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A6402" w14:textId="77777777" w:rsidR="00C01DEF" w:rsidRDefault="003242B4" w:rsidP="00C01DEF">
      <w:pPr>
        <w:pStyle w:val="Heading"/>
      </w:pPr>
      <w:r>
        <w:t xml:space="preserve">Blind Citizens Australia – State Division </w:t>
      </w:r>
      <w:r w:rsidR="00AC3BCA">
        <w:t>Guidelines</w:t>
      </w:r>
      <w:r w:rsidR="005B4B72">
        <w:t xml:space="preserve"> </w:t>
      </w:r>
    </w:p>
    <w:p w14:paraId="373B6B22" w14:textId="77777777" w:rsidR="0039663B" w:rsidRPr="00317FCE" w:rsidRDefault="0039663B" w:rsidP="0039663B">
      <w:pPr>
        <w:pStyle w:val="BodyText"/>
        <w:rPr>
          <w:sz w:val="28"/>
          <w:szCs w:val="28"/>
        </w:rPr>
      </w:pPr>
      <w:r w:rsidRPr="00317FCE">
        <w:rPr>
          <w:sz w:val="28"/>
          <w:szCs w:val="28"/>
        </w:rPr>
        <w:t xml:space="preserve">Date Approved: </w:t>
      </w:r>
      <w:r w:rsidR="00AD14F1">
        <w:rPr>
          <w:sz w:val="28"/>
          <w:szCs w:val="28"/>
        </w:rPr>
        <w:t xml:space="preserve">2 August 2017 </w:t>
      </w:r>
    </w:p>
    <w:p w14:paraId="7D89B8FC" w14:textId="77777777" w:rsidR="00C01DEF" w:rsidRDefault="00D870CC" w:rsidP="00D870CC">
      <w:pPr>
        <w:pStyle w:val="Heading1"/>
        <w:numPr>
          <w:ilvl w:val="0"/>
          <w:numId w:val="0"/>
        </w:numPr>
      </w:pPr>
      <w:r>
        <w:t xml:space="preserve">Preliminary matters </w:t>
      </w:r>
    </w:p>
    <w:p w14:paraId="278AA03F" w14:textId="77777777" w:rsidR="00F0352B" w:rsidRPr="00317FCE" w:rsidRDefault="00F0352B" w:rsidP="00F0352B">
      <w:pPr>
        <w:pStyle w:val="Heading2"/>
        <w:rPr>
          <w:sz w:val="28"/>
          <w:szCs w:val="28"/>
        </w:rPr>
      </w:pPr>
      <w:r w:rsidRPr="00317FCE">
        <w:rPr>
          <w:sz w:val="28"/>
          <w:szCs w:val="28"/>
        </w:rPr>
        <w:t xml:space="preserve">Background </w:t>
      </w:r>
    </w:p>
    <w:p w14:paraId="0C325EBE" w14:textId="77777777" w:rsidR="00D551A6" w:rsidRPr="00AC3BCA" w:rsidRDefault="00D551A6" w:rsidP="00BE704D">
      <w:pPr>
        <w:pStyle w:val="BodyText"/>
        <w:rPr>
          <w:sz w:val="28"/>
          <w:szCs w:val="28"/>
        </w:rPr>
      </w:pPr>
      <w:r w:rsidRPr="00AC3BCA">
        <w:rPr>
          <w:sz w:val="28"/>
          <w:szCs w:val="28"/>
        </w:rPr>
        <w:t xml:space="preserve">Blind Citizens Australia </w:t>
      </w:r>
      <w:r w:rsidR="00BE704D" w:rsidRPr="00AC3BCA">
        <w:rPr>
          <w:sz w:val="28"/>
          <w:szCs w:val="28"/>
        </w:rPr>
        <w:t>(</w:t>
      </w:r>
      <w:r w:rsidRPr="00AC3BCA">
        <w:rPr>
          <w:b/>
          <w:sz w:val="28"/>
          <w:szCs w:val="28"/>
        </w:rPr>
        <w:t>BCA</w:t>
      </w:r>
      <w:r w:rsidR="00BE704D" w:rsidRPr="00AC3BCA">
        <w:rPr>
          <w:sz w:val="28"/>
          <w:szCs w:val="28"/>
        </w:rPr>
        <w:t>) is a not-for-profit organisation</w:t>
      </w:r>
      <w:r w:rsidR="00E12F9F" w:rsidRPr="00AC3BCA">
        <w:rPr>
          <w:sz w:val="28"/>
          <w:szCs w:val="28"/>
        </w:rPr>
        <w:t xml:space="preserve"> established and conducted to </w:t>
      </w:r>
      <w:r w:rsidR="003D5778" w:rsidRPr="00AC3BCA">
        <w:rPr>
          <w:rFonts w:eastAsia="MS Mincho"/>
          <w:sz w:val="28"/>
          <w:szCs w:val="28"/>
        </w:rPr>
        <w:t>reduce the social and economic disadvantages of blindness or vision impairment on individuals and achieve their equity and equality.</w:t>
      </w:r>
    </w:p>
    <w:p w14:paraId="036947F0" w14:textId="77777777" w:rsidR="00BE704D" w:rsidRPr="00317FCE" w:rsidRDefault="009909BD" w:rsidP="00BE704D">
      <w:pPr>
        <w:pStyle w:val="BodyText"/>
        <w:rPr>
          <w:sz w:val="28"/>
          <w:szCs w:val="28"/>
        </w:rPr>
      </w:pPr>
      <w:r w:rsidRPr="00317FCE">
        <w:rPr>
          <w:sz w:val="28"/>
          <w:szCs w:val="28"/>
        </w:rPr>
        <w:t xml:space="preserve">One of the ways that BCA supports </w:t>
      </w:r>
      <w:r w:rsidR="000C214A" w:rsidRPr="00317FCE">
        <w:rPr>
          <w:sz w:val="28"/>
          <w:szCs w:val="28"/>
        </w:rPr>
        <w:t>and engag</w:t>
      </w:r>
      <w:r w:rsidRPr="00317FCE">
        <w:rPr>
          <w:sz w:val="28"/>
          <w:szCs w:val="28"/>
        </w:rPr>
        <w:t>es</w:t>
      </w:r>
      <w:r w:rsidR="000C214A" w:rsidRPr="00317FCE">
        <w:rPr>
          <w:sz w:val="28"/>
          <w:szCs w:val="28"/>
        </w:rPr>
        <w:t xml:space="preserve"> </w:t>
      </w:r>
      <w:r w:rsidRPr="00317FCE">
        <w:rPr>
          <w:sz w:val="28"/>
          <w:szCs w:val="28"/>
        </w:rPr>
        <w:t>its members is through</w:t>
      </w:r>
      <w:r w:rsidR="00AC3BCA">
        <w:rPr>
          <w:sz w:val="28"/>
          <w:szCs w:val="28"/>
        </w:rPr>
        <w:t xml:space="preserve"> its</w:t>
      </w:r>
      <w:r w:rsidRPr="00317FCE">
        <w:rPr>
          <w:sz w:val="28"/>
          <w:szCs w:val="28"/>
        </w:rPr>
        <w:t xml:space="preserve"> </w:t>
      </w:r>
      <w:r w:rsidR="00E15DB0" w:rsidRPr="00317FCE">
        <w:rPr>
          <w:sz w:val="28"/>
          <w:szCs w:val="28"/>
        </w:rPr>
        <w:t>S</w:t>
      </w:r>
      <w:r w:rsidR="00D551A6" w:rsidRPr="00317FCE">
        <w:rPr>
          <w:sz w:val="28"/>
          <w:szCs w:val="28"/>
        </w:rPr>
        <w:t xml:space="preserve">tate </w:t>
      </w:r>
      <w:r w:rsidR="00E15DB0" w:rsidRPr="00317FCE">
        <w:rPr>
          <w:sz w:val="28"/>
          <w:szCs w:val="28"/>
        </w:rPr>
        <w:t>D</w:t>
      </w:r>
      <w:r w:rsidR="00D551A6" w:rsidRPr="00317FCE">
        <w:rPr>
          <w:sz w:val="28"/>
          <w:szCs w:val="28"/>
        </w:rPr>
        <w:t>ivisions</w:t>
      </w:r>
      <w:r w:rsidR="00BE704D" w:rsidRPr="00317FCE">
        <w:rPr>
          <w:sz w:val="28"/>
          <w:szCs w:val="28"/>
        </w:rPr>
        <w:t>.</w:t>
      </w:r>
    </w:p>
    <w:p w14:paraId="78F97C67" w14:textId="77777777" w:rsidR="005C4ACA" w:rsidRPr="00317FCE" w:rsidRDefault="005C4ACA" w:rsidP="005C4ACA">
      <w:pPr>
        <w:pStyle w:val="Heading2"/>
        <w:rPr>
          <w:sz w:val="28"/>
          <w:szCs w:val="28"/>
        </w:rPr>
      </w:pPr>
      <w:r w:rsidRPr="00317FCE">
        <w:rPr>
          <w:sz w:val="28"/>
          <w:szCs w:val="28"/>
        </w:rPr>
        <w:t xml:space="preserve">Terms used in </w:t>
      </w:r>
      <w:r w:rsidR="009909BD" w:rsidRPr="00317FCE">
        <w:rPr>
          <w:sz w:val="28"/>
          <w:szCs w:val="28"/>
        </w:rPr>
        <w:t>these State Division Guidelines</w:t>
      </w:r>
    </w:p>
    <w:p w14:paraId="162680CB" w14:textId="77777777" w:rsidR="00AE483C" w:rsidRPr="00317FCE" w:rsidRDefault="00AE483C" w:rsidP="005C4ACA">
      <w:pPr>
        <w:pStyle w:val="BodyText"/>
        <w:rPr>
          <w:sz w:val="28"/>
          <w:szCs w:val="28"/>
        </w:rPr>
      </w:pPr>
      <w:r w:rsidRPr="00317FCE">
        <w:rPr>
          <w:sz w:val="28"/>
          <w:szCs w:val="28"/>
        </w:rPr>
        <w:t xml:space="preserve">In </w:t>
      </w:r>
      <w:r w:rsidR="009909BD" w:rsidRPr="00317FCE">
        <w:rPr>
          <w:sz w:val="28"/>
          <w:szCs w:val="28"/>
        </w:rPr>
        <w:t>these State Division Guidelines</w:t>
      </w:r>
      <w:r w:rsidR="00C72AFA" w:rsidRPr="00317FCE">
        <w:rPr>
          <w:sz w:val="28"/>
          <w:szCs w:val="28"/>
        </w:rPr>
        <w:t xml:space="preserve"> </w:t>
      </w:r>
      <w:r w:rsidRPr="00317FCE">
        <w:rPr>
          <w:sz w:val="28"/>
          <w:szCs w:val="28"/>
        </w:rPr>
        <w:t xml:space="preserve">the following defined terms are used: </w:t>
      </w:r>
    </w:p>
    <w:p w14:paraId="5E27AB82" w14:textId="77777777" w:rsidR="00856EDC" w:rsidRPr="00317FCE" w:rsidRDefault="0053453B" w:rsidP="005C4ACA">
      <w:pPr>
        <w:pStyle w:val="BodyText"/>
        <w:rPr>
          <w:sz w:val="28"/>
          <w:szCs w:val="28"/>
        </w:rPr>
      </w:pPr>
      <w:r w:rsidRPr="00317FCE">
        <w:rPr>
          <w:b/>
          <w:sz w:val="28"/>
          <w:szCs w:val="28"/>
        </w:rPr>
        <w:t>BCA</w:t>
      </w:r>
      <w:r w:rsidR="00856EDC" w:rsidRPr="00317FCE">
        <w:rPr>
          <w:sz w:val="28"/>
          <w:szCs w:val="28"/>
        </w:rPr>
        <w:t xml:space="preserve"> means </w:t>
      </w:r>
      <w:r w:rsidR="00E15DB0" w:rsidRPr="00317FCE">
        <w:rPr>
          <w:sz w:val="28"/>
          <w:szCs w:val="28"/>
        </w:rPr>
        <w:t>Blind Citizens Australia</w:t>
      </w:r>
      <w:r w:rsidR="00A02A2D">
        <w:rPr>
          <w:sz w:val="28"/>
          <w:szCs w:val="28"/>
        </w:rPr>
        <w:t xml:space="preserve"> A</w:t>
      </w:r>
      <w:r w:rsidR="009803E5">
        <w:rPr>
          <w:sz w:val="28"/>
          <w:szCs w:val="28"/>
        </w:rPr>
        <w:t>C</w:t>
      </w:r>
      <w:r w:rsidR="00A02A2D">
        <w:rPr>
          <w:sz w:val="28"/>
          <w:szCs w:val="28"/>
        </w:rPr>
        <w:t>N 006-985-226</w:t>
      </w:r>
      <w:r w:rsidR="00224632" w:rsidRPr="00317FCE">
        <w:rPr>
          <w:sz w:val="28"/>
          <w:szCs w:val="28"/>
        </w:rPr>
        <w:t>.</w:t>
      </w:r>
      <w:r w:rsidR="00856EDC" w:rsidRPr="00317FCE">
        <w:rPr>
          <w:sz w:val="28"/>
          <w:szCs w:val="28"/>
        </w:rPr>
        <w:t xml:space="preserve"> </w:t>
      </w:r>
    </w:p>
    <w:p w14:paraId="32EB8A2C" w14:textId="77777777" w:rsidR="00AE483C" w:rsidRPr="00317FCE" w:rsidRDefault="00AE483C" w:rsidP="005C4ACA">
      <w:pPr>
        <w:pStyle w:val="BodyText"/>
        <w:rPr>
          <w:sz w:val="28"/>
          <w:szCs w:val="28"/>
        </w:rPr>
      </w:pPr>
      <w:r w:rsidRPr="00317FCE">
        <w:rPr>
          <w:b/>
          <w:sz w:val="28"/>
          <w:szCs w:val="28"/>
        </w:rPr>
        <w:t>Board</w:t>
      </w:r>
      <w:r w:rsidRPr="00317FCE">
        <w:rPr>
          <w:sz w:val="28"/>
          <w:szCs w:val="28"/>
        </w:rPr>
        <w:t xml:space="preserve"> means the </w:t>
      </w:r>
      <w:r w:rsidR="0053453B" w:rsidRPr="00317FCE">
        <w:rPr>
          <w:sz w:val="28"/>
          <w:szCs w:val="28"/>
        </w:rPr>
        <w:t>BCA</w:t>
      </w:r>
      <w:r w:rsidRPr="00317FCE">
        <w:rPr>
          <w:sz w:val="28"/>
          <w:szCs w:val="28"/>
        </w:rPr>
        <w:t xml:space="preserve"> </w:t>
      </w:r>
      <w:r w:rsidR="00A02A2D">
        <w:rPr>
          <w:sz w:val="28"/>
          <w:szCs w:val="28"/>
        </w:rPr>
        <w:t>B</w:t>
      </w:r>
      <w:r w:rsidRPr="00317FCE">
        <w:rPr>
          <w:sz w:val="28"/>
          <w:szCs w:val="28"/>
        </w:rPr>
        <w:t xml:space="preserve">oard of </w:t>
      </w:r>
      <w:r w:rsidR="00A02A2D">
        <w:rPr>
          <w:sz w:val="28"/>
          <w:szCs w:val="28"/>
        </w:rPr>
        <w:t>D</w:t>
      </w:r>
      <w:r w:rsidRPr="00317FCE">
        <w:rPr>
          <w:sz w:val="28"/>
          <w:szCs w:val="28"/>
        </w:rPr>
        <w:t>irectors</w:t>
      </w:r>
      <w:r w:rsidR="00D03086" w:rsidRPr="00317FCE">
        <w:rPr>
          <w:sz w:val="28"/>
          <w:szCs w:val="28"/>
        </w:rPr>
        <w:t xml:space="preserve"> or such other group or individual to which it may have </w:t>
      </w:r>
      <w:r w:rsidR="00136EE8" w:rsidRPr="00317FCE">
        <w:rPr>
          <w:sz w:val="28"/>
          <w:szCs w:val="28"/>
        </w:rPr>
        <w:t>delegated</w:t>
      </w:r>
      <w:r w:rsidR="00D03086" w:rsidRPr="00317FCE">
        <w:rPr>
          <w:sz w:val="28"/>
          <w:szCs w:val="28"/>
        </w:rPr>
        <w:t xml:space="preserve"> its powers from time to time.</w:t>
      </w:r>
      <w:r w:rsidR="00A2541F" w:rsidRPr="00317FCE">
        <w:rPr>
          <w:sz w:val="28"/>
          <w:szCs w:val="28"/>
        </w:rPr>
        <w:t xml:space="preserve"> </w:t>
      </w:r>
    </w:p>
    <w:p w14:paraId="11207BB3" w14:textId="77777777" w:rsidR="003E6193" w:rsidRPr="003E6193" w:rsidRDefault="003E6193" w:rsidP="003C03C9">
      <w:pPr>
        <w:pStyle w:val="BodyText"/>
        <w:rPr>
          <w:sz w:val="28"/>
          <w:szCs w:val="28"/>
        </w:rPr>
      </w:pPr>
      <w:r>
        <w:rPr>
          <w:b/>
          <w:sz w:val="28"/>
          <w:szCs w:val="28"/>
        </w:rPr>
        <w:t xml:space="preserve">Executive Officer </w:t>
      </w:r>
      <w:r w:rsidRPr="003E6193">
        <w:rPr>
          <w:sz w:val="28"/>
          <w:szCs w:val="28"/>
        </w:rPr>
        <w:t xml:space="preserve">means the person appointed to manage the ongoing activities of the organisation (however titled) and who has delegated authority from the Board on all operational matters.  </w:t>
      </w:r>
    </w:p>
    <w:p w14:paraId="263640F8" w14:textId="77777777" w:rsidR="00F60F0D" w:rsidRDefault="00F60F0D" w:rsidP="003C03C9">
      <w:pPr>
        <w:pStyle w:val="BodyText"/>
        <w:rPr>
          <w:b/>
          <w:sz w:val="28"/>
          <w:szCs w:val="28"/>
        </w:rPr>
      </w:pPr>
      <w:r w:rsidRPr="00317FCE">
        <w:rPr>
          <w:b/>
          <w:sz w:val="28"/>
          <w:szCs w:val="28"/>
        </w:rPr>
        <w:t>Member</w:t>
      </w:r>
      <w:r w:rsidRPr="00317FCE">
        <w:rPr>
          <w:sz w:val="28"/>
          <w:szCs w:val="28"/>
        </w:rPr>
        <w:t xml:space="preserve"> means a full</w:t>
      </w:r>
      <w:r>
        <w:rPr>
          <w:sz w:val="28"/>
          <w:szCs w:val="28"/>
        </w:rPr>
        <w:t xml:space="preserve">, associate, or junior member </w:t>
      </w:r>
      <w:r w:rsidRPr="00317FCE">
        <w:rPr>
          <w:sz w:val="28"/>
          <w:szCs w:val="28"/>
        </w:rPr>
        <w:t>of BCA</w:t>
      </w:r>
      <w:r>
        <w:rPr>
          <w:sz w:val="28"/>
          <w:szCs w:val="28"/>
        </w:rPr>
        <w:t xml:space="preserve"> as defined in Clause 7 of the Constitution</w:t>
      </w:r>
      <w:r w:rsidRPr="00317FCE">
        <w:rPr>
          <w:sz w:val="28"/>
          <w:szCs w:val="28"/>
        </w:rPr>
        <w:t>.</w:t>
      </w:r>
    </w:p>
    <w:p w14:paraId="0A6733C0" w14:textId="77777777" w:rsidR="0015331C" w:rsidRDefault="0053453B" w:rsidP="003C03C9">
      <w:pPr>
        <w:pStyle w:val="BodyText"/>
        <w:rPr>
          <w:sz w:val="28"/>
          <w:szCs w:val="28"/>
        </w:rPr>
      </w:pPr>
      <w:r w:rsidRPr="00317FCE">
        <w:rPr>
          <w:b/>
          <w:sz w:val="28"/>
          <w:szCs w:val="28"/>
        </w:rPr>
        <w:t>State Division</w:t>
      </w:r>
      <w:r w:rsidR="005D7190" w:rsidRPr="00317FCE">
        <w:rPr>
          <w:sz w:val="28"/>
          <w:szCs w:val="28"/>
        </w:rPr>
        <w:t xml:space="preserve"> means a </w:t>
      </w:r>
      <w:r w:rsidRPr="00317FCE">
        <w:rPr>
          <w:sz w:val="28"/>
          <w:szCs w:val="28"/>
        </w:rPr>
        <w:t>State Division</w:t>
      </w:r>
      <w:r w:rsidR="005D7190" w:rsidRPr="00317FCE">
        <w:rPr>
          <w:sz w:val="28"/>
          <w:szCs w:val="28"/>
        </w:rPr>
        <w:t xml:space="preserve"> of </w:t>
      </w:r>
      <w:r w:rsidRPr="00317FCE">
        <w:rPr>
          <w:sz w:val="28"/>
          <w:szCs w:val="28"/>
        </w:rPr>
        <w:t>BCA</w:t>
      </w:r>
      <w:r w:rsidR="005D7190" w:rsidRPr="00317FCE">
        <w:rPr>
          <w:sz w:val="28"/>
          <w:szCs w:val="28"/>
        </w:rPr>
        <w:t xml:space="preserve"> established, governed and operated in </w:t>
      </w:r>
      <w:r w:rsidR="00136EE8" w:rsidRPr="00317FCE">
        <w:rPr>
          <w:sz w:val="28"/>
          <w:szCs w:val="28"/>
        </w:rPr>
        <w:t>accordance</w:t>
      </w:r>
      <w:r w:rsidR="005D7190" w:rsidRPr="00317FCE">
        <w:rPr>
          <w:sz w:val="28"/>
          <w:szCs w:val="28"/>
        </w:rPr>
        <w:t xml:space="preserve"> with </w:t>
      </w:r>
      <w:r w:rsidR="009909BD" w:rsidRPr="00317FCE">
        <w:rPr>
          <w:sz w:val="28"/>
          <w:szCs w:val="28"/>
        </w:rPr>
        <w:t>these State Division Guidelines</w:t>
      </w:r>
      <w:r w:rsidR="00C72AFA" w:rsidRPr="00317FCE">
        <w:rPr>
          <w:sz w:val="28"/>
          <w:szCs w:val="28"/>
        </w:rPr>
        <w:t xml:space="preserve"> </w:t>
      </w:r>
      <w:r w:rsidR="00D870CC" w:rsidRPr="00317FCE">
        <w:rPr>
          <w:sz w:val="28"/>
          <w:szCs w:val="28"/>
        </w:rPr>
        <w:t xml:space="preserve">and the </w:t>
      </w:r>
      <w:r w:rsidRPr="00317FCE">
        <w:rPr>
          <w:sz w:val="28"/>
          <w:szCs w:val="28"/>
        </w:rPr>
        <w:t>State Division</w:t>
      </w:r>
      <w:r w:rsidR="00D870CC" w:rsidRPr="00317FCE">
        <w:rPr>
          <w:sz w:val="28"/>
          <w:szCs w:val="28"/>
        </w:rPr>
        <w:t xml:space="preserve"> </w:t>
      </w:r>
      <w:r w:rsidR="00C72AFA" w:rsidRPr="00317FCE">
        <w:rPr>
          <w:sz w:val="28"/>
          <w:szCs w:val="28"/>
        </w:rPr>
        <w:t xml:space="preserve">Operations </w:t>
      </w:r>
      <w:r w:rsidR="00D870CC" w:rsidRPr="00317FCE">
        <w:rPr>
          <w:sz w:val="28"/>
          <w:szCs w:val="28"/>
        </w:rPr>
        <w:t>Manual</w:t>
      </w:r>
      <w:r w:rsidR="005D7190" w:rsidRPr="00317FCE">
        <w:rPr>
          <w:sz w:val="28"/>
          <w:szCs w:val="28"/>
        </w:rPr>
        <w:t xml:space="preserve">. </w:t>
      </w:r>
    </w:p>
    <w:p w14:paraId="3439156E" w14:textId="77777777" w:rsidR="005D7190" w:rsidRPr="00317FCE" w:rsidRDefault="0053453B" w:rsidP="003C03C9">
      <w:pPr>
        <w:pStyle w:val="BodyText"/>
        <w:rPr>
          <w:sz w:val="28"/>
          <w:szCs w:val="28"/>
        </w:rPr>
      </w:pPr>
      <w:r w:rsidRPr="00317FCE">
        <w:rPr>
          <w:b/>
          <w:sz w:val="28"/>
          <w:szCs w:val="28"/>
        </w:rPr>
        <w:t>State Division</w:t>
      </w:r>
      <w:r w:rsidR="005D7190" w:rsidRPr="00317FCE">
        <w:rPr>
          <w:b/>
          <w:sz w:val="28"/>
          <w:szCs w:val="28"/>
        </w:rPr>
        <w:t xml:space="preserve"> Chair</w:t>
      </w:r>
      <w:r w:rsidR="005D7190" w:rsidRPr="00317FCE">
        <w:rPr>
          <w:sz w:val="28"/>
          <w:szCs w:val="28"/>
        </w:rPr>
        <w:t xml:space="preserve"> means the person </w:t>
      </w:r>
      <w:r w:rsidR="00F008F5" w:rsidRPr="00317FCE">
        <w:rPr>
          <w:sz w:val="28"/>
          <w:szCs w:val="28"/>
        </w:rPr>
        <w:t xml:space="preserve">elected or </w:t>
      </w:r>
      <w:r w:rsidR="00AC3BCA">
        <w:rPr>
          <w:sz w:val="28"/>
          <w:szCs w:val="28"/>
        </w:rPr>
        <w:t>appointed</w:t>
      </w:r>
      <w:r w:rsidR="00F008F5" w:rsidRPr="00317FCE">
        <w:rPr>
          <w:sz w:val="28"/>
          <w:szCs w:val="28"/>
        </w:rPr>
        <w:t xml:space="preserve"> </w:t>
      </w:r>
      <w:r w:rsidR="005D7190" w:rsidRPr="00317FCE">
        <w:rPr>
          <w:sz w:val="28"/>
          <w:szCs w:val="28"/>
        </w:rPr>
        <w:t>to perform the role of chair</w:t>
      </w:r>
      <w:r w:rsidR="000B49B6" w:rsidRPr="00317FCE">
        <w:rPr>
          <w:sz w:val="28"/>
          <w:szCs w:val="28"/>
        </w:rPr>
        <w:t xml:space="preserve"> for the </w:t>
      </w:r>
      <w:r w:rsidRPr="00317FCE">
        <w:rPr>
          <w:sz w:val="28"/>
          <w:szCs w:val="28"/>
        </w:rPr>
        <w:t>State Division</w:t>
      </w:r>
      <w:r w:rsidR="005D7190" w:rsidRPr="00317FCE">
        <w:rPr>
          <w:sz w:val="28"/>
          <w:szCs w:val="28"/>
        </w:rPr>
        <w:t xml:space="preserve">. </w:t>
      </w:r>
    </w:p>
    <w:p w14:paraId="0CF7FE25" w14:textId="77777777" w:rsidR="00856EDC" w:rsidRPr="00317FCE" w:rsidRDefault="0053453B" w:rsidP="003C03C9">
      <w:pPr>
        <w:pStyle w:val="BodyText"/>
        <w:rPr>
          <w:sz w:val="28"/>
          <w:szCs w:val="28"/>
        </w:rPr>
      </w:pPr>
      <w:r w:rsidRPr="00317FCE">
        <w:rPr>
          <w:b/>
          <w:sz w:val="28"/>
          <w:szCs w:val="28"/>
        </w:rPr>
        <w:t>State Division</w:t>
      </w:r>
      <w:r w:rsidR="003C03C9" w:rsidRPr="00317FCE">
        <w:rPr>
          <w:b/>
          <w:sz w:val="28"/>
          <w:szCs w:val="28"/>
        </w:rPr>
        <w:t xml:space="preserve"> Committee</w:t>
      </w:r>
      <w:r w:rsidR="003C03C9" w:rsidRPr="00317FCE">
        <w:rPr>
          <w:sz w:val="28"/>
          <w:szCs w:val="28"/>
        </w:rPr>
        <w:t xml:space="preserve"> means the group of individuals </w:t>
      </w:r>
      <w:r w:rsidR="000B49B6" w:rsidRPr="00317FCE">
        <w:rPr>
          <w:sz w:val="28"/>
          <w:szCs w:val="28"/>
        </w:rPr>
        <w:t xml:space="preserve">(as determined by </w:t>
      </w:r>
      <w:r w:rsidR="00C72AFA" w:rsidRPr="00317FCE">
        <w:rPr>
          <w:sz w:val="28"/>
          <w:szCs w:val="28"/>
        </w:rPr>
        <w:t>the Board</w:t>
      </w:r>
      <w:r w:rsidR="000B49B6" w:rsidRPr="00317FCE">
        <w:rPr>
          <w:sz w:val="28"/>
          <w:szCs w:val="28"/>
        </w:rPr>
        <w:t xml:space="preserve">) </w:t>
      </w:r>
      <w:r w:rsidR="005D7190" w:rsidRPr="00317FCE">
        <w:rPr>
          <w:sz w:val="28"/>
          <w:szCs w:val="28"/>
        </w:rPr>
        <w:t xml:space="preserve">responsible for governing and </w:t>
      </w:r>
      <w:r w:rsidR="005D7190" w:rsidRPr="00317FCE">
        <w:rPr>
          <w:sz w:val="28"/>
          <w:szCs w:val="28"/>
        </w:rPr>
        <w:lastRenderedPageBreak/>
        <w:t xml:space="preserve">operating the </w:t>
      </w:r>
      <w:r w:rsidRPr="00317FCE">
        <w:rPr>
          <w:sz w:val="28"/>
          <w:szCs w:val="28"/>
        </w:rPr>
        <w:t>State Division</w:t>
      </w:r>
      <w:r w:rsidR="005D7190" w:rsidRPr="00317FCE">
        <w:rPr>
          <w:sz w:val="28"/>
          <w:szCs w:val="28"/>
        </w:rPr>
        <w:t xml:space="preserve"> and who </w:t>
      </w:r>
      <w:r w:rsidR="000B49B6" w:rsidRPr="00317FCE">
        <w:rPr>
          <w:sz w:val="28"/>
          <w:szCs w:val="28"/>
        </w:rPr>
        <w:t xml:space="preserve">must be </w:t>
      </w:r>
      <w:r w:rsidR="003C03C9" w:rsidRPr="00317FCE">
        <w:rPr>
          <w:sz w:val="28"/>
          <w:szCs w:val="28"/>
        </w:rPr>
        <w:t xml:space="preserve">drawn from the </w:t>
      </w:r>
      <w:r w:rsidR="005D7190" w:rsidRPr="00317FCE">
        <w:rPr>
          <w:sz w:val="28"/>
          <w:szCs w:val="28"/>
        </w:rPr>
        <w:t xml:space="preserve">pool of </w:t>
      </w:r>
      <w:r w:rsidR="00A02A2D">
        <w:rPr>
          <w:sz w:val="28"/>
          <w:szCs w:val="28"/>
        </w:rPr>
        <w:t>m</w:t>
      </w:r>
      <w:r w:rsidR="005D7190" w:rsidRPr="00317FCE">
        <w:rPr>
          <w:sz w:val="28"/>
          <w:szCs w:val="28"/>
        </w:rPr>
        <w:t xml:space="preserve">embers belonging to that </w:t>
      </w:r>
      <w:r w:rsidRPr="00317FCE">
        <w:rPr>
          <w:sz w:val="28"/>
          <w:szCs w:val="28"/>
        </w:rPr>
        <w:t>State Division</w:t>
      </w:r>
      <w:r w:rsidR="005D7190" w:rsidRPr="00317FCE">
        <w:rPr>
          <w:sz w:val="28"/>
          <w:szCs w:val="28"/>
        </w:rPr>
        <w:t>.</w:t>
      </w:r>
    </w:p>
    <w:p w14:paraId="20DD9B79" w14:textId="77777777" w:rsidR="00F60F0D" w:rsidRPr="00317FCE" w:rsidRDefault="00F60F0D" w:rsidP="00F60F0D">
      <w:pPr>
        <w:pStyle w:val="BodyText"/>
        <w:rPr>
          <w:sz w:val="28"/>
          <w:szCs w:val="28"/>
        </w:rPr>
      </w:pPr>
      <w:r w:rsidRPr="00317FCE">
        <w:rPr>
          <w:b/>
          <w:sz w:val="28"/>
          <w:szCs w:val="28"/>
        </w:rPr>
        <w:t>State Divisi</w:t>
      </w:r>
      <w:bookmarkStart w:id="0" w:name="_GoBack"/>
      <w:bookmarkEnd w:id="0"/>
      <w:r w:rsidRPr="00317FCE">
        <w:rPr>
          <w:b/>
          <w:sz w:val="28"/>
          <w:szCs w:val="28"/>
        </w:rPr>
        <w:t>on Member</w:t>
      </w:r>
      <w:r w:rsidRPr="00317FCE">
        <w:rPr>
          <w:sz w:val="28"/>
          <w:szCs w:val="28"/>
        </w:rPr>
        <w:t xml:space="preserve"> means a </w:t>
      </w:r>
      <w:r>
        <w:rPr>
          <w:sz w:val="28"/>
          <w:szCs w:val="28"/>
        </w:rPr>
        <w:t>BCA member who is normally resident in the State or Territory in which the State Division functions</w:t>
      </w:r>
      <w:r w:rsidRPr="00317FCE">
        <w:rPr>
          <w:sz w:val="28"/>
          <w:szCs w:val="28"/>
        </w:rPr>
        <w:t xml:space="preserve">. </w:t>
      </w:r>
    </w:p>
    <w:p w14:paraId="70A2361D" w14:textId="77777777" w:rsidR="00173DA2" w:rsidRDefault="0053453B" w:rsidP="003C03C9">
      <w:pPr>
        <w:pStyle w:val="BodyText"/>
        <w:rPr>
          <w:sz w:val="28"/>
          <w:szCs w:val="28"/>
        </w:rPr>
      </w:pPr>
      <w:r w:rsidRPr="00317FCE">
        <w:rPr>
          <w:b/>
          <w:sz w:val="28"/>
          <w:szCs w:val="28"/>
        </w:rPr>
        <w:t>State Division</w:t>
      </w:r>
      <w:r w:rsidR="00173DA2" w:rsidRPr="00317FCE">
        <w:rPr>
          <w:b/>
          <w:sz w:val="28"/>
          <w:szCs w:val="28"/>
        </w:rPr>
        <w:t xml:space="preserve"> </w:t>
      </w:r>
      <w:r w:rsidR="002A46F3" w:rsidRPr="00317FCE">
        <w:rPr>
          <w:b/>
          <w:sz w:val="28"/>
          <w:szCs w:val="28"/>
        </w:rPr>
        <w:t>Operations</w:t>
      </w:r>
      <w:r w:rsidR="008E2D09" w:rsidRPr="00317FCE">
        <w:rPr>
          <w:b/>
          <w:sz w:val="28"/>
          <w:szCs w:val="28"/>
        </w:rPr>
        <w:t xml:space="preserve"> </w:t>
      </w:r>
      <w:r w:rsidR="00173DA2" w:rsidRPr="00317FCE">
        <w:rPr>
          <w:b/>
          <w:sz w:val="28"/>
          <w:szCs w:val="28"/>
        </w:rPr>
        <w:t>Manual</w:t>
      </w:r>
      <w:r w:rsidR="00173DA2" w:rsidRPr="00317FCE">
        <w:rPr>
          <w:sz w:val="28"/>
          <w:szCs w:val="28"/>
        </w:rPr>
        <w:t xml:space="preserve"> means the </w:t>
      </w:r>
      <w:r w:rsidRPr="00317FCE">
        <w:rPr>
          <w:sz w:val="28"/>
          <w:szCs w:val="28"/>
        </w:rPr>
        <w:t>BCA</w:t>
      </w:r>
      <w:r w:rsidR="00173DA2" w:rsidRPr="00317FCE">
        <w:rPr>
          <w:sz w:val="28"/>
          <w:szCs w:val="28"/>
        </w:rPr>
        <w:t xml:space="preserve"> </w:t>
      </w:r>
      <w:r w:rsidRPr="00317FCE">
        <w:rPr>
          <w:sz w:val="28"/>
          <w:szCs w:val="28"/>
        </w:rPr>
        <w:t>State Division</w:t>
      </w:r>
      <w:r w:rsidR="00173DA2" w:rsidRPr="00317FCE">
        <w:rPr>
          <w:sz w:val="28"/>
          <w:szCs w:val="28"/>
        </w:rPr>
        <w:t xml:space="preserve"> Operations and Procedures Manual as amended from time to time.</w:t>
      </w:r>
    </w:p>
    <w:p w14:paraId="1A02E97A" w14:textId="77777777" w:rsidR="00BE704D" w:rsidRPr="00317FCE" w:rsidRDefault="00BE704D" w:rsidP="00F0352B">
      <w:pPr>
        <w:pStyle w:val="Heading2"/>
        <w:rPr>
          <w:sz w:val="28"/>
          <w:szCs w:val="28"/>
        </w:rPr>
      </w:pPr>
      <w:r w:rsidRPr="00317FCE">
        <w:rPr>
          <w:sz w:val="28"/>
          <w:szCs w:val="28"/>
        </w:rPr>
        <w:t>Purpose</w:t>
      </w:r>
      <w:r w:rsidR="00E12F9F" w:rsidRPr="00317FCE">
        <w:rPr>
          <w:sz w:val="28"/>
          <w:szCs w:val="28"/>
        </w:rPr>
        <w:t xml:space="preserve"> of </w:t>
      </w:r>
      <w:r w:rsidR="009909BD" w:rsidRPr="00317FCE">
        <w:rPr>
          <w:sz w:val="28"/>
          <w:szCs w:val="28"/>
        </w:rPr>
        <w:t>these State Division Guidelines</w:t>
      </w:r>
    </w:p>
    <w:p w14:paraId="7CC3B95F" w14:textId="77777777" w:rsidR="00C52E43" w:rsidRPr="00317FCE" w:rsidRDefault="00671BE7" w:rsidP="00F0352B">
      <w:pPr>
        <w:pStyle w:val="BodyText"/>
        <w:rPr>
          <w:sz w:val="28"/>
          <w:szCs w:val="28"/>
        </w:rPr>
      </w:pPr>
      <w:r w:rsidRPr="00317FCE">
        <w:rPr>
          <w:sz w:val="28"/>
          <w:szCs w:val="28"/>
        </w:rPr>
        <w:t xml:space="preserve">The purpose of </w:t>
      </w:r>
      <w:r w:rsidR="009909BD" w:rsidRPr="00317FCE">
        <w:rPr>
          <w:sz w:val="28"/>
          <w:szCs w:val="28"/>
        </w:rPr>
        <w:t>these State Division Guidelines</w:t>
      </w:r>
      <w:r w:rsidR="006A49D0" w:rsidRPr="00317FCE">
        <w:rPr>
          <w:sz w:val="28"/>
          <w:szCs w:val="28"/>
        </w:rPr>
        <w:t xml:space="preserve"> </w:t>
      </w:r>
      <w:r w:rsidRPr="00317FCE">
        <w:rPr>
          <w:sz w:val="28"/>
          <w:szCs w:val="28"/>
        </w:rPr>
        <w:t>is to</w:t>
      </w:r>
      <w:r w:rsidR="00C52E43" w:rsidRPr="00317FCE">
        <w:rPr>
          <w:sz w:val="28"/>
          <w:szCs w:val="28"/>
        </w:rPr>
        <w:t>:</w:t>
      </w:r>
    </w:p>
    <w:p w14:paraId="7BAB595C" w14:textId="77777777" w:rsidR="00C52E43" w:rsidRPr="00317FCE" w:rsidRDefault="00671BE7" w:rsidP="008B3CC1">
      <w:pPr>
        <w:pStyle w:val="ListBullet"/>
        <w:numPr>
          <w:ilvl w:val="0"/>
          <w:numId w:val="22"/>
        </w:numPr>
        <w:rPr>
          <w:sz w:val="28"/>
          <w:szCs w:val="28"/>
        </w:rPr>
      </w:pPr>
      <w:r w:rsidRPr="00317FCE">
        <w:rPr>
          <w:sz w:val="28"/>
          <w:szCs w:val="28"/>
        </w:rPr>
        <w:t xml:space="preserve">provide </w:t>
      </w:r>
      <w:r w:rsidR="00F0352B" w:rsidRPr="00317FCE">
        <w:rPr>
          <w:sz w:val="28"/>
          <w:szCs w:val="28"/>
        </w:rPr>
        <w:t xml:space="preserve">high level </w:t>
      </w:r>
      <w:r w:rsidRPr="00317FCE">
        <w:rPr>
          <w:sz w:val="28"/>
          <w:szCs w:val="28"/>
        </w:rPr>
        <w:t xml:space="preserve">guidance to all </w:t>
      </w:r>
      <w:r w:rsidR="00A02A2D">
        <w:rPr>
          <w:sz w:val="28"/>
          <w:szCs w:val="28"/>
        </w:rPr>
        <w:t>m</w:t>
      </w:r>
      <w:r w:rsidRPr="00317FCE">
        <w:rPr>
          <w:sz w:val="28"/>
          <w:szCs w:val="28"/>
        </w:rPr>
        <w:t xml:space="preserve">embers about how </w:t>
      </w:r>
      <w:r w:rsidR="0053453B" w:rsidRPr="00317FCE">
        <w:rPr>
          <w:sz w:val="28"/>
          <w:szCs w:val="28"/>
        </w:rPr>
        <w:t xml:space="preserve">State </w:t>
      </w:r>
      <w:r w:rsidR="00E15DB0" w:rsidRPr="00317FCE">
        <w:rPr>
          <w:sz w:val="28"/>
          <w:szCs w:val="28"/>
        </w:rPr>
        <w:t>Divisions</w:t>
      </w:r>
      <w:r w:rsidR="00F0352B" w:rsidRPr="00317FCE">
        <w:rPr>
          <w:sz w:val="28"/>
          <w:szCs w:val="28"/>
        </w:rPr>
        <w:t xml:space="preserve"> are to be established</w:t>
      </w:r>
      <w:r w:rsidR="00CC2716" w:rsidRPr="00317FCE">
        <w:rPr>
          <w:sz w:val="28"/>
          <w:szCs w:val="28"/>
        </w:rPr>
        <w:t>,</w:t>
      </w:r>
      <w:r w:rsidR="00F0352B" w:rsidRPr="00317FCE">
        <w:rPr>
          <w:sz w:val="28"/>
          <w:szCs w:val="28"/>
        </w:rPr>
        <w:t xml:space="preserve"> </w:t>
      </w:r>
      <w:r w:rsidR="00CC2716" w:rsidRPr="00317FCE">
        <w:rPr>
          <w:sz w:val="28"/>
          <w:szCs w:val="28"/>
        </w:rPr>
        <w:t xml:space="preserve">governed </w:t>
      </w:r>
      <w:r w:rsidR="00F0352B" w:rsidRPr="00317FCE">
        <w:rPr>
          <w:sz w:val="28"/>
          <w:szCs w:val="28"/>
        </w:rPr>
        <w:t xml:space="preserve">and </w:t>
      </w:r>
      <w:r w:rsidR="00136EE8" w:rsidRPr="00317FCE">
        <w:rPr>
          <w:sz w:val="28"/>
          <w:szCs w:val="28"/>
        </w:rPr>
        <w:t>operated</w:t>
      </w:r>
      <w:r w:rsidR="00C52E43" w:rsidRPr="00317FCE">
        <w:rPr>
          <w:sz w:val="28"/>
          <w:szCs w:val="28"/>
        </w:rPr>
        <w:t>;</w:t>
      </w:r>
      <w:r w:rsidRPr="00317FCE">
        <w:rPr>
          <w:sz w:val="28"/>
          <w:szCs w:val="28"/>
        </w:rPr>
        <w:t xml:space="preserve"> </w:t>
      </w:r>
      <w:r w:rsidR="002C6429" w:rsidRPr="00317FCE">
        <w:rPr>
          <w:sz w:val="28"/>
          <w:szCs w:val="28"/>
        </w:rPr>
        <w:t>and</w:t>
      </w:r>
    </w:p>
    <w:p w14:paraId="77901554" w14:textId="77777777" w:rsidR="00F0352B" w:rsidRPr="00317FCE" w:rsidRDefault="00671BE7" w:rsidP="008B3CC1">
      <w:pPr>
        <w:pStyle w:val="ListBullet"/>
        <w:numPr>
          <w:ilvl w:val="0"/>
          <w:numId w:val="22"/>
        </w:numPr>
        <w:rPr>
          <w:sz w:val="28"/>
          <w:szCs w:val="28"/>
        </w:rPr>
      </w:pPr>
      <w:r w:rsidRPr="00317FCE">
        <w:rPr>
          <w:sz w:val="28"/>
          <w:szCs w:val="28"/>
        </w:rPr>
        <w:t xml:space="preserve">describe </w:t>
      </w:r>
      <w:r w:rsidR="00F0352B" w:rsidRPr="00317FCE">
        <w:rPr>
          <w:sz w:val="28"/>
          <w:szCs w:val="28"/>
        </w:rPr>
        <w:t xml:space="preserve">how </w:t>
      </w:r>
      <w:r w:rsidR="0053453B" w:rsidRPr="00317FCE">
        <w:rPr>
          <w:sz w:val="28"/>
          <w:szCs w:val="28"/>
        </w:rPr>
        <w:t xml:space="preserve">State </w:t>
      </w:r>
      <w:r w:rsidR="00E15DB0" w:rsidRPr="00317FCE">
        <w:rPr>
          <w:sz w:val="28"/>
          <w:szCs w:val="28"/>
        </w:rPr>
        <w:t>Divisions</w:t>
      </w:r>
      <w:r w:rsidR="00C52E43" w:rsidRPr="00317FCE">
        <w:rPr>
          <w:sz w:val="28"/>
          <w:szCs w:val="28"/>
        </w:rPr>
        <w:t xml:space="preserve"> </w:t>
      </w:r>
      <w:r w:rsidR="002C6429" w:rsidRPr="00317FCE">
        <w:rPr>
          <w:sz w:val="28"/>
          <w:szCs w:val="28"/>
        </w:rPr>
        <w:t xml:space="preserve">are to </w:t>
      </w:r>
      <w:r w:rsidR="00F0352B" w:rsidRPr="00317FCE">
        <w:rPr>
          <w:sz w:val="28"/>
          <w:szCs w:val="28"/>
        </w:rPr>
        <w:t>relate and report</w:t>
      </w:r>
      <w:r w:rsidR="003C03C9" w:rsidRPr="00317FCE">
        <w:rPr>
          <w:sz w:val="28"/>
          <w:szCs w:val="28"/>
        </w:rPr>
        <w:t xml:space="preserve"> to the B</w:t>
      </w:r>
      <w:r w:rsidRPr="00317FCE">
        <w:rPr>
          <w:sz w:val="28"/>
          <w:szCs w:val="28"/>
        </w:rPr>
        <w:t>oard</w:t>
      </w:r>
      <w:r w:rsidR="002C6429" w:rsidRPr="00317FCE">
        <w:rPr>
          <w:sz w:val="28"/>
          <w:szCs w:val="28"/>
        </w:rPr>
        <w:t>.</w:t>
      </w:r>
    </w:p>
    <w:p w14:paraId="6D8F41E8" w14:textId="77777777" w:rsidR="00CD38D3" w:rsidRPr="00317FCE" w:rsidRDefault="00B90F75" w:rsidP="00CD38D3">
      <w:pPr>
        <w:pStyle w:val="Heading2"/>
        <w:rPr>
          <w:sz w:val="28"/>
          <w:szCs w:val="28"/>
        </w:rPr>
      </w:pPr>
      <w:r w:rsidRPr="00317FCE">
        <w:rPr>
          <w:sz w:val="28"/>
          <w:szCs w:val="28"/>
        </w:rPr>
        <w:t xml:space="preserve">Policy is </w:t>
      </w:r>
      <w:r w:rsidR="00CD38D3" w:rsidRPr="00317FCE">
        <w:rPr>
          <w:sz w:val="28"/>
          <w:szCs w:val="28"/>
        </w:rPr>
        <w:t xml:space="preserve">binding </w:t>
      </w:r>
    </w:p>
    <w:p w14:paraId="2BE04E01" w14:textId="77777777" w:rsidR="00F301A8" w:rsidRDefault="00F301A8" w:rsidP="00E31185">
      <w:pPr>
        <w:pStyle w:val="BodyText"/>
        <w:rPr>
          <w:rFonts w:cs="Arial"/>
          <w:sz w:val="28"/>
          <w:szCs w:val="28"/>
        </w:rPr>
      </w:pPr>
      <w:r w:rsidRPr="00F301A8">
        <w:rPr>
          <w:rFonts w:cs="Arial"/>
          <w:sz w:val="28"/>
          <w:szCs w:val="28"/>
        </w:rPr>
        <w:t xml:space="preserve">These State Division Guidelines bind all </w:t>
      </w:r>
      <w:r w:rsidR="00A02A2D">
        <w:rPr>
          <w:rFonts w:cs="Arial"/>
          <w:sz w:val="28"/>
          <w:szCs w:val="28"/>
        </w:rPr>
        <w:t>m</w:t>
      </w:r>
      <w:r w:rsidRPr="00F301A8">
        <w:rPr>
          <w:rFonts w:cs="Arial"/>
          <w:sz w:val="28"/>
          <w:szCs w:val="28"/>
        </w:rPr>
        <w:t xml:space="preserve">embers. All </w:t>
      </w:r>
      <w:r w:rsidR="00A02A2D">
        <w:rPr>
          <w:rFonts w:cs="Arial"/>
          <w:sz w:val="28"/>
          <w:szCs w:val="28"/>
        </w:rPr>
        <w:t>m</w:t>
      </w:r>
      <w:r w:rsidRPr="00F301A8">
        <w:rPr>
          <w:rFonts w:cs="Arial"/>
          <w:sz w:val="28"/>
          <w:szCs w:val="28"/>
        </w:rPr>
        <w:t>embers that are part of a State Division must be given access to a copy of these State Division Guidelines.</w:t>
      </w:r>
    </w:p>
    <w:p w14:paraId="571D456B" w14:textId="77777777" w:rsidR="00F301A8" w:rsidRPr="00C14621" w:rsidRDefault="00F301A8" w:rsidP="00E31185">
      <w:pPr>
        <w:pStyle w:val="BodyText"/>
        <w:rPr>
          <w:sz w:val="28"/>
          <w:szCs w:val="28"/>
          <w:highlight w:val="yellow"/>
        </w:rPr>
      </w:pPr>
      <w:r w:rsidRPr="00C14621">
        <w:rPr>
          <w:rFonts w:cs="Arial"/>
          <w:sz w:val="28"/>
          <w:szCs w:val="28"/>
        </w:rPr>
        <w:t>A breach of these State Division Guidelines could result in disciplinary action by the State Division Committee or the Board.</w:t>
      </w:r>
    </w:p>
    <w:p w14:paraId="18FCF789" w14:textId="77777777" w:rsidR="00544CD5" w:rsidRPr="00317FCE" w:rsidRDefault="00544CD5" w:rsidP="00544CD5">
      <w:pPr>
        <w:pStyle w:val="Heading2"/>
        <w:rPr>
          <w:sz w:val="28"/>
          <w:szCs w:val="28"/>
        </w:rPr>
      </w:pPr>
      <w:r w:rsidRPr="00317FCE">
        <w:rPr>
          <w:sz w:val="28"/>
          <w:szCs w:val="28"/>
        </w:rPr>
        <w:t xml:space="preserve">Other relevant documents </w:t>
      </w:r>
    </w:p>
    <w:p w14:paraId="3BB0F832" w14:textId="77777777" w:rsidR="00544CD5" w:rsidRPr="00317FCE" w:rsidRDefault="003D2565" w:rsidP="00544CD5">
      <w:pPr>
        <w:pStyle w:val="BodyText"/>
        <w:rPr>
          <w:sz w:val="28"/>
          <w:szCs w:val="28"/>
        </w:rPr>
      </w:pPr>
      <w:r w:rsidRPr="00317FCE">
        <w:rPr>
          <w:sz w:val="28"/>
          <w:szCs w:val="28"/>
        </w:rPr>
        <w:t xml:space="preserve">The following documents are relevant to </w:t>
      </w:r>
      <w:r w:rsidR="009909BD" w:rsidRPr="00317FCE">
        <w:rPr>
          <w:sz w:val="28"/>
          <w:szCs w:val="28"/>
        </w:rPr>
        <w:t>these State Division Guidelines</w:t>
      </w:r>
      <w:r w:rsidR="006A49D0" w:rsidRPr="00317FCE">
        <w:rPr>
          <w:sz w:val="28"/>
          <w:szCs w:val="28"/>
        </w:rPr>
        <w:t xml:space="preserve"> </w:t>
      </w:r>
      <w:r w:rsidRPr="00317FCE">
        <w:rPr>
          <w:sz w:val="28"/>
          <w:szCs w:val="28"/>
        </w:rPr>
        <w:t xml:space="preserve">and should be read </w:t>
      </w:r>
      <w:r w:rsidR="006A49D0" w:rsidRPr="00317FCE">
        <w:rPr>
          <w:sz w:val="28"/>
          <w:szCs w:val="28"/>
        </w:rPr>
        <w:t xml:space="preserve">and understood </w:t>
      </w:r>
      <w:r w:rsidRPr="00317FCE">
        <w:rPr>
          <w:sz w:val="28"/>
          <w:szCs w:val="28"/>
        </w:rPr>
        <w:t>by all Committee members</w:t>
      </w:r>
      <w:r w:rsidR="00544CD5" w:rsidRPr="00317FCE">
        <w:rPr>
          <w:sz w:val="28"/>
          <w:szCs w:val="28"/>
        </w:rPr>
        <w:t>:</w:t>
      </w:r>
    </w:p>
    <w:p w14:paraId="0F2E5D33" w14:textId="77777777" w:rsidR="00544CD5" w:rsidRPr="00317FCE" w:rsidRDefault="00544CD5" w:rsidP="008B3CC1">
      <w:pPr>
        <w:pStyle w:val="ListBullet"/>
        <w:numPr>
          <w:ilvl w:val="0"/>
          <w:numId w:val="23"/>
        </w:numPr>
        <w:rPr>
          <w:sz w:val="28"/>
          <w:szCs w:val="28"/>
        </w:rPr>
      </w:pPr>
      <w:r w:rsidRPr="00317FCE">
        <w:rPr>
          <w:sz w:val="28"/>
          <w:szCs w:val="28"/>
        </w:rPr>
        <w:t xml:space="preserve">the </w:t>
      </w:r>
      <w:r w:rsidR="0053453B" w:rsidRPr="00317FCE">
        <w:rPr>
          <w:sz w:val="28"/>
          <w:szCs w:val="28"/>
        </w:rPr>
        <w:t>State Division</w:t>
      </w:r>
      <w:r w:rsidRPr="00317FCE">
        <w:rPr>
          <w:sz w:val="28"/>
          <w:szCs w:val="28"/>
        </w:rPr>
        <w:t xml:space="preserve"> </w:t>
      </w:r>
      <w:r w:rsidR="002A46F3" w:rsidRPr="00317FCE">
        <w:rPr>
          <w:sz w:val="28"/>
          <w:szCs w:val="28"/>
        </w:rPr>
        <w:t>Operations</w:t>
      </w:r>
      <w:r w:rsidR="008E2D09" w:rsidRPr="00317FCE">
        <w:rPr>
          <w:sz w:val="28"/>
          <w:szCs w:val="28"/>
        </w:rPr>
        <w:t xml:space="preserve"> </w:t>
      </w:r>
      <w:r w:rsidRPr="00317FCE">
        <w:rPr>
          <w:sz w:val="28"/>
          <w:szCs w:val="28"/>
        </w:rPr>
        <w:t xml:space="preserve">Manual; </w:t>
      </w:r>
    </w:p>
    <w:p w14:paraId="00BA2880" w14:textId="77777777" w:rsidR="00544CD5" w:rsidRPr="00317FCE" w:rsidRDefault="008E2D09" w:rsidP="008B3CC1">
      <w:pPr>
        <w:pStyle w:val="ListBullet"/>
        <w:numPr>
          <w:ilvl w:val="0"/>
          <w:numId w:val="23"/>
        </w:numPr>
        <w:rPr>
          <w:sz w:val="28"/>
          <w:szCs w:val="28"/>
        </w:rPr>
      </w:pPr>
      <w:r w:rsidRPr="00317FCE">
        <w:rPr>
          <w:sz w:val="28"/>
          <w:szCs w:val="28"/>
        </w:rPr>
        <w:t xml:space="preserve">the </w:t>
      </w:r>
      <w:r w:rsidR="0053453B" w:rsidRPr="00317FCE">
        <w:rPr>
          <w:sz w:val="28"/>
          <w:szCs w:val="28"/>
        </w:rPr>
        <w:t>BCA</w:t>
      </w:r>
      <w:r w:rsidRPr="00317FCE">
        <w:rPr>
          <w:sz w:val="28"/>
          <w:szCs w:val="28"/>
        </w:rPr>
        <w:t xml:space="preserve"> </w:t>
      </w:r>
      <w:r w:rsidR="00DF6256">
        <w:rPr>
          <w:sz w:val="28"/>
          <w:szCs w:val="28"/>
        </w:rPr>
        <w:t xml:space="preserve">Code of Conduct, Confidentiality </w:t>
      </w:r>
      <w:r w:rsidRPr="00317FCE">
        <w:rPr>
          <w:sz w:val="28"/>
          <w:szCs w:val="28"/>
        </w:rPr>
        <w:t>Policy</w:t>
      </w:r>
      <w:r w:rsidR="00DF6256">
        <w:rPr>
          <w:sz w:val="28"/>
          <w:szCs w:val="28"/>
        </w:rPr>
        <w:t xml:space="preserve"> and all other Governance Policies</w:t>
      </w:r>
      <w:r w:rsidRPr="00317FCE">
        <w:rPr>
          <w:sz w:val="28"/>
          <w:szCs w:val="28"/>
        </w:rPr>
        <w:t xml:space="preserve">; </w:t>
      </w:r>
      <w:r w:rsidR="00544CD5" w:rsidRPr="00317FCE">
        <w:rPr>
          <w:sz w:val="28"/>
          <w:szCs w:val="28"/>
        </w:rPr>
        <w:t xml:space="preserve">and </w:t>
      </w:r>
    </w:p>
    <w:p w14:paraId="00B0681B" w14:textId="77777777" w:rsidR="00CC2716" w:rsidRDefault="00E60287" w:rsidP="008B3CC1">
      <w:pPr>
        <w:pStyle w:val="ListBullet"/>
        <w:numPr>
          <w:ilvl w:val="0"/>
          <w:numId w:val="23"/>
        </w:numPr>
        <w:rPr>
          <w:sz w:val="28"/>
          <w:szCs w:val="28"/>
        </w:rPr>
      </w:pPr>
      <w:r w:rsidRPr="00317FCE">
        <w:rPr>
          <w:sz w:val="28"/>
          <w:szCs w:val="28"/>
        </w:rPr>
        <w:t xml:space="preserve">the </w:t>
      </w:r>
      <w:r w:rsidR="0053453B" w:rsidRPr="00317FCE">
        <w:rPr>
          <w:sz w:val="28"/>
          <w:szCs w:val="28"/>
        </w:rPr>
        <w:t>BCA</w:t>
      </w:r>
      <w:r w:rsidRPr="00317FCE">
        <w:rPr>
          <w:sz w:val="28"/>
          <w:szCs w:val="28"/>
        </w:rPr>
        <w:t xml:space="preserve"> </w:t>
      </w:r>
      <w:r w:rsidR="00DF6256">
        <w:rPr>
          <w:sz w:val="28"/>
          <w:szCs w:val="28"/>
        </w:rPr>
        <w:t>C</w:t>
      </w:r>
      <w:r w:rsidR="003C03C9" w:rsidRPr="00317FCE">
        <w:rPr>
          <w:sz w:val="28"/>
          <w:szCs w:val="28"/>
        </w:rPr>
        <w:t>onstitution</w:t>
      </w:r>
      <w:r w:rsidR="008B3CC1">
        <w:rPr>
          <w:sz w:val="28"/>
          <w:szCs w:val="28"/>
        </w:rPr>
        <w:t xml:space="preserve">; </w:t>
      </w:r>
    </w:p>
    <w:p w14:paraId="0A9690BB" w14:textId="77777777" w:rsidR="008B3CC1" w:rsidRPr="00317FCE" w:rsidRDefault="008B3CC1" w:rsidP="008B3CC1">
      <w:pPr>
        <w:pStyle w:val="ListBullet"/>
        <w:numPr>
          <w:ilvl w:val="0"/>
          <w:numId w:val="23"/>
        </w:numPr>
        <w:rPr>
          <w:sz w:val="28"/>
          <w:szCs w:val="28"/>
        </w:rPr>
      </w:pPr>
      <w:r w:rsidRPr="00317FCE">
        <w:rPr>
          <w:sz w:val="28"/>
          <w:szCs w:val="28"/>
        </w:rPr>
        <w:t>the BCA Branding and Style Guidelines</w:t>
      </w:r>
      <w:r>
        <w:rPr>
          <w:sz w:val="28"/>
          <w:szCs w:val="28"/>
        </w:rPr>
        <w:t>.</w:t>
      </w:r>
    </w:p>
    <w:p w14:paraId="4D3B0865" w14:textId="77777777" w:rsidR="00CC2716" w:rsidRPr="00317FCE" w:rsidRDefault="00CC2716" w:rsidP="00CC2716">
      <w:pPr>
        <w:pStyle w:val="Heading2"/>
        <w:rPr>
          <w:sz w:val="28"/>
          <w:szCs w:val="28"/>
        </w:rPr>
      </w:pPr>
      <w:r w:rsidRPr="00317FCE">
        <w:rPr>
          <w:sz w:val="28"/>
          <w:szCs w:val="28"/>
        </w:rPr>
        <w:lastRenderedPageBreak/>
        <w:t>Keeping Up-to-Date</w:t>
      </w:r>
    </w:p>
    <w:p w14:paraId="6CBDED91" w14:textId="77777777" w:rsidR="00CC2716" w:rsidRDefault="00054DF5" w:rsidP="00CC2716">
      <w:pPr>
        <w:pStyle w:val="BodyText"/>
        <w:rPr>
          <w:sz w:val="28"/>
          <w:szCs w:val="28"/>
        </w:rPr>
      </w:pPr>
      <w:r w:rsidRPr="00317FCE">
        <w:rPr>
          <w:sz w:val="28"/>
          <w:szCs w:val="28"/>
        </w:rPr>
        <w:t>T</w:t>
      </w:r>
      <w:r w:rsidR="00CC2716" w:rsidRPr="00317FCE">
        <w:rPr>
          <w:sz w:val="28"/>
          <w:szCs w:val="28"/>
        </w:rPr>
        <w:t xml:space="preserve">he most up-to-date version of </w:t>
      </w:r>
      <w:r w:rsidR="009909BD" w:rsidRPr="00317FCE">
        <w:rPr>
          <w:sz w:val="28"/>
          <w:szCs w:val="28"/>
        </w:rPr>
        <w:t>these State Division Guidelines</w:t>
      </w:r>
      <w:r w:rsidR="006A49D0" w:rsidRPr="00317FCE">
        <w:rPr>
          <w:sz w:val="28"/>
          <w:szCs w:val="28"/>
        </w:rPr>
        <w:t xml:space="preserve"> (and associated documents) are </w:t>
      </w:r>
      <w:r w:rsidR="00CC2716" w:rsidRPr="00317FCE">
        <w:rPr>
          <w:sz w:val="28"/>
          <w:szCs w:val="28"/>
        </w:rPr>
        <w:t xml:space="preserve">maintained on the </w:t>
      </w:r>
      <w:r w:rsidR="0053453B" w:rsidRPr="00317FCE">
        <w:rPr>
          <w:sz w:val="28"/>
          <w:szCs w:val="28"/>
        </w:rPr>
        <w:t>BCA</w:t>
      </w:r>
      <w:r w:rsidR="00CC2716" w:rsidRPr="00317FCE">
        <w:rPr>
          <w:sz w:val="28"/>
          <w:szCs w:val="28"/>
        </w:rPr>
        <w:t xml:space="preserve"> Information Repository located at: </w:t>
      </w:r>
      <w:hyperlink r:id="rId10" w:history="1">
        <w:r w:rsidR="00DF6256" w:rsidRPr="005A13A1">
          <w:rPr>
            <w:rStyle w:val="Hyperlink"/>
            <w:sz w:val="28"/>
            <w:szCs w:val="28"/>
          </w:rPr>
          <w:t>www.bca.org.au/about/</w:t>
        </w:r>
      </w:hyperlink>
    </w:p>
    <w:p w14:paraId="4D4FC378" w14:textId="77777777" w:rsidR="00054DF5" w:rsidRPr="00317FCE" w:rsidRDefault="00054DF5" w:rsidP="00CC2716">
      <w:pPr>
        <w:pStyle w:val="BodyText"/>
        <w:rPr>
          <w:sz w:val="28"/>
          <w:szCs w:val="28"/>
        </w:rPr>
      </w:pPr>
      <w:r w:rsidRPr="00317FCE">
        <w:rPr>
          <w:sz w:val="28"/>
          <w:szCs w:val="28"/>
        </w:rPr>
        <w:t xml:space="preserve">It is the most recent version of </w:t>
      </w:r>
      <w:r w:rsidR="009909BD" w:rsidRPr="00317FCE">
        <w:rPr>
          <w:sz w:val="28"/>
          <w:szCs w:val="28"/>
        </w:rPr>
        <w:t>these State Division Guidelines</w:t>
      </w:r>
      <w:r w:rsidR="00B2209D" w:rsidRPr="00317FCE">
        <w:rPr>
          <w:sz w:val="28"/>
          <w:szCs w:val="28"/>
        </w:rPr>
        <w:t xml:space="preserve"> (and associated documents) </w:t>
      </w:r>
      <w:r w:rsidRPr="00317FCE">
        <w:rPr>
          <w:sz w:val="28"/>
          <w:szCs w:val="28"/>
        </w:rPr>
        <w:t>that appl</w:t>
      </w:r>
      <w:r w:rsidR="00B2209D" w:rsidRPr="00317FCE">
        <w:rPr>
          <w:sz w:val="28"/>
          <w:szCs w:val="28"/>
        </w:rPr>
        <w:t>y</w:t>
      </w:r>
      <w:r w:rsidRPr="00317FCE">
        <w:rPr>
          <w:sz w:val="28"/>
          <w:szCs w:val="28"/>
        </w:rPr>
        <w:t xml:space="preserve">. </w:t>
      </w:r>
    </w:p>
    <w:p w14:paraId="080AACBC" w14:textId="77777777" w:rsidR="00544CD5" w:rsidRPr="00544CD5" w:rsidRDefault="0053453B" w:rsidP="00544CD5">
      <w:pPr>
        <w:pStyle w:val="Heading1"/>
      </w:pPr>
      <w:r>
        <w:t xml:space="preserve">State </w:t>
      </w:r>
      <w:r w:rsidR="00E15DB0">
        <w:t>Divisions</w:t>
      </w:r>
    </w:p>
    <w:p w14:paraId="1C916F7B" w14:textId="77777777" w:rsidR="00544CD5" w:rsidRPr="00317FCE" w:rsidRDefault="009F6FD2" w:rsidP="00544CD5">
      <w:pPr>
        <w:pStyle w:val="Heading2"/>
        <w:rPr>
          <w:sz w:val="28"/>
          <w:szCs w:val="28"/>
        </w:rPr>
      </w:pPr>
      <w:r w:rsidRPr="00317FCE">
        <w:rPr>
          <w:sz w:val="28"/>
          <w:szCs w:val="28"/>
        </w:rPr>
        <w:t xml:space="preserve">What is a </w:t>
      </w:r>
      <w:r w:rsidR="0053453B" w:rsidRPr="00317FCE">
        <w:rPr>
          <w:sz w:val="28"/>
          <w:szCs w:val="28"/>
        </w:rPr>
        <w:t>State Division</w:t>
      </w:r>
      <w:r w:rsidRPr="00317FCE">
        <w:rPr>
          <w:sz w:val="28"/>
          <w:szCs w:val="28"/>
        </w:rPr>
        <w:t xml:space="preserve"> </w:t>
      </w:r>
    </w:p>
    <w:p w14:paraId="126E8A98" w14:textId="77777777" w:rsidR="00CC2716" w:rsidRPr="00317FCE" w:rsidRDefault="009F6FD2" w:rsidP="00B13185">
      <w:pPr>
        <w:pStyle w:val="BodyText"/>
        <w:rPr>
          <w:sz w:val="28"/>
          <w:szCs w:val="28"/>
        </w:rPr>
      </w:pPr>
      <w:r w:rsidRPr="00317FCE">
        <w:rPr>
          <w:sz w:val="28"/>
          <w:szCs w:val="28"/>
        </w:rPr>
        <w:t>A</w:t>
      </w:r>
      <w:r w:rsidR="003C03C9" w:rsidRPr="00317FCE">
        <w:rPr>
          <w:sz w:val="28"/>
          <w:szCs w:val="28"/>
        </w:rPr>
        <w:t xml:space="preserve"> </w:t>
      </w:r>
      <w:r w:rsidR="0053453B" w:rsidRPr="00317FCE">
        <w:rPr>
          <w:sz w:val="28"/>
          <w:szCs w:val="28"/>
        </w:rPr>
        <w:t>State Division</w:t>
      </w:r>
      <w:r w:rsidR="00B13185" w:rsidRPr="00317FCE">
        <w:rPr>
          <w:sz w:val="28"/>
          <w:szCs w:val="28"/>
        </w:rPr>
        <w:t xml:space="preserve"> is a group of </w:t>
      </w:r>
      <w:r w:rsidR="00A02A2D">
        <w:rPr>
          <w:sz w:val="28"/>
          <w:szCs w:val="28"/>
        </w:rPr>
        <w:t>m</w:t>
      </w:r>
      <w:r w:rsidR="00B13185" w:rsidRPr="00317FCE">
        <w:rPr>
          <w:sz w:val="28"/>
          <w:szCs w:val="28"/>
        </w:rPr>
        <w:t>embers</w:t>
      </w:r>
      <w:r w:rsidR="00CC2716" w:rsidRPr="00317FCE">
        <w:rPr>
          <w:sz w:val="28"/>
          <w:szCs w:val="28"/>
        </w:rPr>
        <w:t xml:space="preserve">, defined </w:t>
      </w:r>
      <w:r w:rsidR="00845C5A" w:rsidRPr="00317FCE">
        <w:rPr>
          <w:sz w:val="28"/>
          <w:szCs w:val="28"/>
        </w:rPr>
        <w:t>geographically</w:t>
      </w:r>
      <w:r w:rsidR="002D094F" w:rsidRPr="00317FCE">
        <w:rPr>
          <w:sz w:val="28"/>
          <w:szCs w:val="28"/>
        </w:rPr>
        <w:t xml:space="preserve"> by Australian state or territory</w:t>
      </w:r>
      <w:r w:rsidR="00CC2716" w:rsidRPr="00317FCE">
        <w:rPr>
          <w:sz w:val="28"/>
          <w:szCs w:val="28"/>
        </w:rPr>
        <w:t xml:space="preserve">, established, governed and operated in </w:t>
      </w:r>
      <w:r w:rsidR="00136EE8" w:rsidRPr="00317FCE">
        <w:rPr>
          <w:sz w:val="28"/>
          <w:szCs w:val="28"/>
        </w:rPr>
        <w:t xml:space="preserve">accordance with </w:t>
      </w:r>
      <w:r w:rsidR="002D094F" w:rsidRPr="00317FCE">
        <w:rPr>
          <w:sz w:val="28"/>
          <w:szCs w:val="28"/>
        </w:rPr>
        <w:t xml:space="preserve">these </w:t>
      </w:r>
      <w:r w:rsidR="009909BD" w:rsidRPr="00317FCE">
        <w:rPr>
          <w:sz w:val="28"/>
          <w:szCs w:val="28"/>
        </w:rPr>
        <w:t>State Division Guidelines</w:t>
      </w:r>
      <w:r w:rsidR="00CC2716" w:rsidRPr="00317FCE">
        <w:rPr>
          <w:sz w:val="28"/>
          <w:szCs w:val="28"/>
        </w:rPr>
        <w:t>.</w:t>
      </w:r>
      <w:r w:rsidR="00B13185" w:rsidRPr="00317FCE">
        <w:rPr>
          <w:sz w:val="28"/>
          <w:szCs w:val="28"/>
        </w:rPr>
        <w:t xml:space="preserve"> </w:t>
      </w:r>
    </w:p>
    <w:p w14:paraId="35C79295" w14:textId="77777777" w:rsidR="005C6C57" w:rsidRPr="00317FCE" w:rsidRDefault="00CC2716" w:rsidP="00B13185">
      <w:pPr>
        <w:pStyle w:val="BodyText"/>
        <w:rPr>
          <w:sz w:val="28"/>
          <w:szCs w:val="28"/>
        </w:rPr>
      </w:pPr>
      <w:r w:rsidRPr="00317FCE">
        <w:rPr>
          <w:sz w:val="28"/>
          <w:szCs w:val="28"/>
        </w:rPr>
        <w:t xml:space="preserve">Each </w:t>
      </w:r>
      <w:r w:rsidR="0053453B" w:rsidRPr="00317FCE">
        <w:rPr>
          <w:sz w:val="28"/>
          <w:szCs w:val="28"/>
        </w:rPr>
        <w:t>State Division</w:t>
      </w:r>
      <w:r w:rsidRPr="00317FCE">
        <w:rPr>
          <w:sz w:val="28"/>
          <w:szCs w:val="28"/>
        </w:rPr>
        <w:t xml:space="preserve"> is governed by a committee of individuals drawn from the </w:t>
      </w:r>
      <w:r w:rsidR="00DF6256">
        <w:rPr>
          <w:sz w:val="28"/>
          <w:szCs w:val="28"/>
        </w:rPr>
        <w:t>BCA</w:t>
      </w:r>
      <w:r w:rsidRPr="00317FCE">
        <w:rPr>
          <w:sz w:val="28"/>
          <w:szCs w:val="28"/>
        </w:rPr>
        <w:t xml:space="preserve"> members </w:t>
      </w:r>
      <w:r w:rsidR="00DF6256">
        <w:rPr>
          <w:sz w:val="28"/>
          <w:szCs w:val="28"/>
        </w:rPr>
        <w:t xml:space="preserve">normally resident in that State/Territory. </w:t>
      </w:r>
      <w:r w:rsidR="00AC3BCA">
        <w:rPr>
          <w:sz w:val="28"/>
          <w:szCs w:val="28"/>
        </w:rPr>
        <w:t xml:space="preserve"> </w:t>
      </w:r>
      <w:r w:rsidR="00C1384A">
        <w:rPr>
          <w:sz w:val="28"/>
          <w:szCs w:val="28"/>
        </w:rPr>
        <w:t xml:space="preserve">Each State Division </w:t>
      </w:r>
      <w:r w:rsidRPr="00317FCE">
        <w:rPr>
          <w:sz w:val="28"/>
          <w:szCs w:val="28"/>
        </w:rPr>
        <w:t xml:space="preserve">is led by a nominated </w:t>
      </w:r>
      <w:r w:rsidR="0053453B" w:rsidRPr="00317FCE">
        <w:rPr>
          <w:sz w:val="28"/>
          <w:szCs w:val="28"/>
        </w:rPr>
        <w:t>State Division</w:t>
      </w:r>
      <w:r w:rsidRPr="00317FCE">
        <w:rPr>
          <w:sz w:val="28"/>
          <w:szCs w:val="28"/>
        </w:rPr>
        <w:t xml:space="preserve"> Chair.</w:t>
      </w:r>
    </w:p>
    <w:p w14:paraId="444F1BCC" w14:textId="77777777" w:rsidR="00676948" w:rsidRPr="00317FCE" w:rsidRDefault="005C6C57" w:rsidP="00B13185">
      <w:pPr>
        <w:pStyle w:val="BodyText"/>
        <w:rPr>
          <w:sz w:val="28"/>
          <w:szCs w:val="28"/>
        </w:rPr>
      </w:pPr>
      <w:r w:rsidRPr="00317FCE">
        <w:rPr>
          <w:sz w:val="28"/>
          <w:szCs w:val="28"/>
        </w:rPr>
        <w:t xml:space="preserve">While </w:t>
      </w:r>
      <w:r w:rsidR="0053453B" w:rsidRPr="00317FCE">
        <w:rPr>
          <w:sz w:val="28"/>
          <w:szCs w:val="28"/>
        </w:rPr>
        <w:t xml:space="preserve">State </w:t>
      </w:r>
      <w:r w:rsidR="00E15DB0" w:rsidRPr="00317FCE">
        <w:rPr>
          <w:sz w:val="28"/>
          <w:szCs w:val="28"/>
        </w:rPr>
        <w:t>Divisions</w:t>
      </w:r>
      <w:r w:rsidRPr="00317FCE">
        <w:rPr>
          <w:sz w:val="28"/>
          <w:szCs w:val="28"/>
        </w:rPr>
        <w:t xml:space="preserve"> are, to some degree, autonomous, they are not separate entities and are still a part of </w:t>
      </w:r>
      <w:r w:rsidR="0053453B" w:rsidRPr="00317FCE">
        <w:rPr>
          <w:sz w:val="28"/>
          <w:szCs w:val="28"/>
        </w:rPr>
        <w:t>BCA</w:t>
      </w:r>
      <w:r w:rsidRPr="00317FCE">
        <w:rPr>
          <w:sz w:val="28"/>
          <w:szCs w:val="28"/>
        </w:rPr>
        <w:t>.</w:t>
      </w:r>
      <w:r w:rsidR="009803E5">
        <w:rPr>
          <w:sz w:val="28"/>
          <w:szCs w:val="28"/>
        </w:rPr>
        <w:t xml:space="preserve">  </w:t>
      </w:r>
    </w:p>
    <w:p w14:paraId="29EA2765" w14:textId="77777777" w:rsidR="00676948" w:rsidRPr="00317FCE" w:rsidRDefault="00676948" w:rsidP="00B13185">
      <w:pPr>
        <w:pStyle w:val="BodyText"/>
        <w:rPr>
          <w:sz w:val="28"/>
          <w:szCs w:val="28"/>
        </w:rPr>
      </w:pPr>
      <w:r w:rsidRPr="00317FCE">
        <w:rPr>
          <w:sz w:val="28"/>
          <w:szCs w:val="28"/>
        </w:rPr>
        <w:t xml:space="preserve">The purpose of </w:t>
      </w:r>
      <w:r w:rsidR="0053453B" w:rsidRPr="00317FCE">
        <w:rPr>
          <w:sz w:val="28"/>
          <w:szCs w:val="28"/>
        </w:rPr>
        <w:t xml:space="preserve">State </w:t>
      </w:r>
      <w:r w:rsidR="00E15DB0" w:rsidRPr="00317FCE">
        <w:rPr>
          <w:sz w:val="28"/>
          <w:szCs w:val="28"/>
        </w:rPr>
        <w:t>Divisions</w:t>
      </w:r>
      <w:r w:rsidRPr="00317FCE">
        <w:rPr>
          <w:sz w:val="28"/>
          <w:szCs w:val="28"/>
        </w:rPr>
        <w:t xml:space="preserve"> is to:</w:t>
      </w:r>
    </w:p>
    <w:p w14:paraId="16F60FB5" w14:textId="77777777" w:rsidR="00676948" w:rsidRPr="00317FCE" w:rsidRDefault="00676948" w:rsidP="008B3CC1">
      <w:pPr>
        <w:pStyle w:val="ListBullet"/>
        <w:numPr>
          <w:ilvl w:val="0"/>
          <w:numId w:val="24"/>
        </w:numPr>
        <w:rPr>
          <w:sz w:val="28"/>
          <w:szCs w:val="28"/>
        </w:rPr>
      </w:pPr>
      <w:r w:rsidRPr="00317FCE">
        <w:rPr>
          <w:sz w:val="28"/>
          <w:szCs w:val="28"/>
        </w:rPr>
        <w:t xml:space="preserve">help promote and further </w:t>
      </w:r>
      <w:r w:rsidR="0053453B" w:rsidRPr="00317FCE">
        <w:rPr>
          <w:sz w:val="28"/>
          <w:szCs w:val="28"/>
        </w:rPr>
        <w:t>BCA</w:t>
      </w:r>
      <w:r w:rsidRPr="00317FCE">
        <w:rPr>
          <w:sz w:val="28"/>
          <w:szCs w:val="28"/>
        </w:rPr>
        <w:t xml:space="preserve">’s purpose; and </w:t>
      </w:r>
    </w:p>
    <w:p w14:paraId="78C54733" w14:textId="77777777" w:rsidR="00676948" w:rsidRPr="00317FCE" w:rsidRDefault="00676948" w:rsidP="008B3CC1">
      <w:pPr>
        <w:pStyle w:val="ListBullet"/>
        <w:numPr>
          <w:ilvl w:val="0"/>
          <w:numId w:val="24"/>
        </w:numPr>
        <w:rPr>
          <w:sz w:val="28"/>
          <w:szCs w:val="28"/>
        </w:rPr>
      </w:pPr>
      <w:r w:rsidRPr="00317FCE">
        <w:rPr>
          <w:sz w:val="28"/>
          <w:szCs w:val="28"/>
        </w:rPr>
        <w:t xml:space="preserve">support, engage and grow the </w:t>
      </w:r>
      <w:r w:rsidR="0053453B" w:rsidRPr="00317FCE">
        <w:rPr>
          <w:sz w:val="28"/>
          <w:szCs w:val="28"/>
        </w:rPr>
        <w:t>BCA</w:t>
      </w:r>
      <w:r w:rsidRPr="00317FCE">
        <w:rPr>
          <w:sz w:val="28"/>
          <w:szCs w:val="28"/>
        </w:rPr>
        <w:t xml:space="preserve"> membership.</w:t>
      </w:r>
    </w:p>
    <w:p w14:paraId="4349756D" w14:textId="77777777" w:rsidR="009F6FD2" w:rsidRPr="00317FCE" w:rsidRDefault="009F6FD2" w:rsidP="009F6FD2">
      <w:pPr>
        <w:pStyle w:val="Heading2"/>
        <w:rPr>
          <w:sz w:val="28"/>
          <w:szCs w:val="28"/>
        </w:rPr>
      </w:pPr>
      <w:r w:rsidRPr="00317FCE">
        <w:rPr>
          <w:sz w:val="28"/>
          <w:szCs w:val="28"/>
        </w:rPr>
        <w:t xml:space="preserve">Establishing </w:t>
      </w:r>
      <w:r w:rsidR="00F60F0D">
        <w:rPr>
          <w:sz w:val="28"/>
          <w:szCs w:val="28"/>
        </w:rPr>
        <w:t xml:space="preserve">or Disbanding </w:t>
      </w:r>
      <w:r w:rsidRPr="00317FCE">
        <w:rPr>
          <w:sz w:val="28"/>
          <w:szCs w:val="28"/>
        </w:rPr>
        <w:t xml:space="preserve">a </w:t>
      </w:r>
      <w:r w:rsidR="0053453B" w:rsidRPr="00317FCE">
        <w:rPr>
          <w:sz w:val="28"/>
          <w:szCs w:val="28"/>
        </w:rPr>
        <w:t>State Division</w:t>
      </w:r>
      <w:r w:rsidRPr="00317FCE">
        <w:rPr>
          <w:sz w:val="28"/>
          <w:szCs w:val="28"/>
        </w:rPr>
        <w:t xml:space="preserve"> </w:t>
      </w:r>
    </w:p>
    <w:p w14:paraId="742AA0D9" w14:textId="77777777" w:rsidR="00F60F0D" w:rsidRDefault="005C6C57" w:rsidP="00544CD5">
      <w:pPr>
        <w:pStyle w:val="BodyText"/>
        <w:rPr>
          <w:sz w:val="28"/>
          <w:szCs w:val="28"/>
        </w:rPr>
      </w:pPr>
      <w:r w:rsidRPr="00317FCE">
        <w:rPr>
          <w:sz w:val="28"/>
          <w:szCs w:val="28"/>
        </w:rPr>
        <w:t xml:space="preserve">A </w:t>
      </w:r>
      <w:r w:rsidR="0053453B" w:rsidRPr="00317FCE">
        <w:rPr>
          <w:sz w:val="28"/>
          <w:szCs w:val="28"/>
        </w:rPr>
        <w:t>State Division</w:t>
      </w:r>
      <w:r w:rsidR="00B13185" w:rsidRPr="00317FCE">
        <w:rPr>
          <w:sz w:val="28"/>
          <w:szCs w:val="28"/>
        </w:rPr>
        <w:t xml:space="preserve"> can only be established </w:t>
      </w:r>
      <w:r w:rsidR="00F60F0D">
        <w:rPr>
          <w:sz w:val="28"/>
          <w:szCs w:val="28"/>
        </w:rPr>
        <w:t xml:space="preserve">or disbanded </w:t>
      </w:r>
      <w:r w:rsidR="00B13185" w:rsidRPr="00317FCE">
        <w:rPr>
          <w:sz w:val="28"/>
          <w:szCs w:val="28"/>
        </w:rPr>
        <w:t xml:space="preserve">by a resolution of the </w:t>
      </w:r>
      <w:r w:rsidRPr="00317FCE">
        <w:rPr>
          <w:sz w:val="28"/>
          <w:szCs w:val="28"/>
        </w:rPr>
        <w:t>B</w:t>
      </w:r>
      <w:r w:rsidR="00B13185" w:rsidRPr="00317FCE">
        <w:rPr>
          <w:sz w:val="28"/>
          <w:szCs w:val="28"/>
        </w:rPr>
        <w:t>o</w:t>
      </w:r>
      <w:r w:rsidR="00136EE8" w:rsidRPr="00317FCE">
        <w:rPr>
          <w:sz w:val="28"/>
          <w:szCs w:val="28"/>
        </w:rPr>
        <w:t>a</w:t>
      </w:r>
      <w:r w:rsidR="00B13185" w:rsidRPr="00317FCE">
        <w:rPr>
          <w:sz w:val="28"/>
          <w:szCs w:val="28"/>
        </w:rPr>
        <w:t>rd.</w:t>
      </w:r>
      <w:r w:rsidR="009803E5">
        <w:rPr>
          <w:sz w:val="28"/>
          <w:szCs w:val="28"/>
        </w:rPr>
        <w:t xml:space="preserve"> </w:t>
      </w:r>
      <w:r w:rsidR="00A2541F" w:rsidRPr="00317FCE">
        <w:rPr>
          <w:sz w:val="28"/>
          <w:szCs w:val="28"/>
        </w:rPr>
        <w:t xml:space="preserve"> </w:t>
      </w:r>
    </w:p>
    <w:p w14:paraId="2269A543" w14:textId="77777777" w:rsidR="00C1384A" w:rsidRDefault="00B14336" w:rsidP="00544CD5">
      <w:pPr>
        <w:pStyle w:val="BodyText"/>
        <w:rPr>
          <w:sz w:val="28"/>
          <w:szCs w:val="28"/>
        </w:rPr>
      </w:pPr>
      <w:r w:rsidRPr="00317FCE">
        <w:rPr>
          <w:sz w:val="28"/>
          <w:szCs w:val="28"/>
        </w:rPr>
        <w:t xml:space="preserve">The </w:t>
      </w:r>
      <w:r w:rsidR="005C6C57" w:rsidRPr="00317FCE">
        <w:rPr>
          <w:sz w:val="28"/>
          <w:szCs w:val="28"/>
        </w:rPr>
        <w:t>B</w:t>
      </w:r>
      <w:r w:rsidRPr="00317FCE">
        <w:rPr>
          <w:sz w:val="28"/>
          <w:szCs w:val="28"/>
        </w:rPr>
        <w:t xml:space="preserve">oard </w:t>
      </w:r>
      <w:r w:rsidR="005C6C57" w:rsidRPr="00317FCE">
        <w:rPr>
          <w:sz w:val="28"/>
          <w:szCs w:val="28"/>
        </w:rPr>
        <w:t>may independently decide to establish a</w:t>
      </w:r>
      <w:r w:rsidRPr="00317FCE">
        <w:rPr>
          <w:sz w:val="28"/>
          <w:szCs w:val="28"/>
        </w:rPr>
        <w:t xml:space="preserve"> </w:t>
      </w:r>
      <w:r w:rsidR="0053453B" w:rsidRPr="00317FCE">
        <w:rPr>
          <w:sz w:val="28"/>
          <w:szCs w:val="28"/>
        </w:rPr>
        <w:t>State Division</w:t>
      </w:r>
      <w:r w:rsidR="005C6C57" w:rsidRPr="00317FCE">
        <w:rPr>
          <w:sz w:val="28"/>
          <w:szCs w:val="28"/>
        </w:rPr>
        <w:t xml:space="preserve"> or may do so upon the request of a group of </w:t>
      </w:r>
      <w:r w:rsidR="00A76CB1">
        <w:rPr>
          <w:sz w:val="28"/>
          <w:szCs w:val="28"/>
        </w:rPr>
        <w:t>m</w:t>
      </w:r>
      <w:r w:rsidRPr="00317FCE">
        <w:rPr>
          <w:sz w:val="28"/>
          <w:szCs w:val="28"/>
        </w:rPr>
        <w:t>embers.</w:t>
      </w:r>
      <w:r w:rsidR="009803E5">
        <w:rPr>
          <w:sz w:val="28"/>
          <w:szCs w:val="28"/>
        </w:rPr>
        <w:t xml:space="preserve"> </w:t>
      </w:r>
      <w:r w:rsidR="00A2541F" w:rsidRPr="00317FCE">
        <w:rPr>
          <w:sz w:val="28"/>
          <w:szCs w:val="28"/>
        </w:rPr>
        <w:t xml:space="preserve"> </w:t>
      </w:r>
      <w:r w:rsidR="00CF5BB1" w:rsidRPr="00317FCE">
        <w:rPr>
          <w:sz w:val="28"/>
          <w:szCs w:val="28"/>
        </w:rPr>
        <w:t xml:space="preserve">If asked to establish a </w:t>
      </w:r>
      <w:r w:rsidR="0053453B" w:rsidRPr="00317FCE">
        <w:rPr>
          <w:sz w:val="28"/>
          <w:szCs w:val="28"/>
        </w:rPr>
        <w:t>State Division</w:t>
      </w:r>
      <w:r w:rsidR="00CF5BB1" w:rsidRPr="00317FCE">
        <w:rPr>
          <w:sz w:val="28"/>
          <w:szCs w:val="28"/>
        </w:rPr>
        <w:t>, the Board may accept or decline to do so</w:t>
      </w:r>
      <w:r w:rsidR="00C1384A">
        <w:rPr>
          <w:sz w:val="28"/>
          <w:szCs w:val="28"/>
        </w:rPr>
        <w:t xml:space="preserve">. </w:t>
      </w:r>
    </w:p>
    <w:p w14:paraId="49F5BBB4" w14:textId="77777777" w:rsidR="009F6FD2" w:rsidRPr="00317FCE" w:rsidRDefault="003E1177" w:rsidP="00544CD5">
      <w:pPr>
        <w:pStyle w:val="BodyText"/>
        <w:rPr>
          <w:sz w:val="28"/>
          <w:szCs w:val="28"/>
        </w:rPr>
      </w:pPr>
      <w:r w:rsidRPr="00317FCE">
        <w:rPr>
          <w:sz w:val="28"/>
          <w:szCs w:val="28"/>
        </w:rPr>
        <w:t xml:space="preserve">When deciding whether to establish a </w:t>
      </w:r>
      <w:r w:rsidR="0053453B" w:rsidRPr="00317FCE">
        <w:rPr>
          <w:sz w:val="28"/>
          <w:szCs w:val="28"/>
        </w:rPr>
        <w:t>State Division</w:t>
      </w:r>
      <w:r w:rsidR="005C6C57" w:rsidRPr="00317FCE">
        <w:rPr>
          <w:sz w:val="28"/>
          <w:szCs w:val="28"/>
        </w:rPr>
        <w:t>, the B</w:t>
      </w:r>
      <w:r w:rsidRPr="00317FCE">
        <w:rPr>
          <w:sz w:val="28"/>
          <w:szCs w:val="28"/>
        </w:rPr>
        <w:t>oard will consider a number of factors</w:t>
      </w:r>
      <w:r w:rsidR="008716C4" w:rsidRPr="00317FCE">
        <w:rPr>
          <w:sz w:val="28"/>
          <w:szCs w:val="28"/>
        </w:rPr>
        <w:t>,</w:t>
      </w:r>
      <w:r w:rsidRPr="00317FCE">
        <w:rPr>
          <w:sz w:val="28"/>
          <w:szCs w:val="28"/>
        </w:rPr>
        <w:t xml:space="preserve"> including: </w:t>
      </w:r>
    </w:p>
    <w:p w14:paraId="732EC35A" w14:textId="77777777" w:rsidR="003E1177" w:rsidRPr="00317FCE" w:rsidRDefault="003E1177" w:rsidP="008B3CC1">
      <w:pPr>
        <w:pStyle w:val="ListBullet"/>
        <w:numPr>
          <w:ilvl w:val="0"/>
          <w:numId w:val="25"/>
        </w:numPr>
        <w:rPr>
          <w:sz w:val="28"/>
          <w:szCs w:val="28"/>
        </w:rPr>
      </w:pPr>
      <w:r w:rsidRPr="00317FCE">
        <w:rPr>
          <w:sz w:val="28"/>
          <w:szCs w:val="28"/>
        </w:rPr>
        <w:lastRenderedPageBreak/>
        <w:t>the geographic area within w</w:t>
      </w:r>
      <w:r w:rsidR="00136EE8" w:rsidRPr="00317FCE">
        <w:rPr>
          <w:sz w:val="28"/>
          <w:szCs w:val="28"/>
        </w:rPr>
        <w:t>h</w:t>
      </w:r>
      <w:r w:rsidRPr="00317FCE">
        <w:rPr>
          <w:sz w:val="28"/>
          <w:szCs w:val="28"/>
        </w:rPr>
        <w:t xml:space="preserve">ich the </w:t>
      </w:r>
      <w:r w:rsidR="0053453B" w:rsidRPr="00317FCE">
        <w:rPr>
          <w:sz w:val="28"/>
          <w:szCs w:val="28"/>
        </w:rPr>
        <w:t>State Division</w:t>
      </w:r>
      <w:r w:rsidRPr="00317FCE">
        <w:rPr>
          <w:sz w:val="28"/>
          <w:szCs w:val="28"/>
        </w:rPr>
        <w:t xml:space="preserve"> is to operate; </w:t>
      </w:r>
    </w:p>
    <w:p w14:paraId="6409412A" w14:textId="77777777" w:rsidR="003E1177" w:rsidRPr="00317FCE" w:rsidRDefault="003E1177" w:rsidP="008B3CC1">
      <w:pPr>
        <w:pStyle w:val="ListBullet"/>
        <w:numPr>
          <w:ilvl w:val="0"/>
          <w:numId w:val="25"/>
        </w:numPr>
        <w:rPr>
          <w:sz w:val="28"/>
          <w:szCs w:val="28"/>
        </w:rPr>
      </w:pPr>
      <w:r w:rsidRPr="00317FCE">
        <w:rPr>
          <w:sz w:val="28"/>
          <w:szCs w:val="28"/>
        </w:rPr>
        <w:t xml:space="preserve">the number of </w:t>
      </w:r>
      <w:r w:rsidR="00A76CB1">
        <w:rPr>
          <w:sz w:val="28"/>
          <w:szCs w:val="28"/>
        </w:rPr>
        <w:t>m</w:t>
      </w:r>
      <w:r w:rsidRPr="00317FCE">
        <w:rPr>
          <w:sz w:val="28"/>
          <w:szCs w:val="28"/>
        </w:rPr>
        <w:t>embers living in the geographic area;</w:t>
      </w:r>
      <w:r w:rsidR="002D094F" w:rsidRPr="00317FCE">
        <w:rPr>
          <w:sz w:val="28"/>
          <w:szCs w:val="28"/>
        </w:rPr>
        <w:t xml:space="preserve"> and</w:t>
      </w:r>
      <w:r w:rsidRPr="00317FCE">
        <w:rPr>
          <w:sz w:val="28"/>
          <w:szCs w:val="28"/>
        </w:rPr>
        <w:t xml:space="preserve"> </w:t>
      </w:r>
    </w:p>
    <w:p w14:paraId="5215D0A2" w14:textId="77777777" w:rsidR="003E1177" w:rsidRPr="00317FCE" w:rsidRDefault="003E1177" w:rsidP="008B3CC1">
      <w:pPr>
        <w:pStyle w:val="ListBullet"/>
        <w:numPr>
          <w:ilvl w:val="0"/>
          <w:numId w:val="25"/>
        </w:numPr>
        <w:rPr>
          <w:sz w:val="28"/>
          <w:szCs w:val="28"/>
        </w:rPr>
      </w:pPr>
      <w:r w:rsidRPr="00317FCE">
        <w:rPr>
          <w:sz w:val="28"/>
          <w:szCs w:val="28"/>
        </w:rPr>
        <w:t xml:space="preserve">the </w:t>
      </w:r>
      <w:r w:rsidR="00B06B14" w:rsidRPr="00317FCE">
        <w:rPr>
          <w:sz w:val="28"/>
          <w:szCs w:val="28"/>
        </w:rPr>
        <w:t xml:space="preserve">qualifications and experience of the </w:t>
      </w:r>
      <w:r w:rsidRPr="00317FCE">
        <w:rPr>
          <w:sz w:val="28"/>
          <w:szCs w:val="28"/>
        </w:rPr>
        <w:t xml:space="preserve">people who are to form the initial </w:t>
      </w:r>
      <w:r w:rsidR="0053453B" w:rsidRPr="00317FCE">
        <w:rPr>
          <w:sz w:val="28"/>
          <w:szCs w:val="28"/>
        </w:rPr>
        <w:t>State Division</w:t>
      </w:r>
      <w:r w:rsidR="005C6C57" w:rsidRPr="00317FCE">
        <w:rPr>
          <w:sz w:val="28"/>
          <w:szCs w:val="28"/>
        </w:rPr>
        <w:t xml:space="preserve"> C</w:t>
      </w:r>
      <w:r w:rsidRPr="00317FCE">
        <w:rPr>
          <w:sz w:val="28"/>
          <w:szCs w:val="28"/>
        </w:rPr>
        <w:t xml:space="preserve">ommittee of the proposed </w:t>
      </w:r>
      <w:r w:rsidR="0053453B" w:rsidRPr="00317FCE">
        <w:rPr>
          <w:sz w:val="28"/>
          <w:szCs w:val="28"/>
        </w:rPr>
        <w:t>State Division</w:t>
      </w:r>
      <w:r w:rsidRPr="00317FCE">
        <w:rPr>
          <w:sz w:val="28"/>
          <w:szCs w:val="28"/>
        </w:rPr>
        <w:t xml:space="preserve">. </w:t>
      </w:r>
    </w:p>
    <w:p w14:paraId="29F1B1AB" w14:textId="77777777" w:rsidR="00C1384A" w:rsidRDefault="00FF6D31" w:rsidP="00FF6D31">
      <w:pPr>
        <w:pStyle w:val="BodyText"/>
        <w:rPr>
          <w:sz w:val="28"/>
          <w:szCs w:val="28"/>
        </w:rPr>
      </w:pPr>
      <w:r w:rsidRPr="00317FCE">
        <w:rPr>
          <w:sz w:val="28"/>
          <w:szCs w:val="28"/>
        </w:rPr>
        <w:t xml:space="preserve">The Board may disband a </w:t>
      </w:r>
      <w:r w:rsidR="0053453B" w:rsidRPr="00317FCE">
        <w:rPr>
          <w:sz w:val="28"/>
          <w:szCs w:val="28"/>
        </w:rPr>
        <w:t>State Division</w:t>
      </w:r>
      <w:r w:rsidR="00C1384A">
        <w:rPr>
          <w:sz w:val="28"/>
          <w:szCs w:val="28"/>
        </w:rPr>
        <w:t xml:space="preserve"> if:</w:t>
      </w:r>
    </w:p>
    <w:p w14:paraId="3839A64B" w14:textId="77777777" w:rsidR="00C1384A" w:rsidRDefault="00C1384A" w:rsidP="00C1384A">
      <w:pPr>
        <w:pStyle w:val="BodyText"/>
        <w:numPr>
          <w:ilvl w:val="0"/>
          <w:numId w:val="21"/>
        </w:numPr>
        <w:rPr>
          <w:sz w:val="28"/>
          <w:szCs w:val="28"/>
        </w:rPr>
      </w:pPr>
      <w:r>
        <w:rPr>
          <w:sz w:val="28"/>
          <w:szCs w:val="28"/>
        </w:rPr>
        <w:t>the number of BCA members living in that State</w:t>
      </w:r>
      <w:r w:rsidR="00AC3BCA">
        <w:rPr>
          <w:sz w:val="28"/>
          <w:szCs w:val="28"/>
        </w:rPr>
        <w:t xml:space="preserve"> or </w:t>
      </w:r>
      <w:r>
        <w:rPr>
          <w:sz w:val="28"/>
          <w:szCs w:val="28"/>
        </w:rPr>
        <w:t xml:space="preserve">Territory falls below 50; </w:t>
      </w:r>
    </w:p>
    <w:p w14:paraId="16AD556E" w14:textId="77777777" w:rsidR="00F60F0D" w:rsidRDefault="00F60F0D" w:rsidP="00C1384A">
      <w:pPr>
        <w:pStyle w:val="BodyText"/>
        <w:numPr>
          <w:ilvl w:val="0"/>
          <w:numId w:val="21"/>
        </w:numPr>
        <w:rPr>
          <w:sz w:val="28"/>
          <w:szCs w:val="28"/>
        </w:rPr>
      </w:pPr>
      <w:r>
        <w:rPr>
          <w:sz w:val="28"/>
          <w:szCs w:val="28"/>
        </w:rPr>
        <w:t>upon request from the State Division Committee;</w:t>
      </w:r>
    </w:p>
    <w:p w14:paraId="12B309B2" w14:textId="77777777" w:rsidR="00C1384A" w:rsidRDefault="00C1384A" w:rsidP="00C1384A">
      <w:pPr>
        <w:pStyle w:val="BodyText"/>
        <w:numPr>
          <w:ilvl w:val="0"/>
          <w:numId w:val="21"/>
        </w:numPr>
        <w:rPr>
          <w:sz w:val="28"/>
          <w:szCs w:val="28"/>
        </w:rPr>
      </w:pPr>
      <w:r>
        <w:rPr>
          <w:sz w:val="28"/>
          <w:szCs w:val="28"/>
        </w:rPr>
        <w:t>the number of State Division Committee members falls below three and efforts to recruit additional sufficiently qualified and experienced committee member</w:t>
      </w:r>
      <w:r w:rsidR="002B4427">
        <w:rPr>
          <w:sz w:val="28"/>
          <w:szCs w:val="28"/>
        </w:rPr>
        <w:t>s</w:t>
      </w:r>
      <w:r>
        <w:rPr>
          <w:sz w:val="28"/>
          <w:szCs w:val="28"/>
        </w:rPr>
        <w:t xml:space="preserve"> have been unsuccessful. </w:t>
      </w:r>
    </w:p>
    <w:p w14:paraId="7987B5FF" w14:textId="77777777" w:rsidR="00060381" w:rsidRDefault="00060381" w:rsidP="00C1384A">
      <w:pPr>
        <w:pStyle w:val="BodyText"/>
        <w:numPr>
          <w:ilvl w:val="0"/>
          <w:numId w:val="21"/>
        </w:numPr>
        <w:rPr>
          <w:sz w:val="28"/>
          <w:szCs w:val="28"/>
        </w:rPr>
      </w:pPr>
      <w:r>
        <w:rPr>
          <w:sz w:val="28"/>
          <w:szCs w:val="28"/>
        </w:rPr>
        <w:t xml:space="preserve">It is considered that the State Division is no longer furthering the work of BCA; </w:t>
      </w:r>
    </w:p>
    <w:p w14:paraId="665DEAA6" w14:textId="77777777" w:rsidR="00FF6D31" w:rsidRPr="00317FCE" w:rsidRDefault="00060381" w:rsidP="00C1384A">
      <w:pPr>
        <w:pStyle w:val="BodyText"/>
        <w:numPr>
          <w:ilvl w:val="0"/>
          <w:numId w:val="21"/>
        </w:numPr>
        <w:rPr>
          <w:sz w:val="28"/>
          <w:szCs w:val="28"/>
        </w:rPr>
      </w:pPr>
      <w:r>
        <w:rPr>
          <w:sz w:val="28"/>
          <w:szCs w:val="28"/>
        </w:rPr>
        <w:t xml:space="preserve">The State Division Committee continues to operate with disregard to the BCA Constitution, these State Division Guidelines </w:t>
      </w:r>
      <w:r w:rsidR="00AC3BCA">
        <w:rPr>
          <w:sz w:val="28"/>
          <w:szCs w:val="28"/>
        </w:rPr>
        <w:t>or</w:t>
      </w:r>
      <w:r>
        <w:rPr>
          <w:sz w:val="28"/>
          <w:szCs w:val="28"/>
        </w:rPr>
        <w:t xml:space="preserve"> the other rules and determinations of the Board.    </w:t>
      </w:r>
      <w:r w:rsidR="00C1384A">
        <w:rPr>
          <w:sz w:val="28"/>
          <w:szCs w:val="28"/>
        </w:rPr>
        <w:t xml:space="preserve"> </w:t>
      </w:r>
    </w:p>
    <w:p w14:paraId="3BFFDB9D" w14:textId="77777777" w:rsidR="009F6FD2" w:rsidRPr="00317FCE" w:rsidRDefault="0053453B" w:rsidP="009F6FD2">
      <w:pPr>
        <w:pStyle w:val="Heading2"/>
        <w:rPr>
          <w:sz w:val="28"/>
          <w:szCs w:val="28"/>
        </w:rPr>
      </w:pPr>
      <w:r w:rsidRPr="00317FCE">
        <w:rPr>
          <w:sz w:val="28"/>
          <w:szCs w:val="28"/>
        </w:rPr>
        <w:t>State Division</w:t>
      </w:r>
      <w:r w:rsidR="009F6FD2" w:rsidRPr="00317FCE">
        <w:rPr>
          <w:sz w:val="28"/>
          <w:szCs w:val="28"/>
        </w:rPr>
        <w:t xml:space="preserve"> membership</w:t>
      </w:r>
    </w:p>
    <w:p w14:paraId="6198F2CB" w14:textId="77777777" w:rsidR="00D178D3" w:rsidRPr="00317FCE" w:rsidRDefault="00B926EB" w:rsidP="00B926EB">
      <w:pPr>
        <w:pStyle w:val="BodyText"/>
        <w:rPr>
          <w:sz w:val="28"/>
          <w:szCs w:val="28"/>
        </w:rPr>
      </w:pPr>
      <w:r w:rsidRPr="00317FCE">
        <w:rPr>
          <w:sz w:val="28"/>
          <w:szCs w:val="28"/>
        </w:rPr>
        <w:t xml:space="preserve">Members residing in a specific </w:t>
      </w:r>
      <w:r w:rsidR="00F2539A" w:rsidRPr="00317FCE">
        <w:rPr>
          <w:sz w:val="28"/>
          <w:szCs w:val="28"/>
        </w:rPr>
        <w:t xml:space="preserve">Australian state or territory </w:t>
      </w:r>
      <w:r w:rsidRPr="00317FCE">
        <w:rPr>
          <w:sz w:val="28"/>
          <w:szCs w:val="28"/>
        </w:rPr>
        <w:t xml:space="preserve">that has a </w:t>
      </w:r>
      <w:r w:rsidR="0053453B" w:rsidRPr="00317FCE">
        <w:rPr>
          <w:sz w:val="28"/>
          <w:szCs w:val="28"/>
        </w:rPr>
        <w:t>State Division</w:t>
      </w:r>
      <w:r w:rsidRPr="00317FCE">
        <w:rPr>
          <w:sz w:val="28"/>
          <w:szCs w:val="28"/>
        </w:rPr>
        <w:t xml:space="preserve"> are by default member</w:t>
      </w:r>
      <w:r w:rsidR="009803E5">
        <w:rPr>
          <w:sz w:val="28"/>
          <w:szCs w:val="28"/>
        </w:rPr>
        <w:t>s</w:t>
      </w:r>
      <w:r w:rsidRPr="00317FCE">
        <w:rPr>
          <w:sz w:val="28"/>
          <w:szCs w:val="28"/>
        </w:rPr>
        <w:t xml:space="preserve"> of that </w:t>
      </w:r>
      <w:r w:rsidR="0053453B" w:rsidRPr="00317FCE">
        <w:rPr>
          <w:sz w:val="28"/>
          <w:szCs w:val="28"/>
        </w:rPr>
        <w:t>State Division</w:t>
      </w:r>
      <w:r w:rsidRPr="00317FCE">
        <w:rPr>
          <w:sz w:val="28"/>
          <w:szCs w:val="28"/>
        </w:rPr>
        <w:t xml:space="preserve">. </w:t>
      </w:r>
      <w:r w:rsidR="00AC3BCA">
        <w:rPr>
          <w:sz w:val="28"/>
          <w:szCs w:val="28"/>
        </w:rPr>
        <w:t xml:space="preserve"> </w:t>
      </w:r>
      <w:r w:rsidR="00D178D3" w:rsidRPr="00317FCE">
        <w:rPr>
          <w:sz w:val="28"/>
          <w:szCs w:val="28"/>
        </w:rPr>
        <w:t xml:space="preserve">Members will be </w:t>
      </w:r>
      <w:r w:rsidR="00A76CB1">
        <w:rPr>
          <w:sz w:val="28"/>
          <w:szCs w:val="28"/>
        </w:rPr>
        <w:t>advised if a</w:t>
      </w:r>
      <w:r w:rsidR="00D178D3" w:rsidRPr="00317FCE">
        <w:rPr>
          <w:sz w:val="28"/>
          <w:szCs w:val="28"/>
        </w:rPr>
        <w:t xml:space="preserve"> </w:t>
      </w:r>
      <w:r w:rsidR="0053453B" w:rsidRPr="00317FCE">
        <w:rPr>
          <w:sz w:val="28"/>
          <w:szCs w:val="28"/>
        </w:rPr>
        <w:t>State Division</w:t>
      </w:r>
      <w:r w:rsidR="00D178D3" w:rsidRPr="00317FCE">
        <w:rPr>
          <w:sz w:val="28"/>
          <w:szCs w:val="28"/>
        </w:rPr>
        <w:t xml:space="preserve"> </w:t>
      </w:r>
      <w:r w:rsidR="00A76CB1">
        <w:rPr>
          <w:sz w:val="28"/>
          <w:szCs w:val="28"/>
        </w:rPr>
        <w:t xml:space="preserve">is in operation in their </w:t>
      </w:r>
      <w:r w:rsidR="009803E5">
        <w:rPr>
          <w:sz w:val="28"/>
          <w:szCs w:val="28"/>
        </w:rPr>
        <w:t>S</w:t>
      </w:r>
      <w:r w:rsidR="00A76CB1">
        <w:rPr>
          <w:sz w:val="28"/>
          <w:szCs w:val="28"/>
        </w:rPr>
        <w:t xml:space="preserve">tate or </w:t>
      </w:r>
      <w:r w:rsidR="009803E5">
        <w:rPr>
          <w:sz w:val="28"/>
          <w:szCs w:val="28"/>
        </w:rPr>
        <w:t>T</w:t>
      </w:r>
      <w:r w:rsidR="00A76CB1">
        <w:rPr>
          <w:sz w:val="28"/>
          <w:szCs w:val="28"/>
        </w:rPr>
        <w:t xml:space="preserve">erritory </w:t>
      </w:r>
      <w:r w:rsidR="00D178D3" w:rsidRPr="00317FCE">
        <w:rPr>
          <w:sz w:val="28"/>
          <w:szCs w:val="28"/>
        </w:rPr>
        <w:t xml:space="preserve">as part of </w:t>
      </w:r>
      <w:r w:rsidR="0053453B" w:rsidRPr="00317FCE">
        <w:rPr>
          <w:sz w:val="28"/>
          <w:szCs w:val="28"/>
        </w:rPr>
        <w:t>BCA</w:t>
      </w:r>
      <w:r w:rsidR="00D178D3" w:rsidRPr="00317FCE">
        <w:rPr>
          <w:sz w:val="28"/>
          <w:szCs w:val="28"/>
        </w:rPr>
        <w:t>’s Member welcome pack.</w:t>
      </w:r>
    </w:p>
    <w:p w14:paraId="43A75101" w14:textId="77777777" w:rsidR="00D34E47" w:rsidRPr="00317FCE" w:rsidRDefault="00D34E47" w:rsidP="00AB6E20">
      <w:pPr>
        <w:pStyle w:val="BodyText"/>
        <w:rPr>
          <w:sz w:val="28"/>
          <w:szCs w:val="28"/>
        </w:rPr>
      </w:pPr>
      <w:r w:rsidRPr="00317FCE">
        <w:rPr>
          <w:sz w:val="28"/>
          <w:szCs w:val="28"/>
        </w:rPr>
        <w:t xml:space="preserve">If a person ceases to be a </w:t>
      </w:r>
      <w:r w:rsidR="00A76CB1">
        <w:rPr>
          <w:sz w:val="28"/>
          <w:szCs w:val="28"/>
        </w:rPr>
        <w:t>m</w:t>
      </w:r>
      <w:r w:rsidRPr="00317FCE">
        <w:rPr>
          <w:sz w:val="28"/>
          <w:szCs w:val="28"/>
        </w:rPr>
        <w:t>ember</w:t>
      </w:r>
      <w:r w:rsidR="00AC3BCA">
        <w:rPr>
          <w:sz w:val="28"/>
          <w:szCs w:val="28"/>
        </w:rPr>
        <w:t xml:space="preserve"> of BCA</w:t>
      </w:r>
      <w:r w:rsidRPr="00317FCE">
        <w:rPr>
          <w:sz w:val="28"/>
          <w:szCs w:val="28"/>
        </w:rPr>
        <w:t xml:space="preserve">, then that person also ceases to be a member of the </w:t>
      </w:r>
      <w:r w:rsidR="0053453B" w:rsidRPr="00317FCE">
        <w:rPr>
          <w:sz w:val="28"/>
          <w:szCs w:val="28"/>
        </w:rPr>
        <w:t>State Division</w:t>
      </w:r>
      <w:r w:rsidRPr="00317FCE">
        <w:rPr>
          <w:sz w:val="28"/>
          <w:szCs w:val="28"/>
        </w:rPr>
        <w:t xml:space="preserve">. </w:t>
      </w:r>
    </w:p>
    <w:p w14:paraId="04DB657D" w14:textId="77777777" w:rsidR="00544CD5" w:rsidRPr="00544CD5" w:rsidRDefault="0053453B" w:rsidP="006740E3">
      <w:pPr>
        <w:pStyle w:val="Heading1"/>
      </w:pPr>
      <w:r>
        <w:lastRenderedPageBreak/>
        <w:t>State Division</w:t>
      </w:r>
      <w:r w:rsidR="001D7C02">
        <w:t xml:space="preserve"> Committees </w:t>
      </w:r>
      <w:r w:rsidR="00146DFF">
        <w:t xml:space="preserve">and </w:t>
      </w:r>
      <w:r>
        <w:t>State Division</w:t>
      </w:r>
      <w:r w:rsidR="00146DFF">
        <w:t xml:space="preserve"> Chair </w:t>
      </w:r>
    </w:p>
    <w:p w14:paraId="6FD122E1" w14:textId="77777777" w:rsidR="0061172B" w:rsidRPr="00317FCE" w:rsidRDefault="0061172B" w:rsidP="0061172B">
      <w:pPr>
        <w:pStyle w:val="Heading2"/>
        <w:rPr>
          <w:sz w:val="28"/>
          <w:szCs w:val="28"/>
        </w:rPr>
      </w:pPr>
      <w:r w:rsidRPr="00317FCE">
        <w:rPr>
          <w:sz w:val="28"/>
          <w:szCs w:val="28"/>
        </w:rPr>
        <w:t xml:space="preserve">Forming the </w:t>
      </w:r>
      <w:r w:rsidR="0053453B" w:rsidRPr="00317FCE">
        <w:rPr>
          <w:sz w:val="28"/>
          <w:szCs w:val="28"/>
        </w:rPr>
        <w:t>State Division</w:t>
      </w:r>
      <w:r w:rsidRPr="00317FCE">
        <w:rPr>
          <w:sz w:val="28"/>
          <w:szCs w:val="28"/>
        </w:rPr>
        <w:t xml:space="preserve"> Committee</w:t>
      </w:r>
    </w:p>
    <w:p w14:paraId="453413F7" w14:textId="77777777" w:rsidR="009C3B57" w:rsidRDefault="0053453B" w:rsidP="0061172B">
      <w:pPr>
        <w:pStyle w:val="BodyText"/>
        <w:rPr>
          <w:sz w:val="28"/>
          <w:szCs w:val="28"/>
        </w:rPr>
      </w:pPr>
      <w:r w:rsidRPr="00317FCE">
        <w:rPr>
          <w:sz w:val="28"/>
          <w:szCs w:val="28"/>
        </w:rPr>
        <w:t xml:space="preserve">State </w:t>
      </w:r>
      <w:r w:rsidR="00E15DB0" w:rsidRPr="00317FCE">
        <w:rPr>
          <w:sz w:val="28"/>
          <w:szCs w:val="28"/>
        </w:rPr>
        <w:t>Divisions</w:t>
      </w:r>
      <w:r w:rsidR="00544CD5" w:rsidRPr="00317FCE">
        <w:rPr>
          <w:sz w:val="28"/>
          <w:szCs w:val="28"/>
        </w:rPr>
        <w:t xml:space="preserve"> </w:t>
      </w:r>
      <w:r w:rsidR="009C3B57" w:rsidRPr="00317FCE">
        <w:rPr>
          <w:sz w:val="28"/>
          <w:szCs w:val="28"/>
        </w:rPr>
        <w:t xml:space="preserve">must be </w:t>
      </w:r>
      <w:r w:rsidR="00F60F0D">
        <w:rPr>
          <w:sz w:val="28"/>
          <w:szCs w:val="28"/>
        </w:rPr>
        <w:t>managed</w:t>
      </w:r>
      <w:r w:rsidR="00544CD5" w:rsidRPr="00317FCE">
        <w:rPr>
          <w:sz w:val="28"/>
          <w:szCs w:val="28"/>
        </w:rPr>
        <w:t xml:space="preserve"> by a </w:t>
      </w:r>
      <w:r w:rsidRPr="00317FCE">
        <w:rPr>
          <w:sz w:val="28"/>
          <w:szCs w:val="28"/>
        </w:rPr>
        <w:t>State Division</w:t>
      </w:r>
      <w:r w:rsidR="00544CD5" w:rsidRPr="00317FCE">
        <w:rPr>
          <w:sz w:val="28"/>
          <w:szCs w:val="28"/>
        </w:rPr>
        <w:t xml:space="preserve"> Committee</w:t>
      </w:r>
      <w:r w:rsidR="009C3B57" w:rsidRPr="00317FCE">
        <w:rPr>
          <w:sz w:val="28"/>
          <w:szCs w:val="28"/>
        </w:rPr>
        <w:t xml:space="preserve">, drawn from the </w:t>
      </w:r>
      <w:r w:rsidR="00A76CB1">
        <w:rPr>
          <w:sz w:val="28"/>
          <w:szCs w:val="28"/>
        </w:rPr>
        <w:t xml:space="preserve">full </w:t>
      </w:r>
      <w:r w:rsidR="009C3B57" w:rsidRPr="00317FCE">
        <w:rPr>
          <w:sz w:val="28"/>
          <w:szCs w:val="28"/>
        </w:rPr>
        <w:t xml:space="preserve">members of that </w:t>
      </w:r>
      <w:r w:rsidRPr="00317FCE">
        <w:rPr>
          <w:sz w:val="28"/>
          <w:szCs w:val="28"/>
        </w:rPr>
        <w:t>State Division</w:t>
      </w:r>
      <w:r w:rsidR="00060381">
        <w:rPr>
          <w:sz w:val="28"/>
          <w:szCs w:val="28"/>
        </w:rPr>
        <w:t xml:space="preserve">. Committee membership </w:t>
      </w:r>
      <w:r w:rsidR="009061BD" w:rsidRPr="00317FCE">
        <w:rPr>
          <w:sz w:val="28"/>
          <w:szCs w:val="28"/>
        </w:rPr>
        <w:t>must not exceed six people without the prior approval of the Board</w:t>
      </w:r>
      <w:r w:rsidR="009C3B57" w:rsidRPr="00317FCE">
        <w:rPr>
          <w:sz w:val="28"/>
          <w:szCs w:val="28"/>
        </w:rPr>
        <w:t xml:space="preserve">. </w:t>
      </w:r>
    </w:p>
    <w:p w14:paraId="79EEB8E1" w14:textId="77777777" w:rsidR="004D1053" w:rsidRDefault="009C3B57" w:rsidP="001D7C02">
      <w:pPr>
        <w:pStyle w:val="BodyText"/>
        <w:rPr>
          <w:sz w:val="28"/>
          <w:szCs w:val="28"/>
        </w:rPr>
      </w:pPr>
      <w:r w:rsidRPr="00317FCE">
        <w:rPr>
          <w:sz w:val="28"/>
          <w:szCs w:val="28"/>
        </w:rPr>
        <w:t xml:space="preserve">The initial </w:t>
      </w:r>
      <w:r w:rsidR="0053453B" w:rsidRPr="00317FCE">
        <w:rPr>
          <w:sz w:val="28"/>
          <w:szCs w:val="28"/>
        </w:rPr>
        <w:t>State Division</w:t>
      </w:r>
      <w:r w:rsidRPr="00317FCE">
        <w:rPr>
          <w:sz w:val="28"/>
          <w:szCs w:val="28"/>
        </w:rPr>
        <w:t xml:space="preserve"> Committee </w:t>
      </w:r>
      <w:r w:rsidR="00F44B7B">
        <w:rPr>
          <w:sz w:val="28"/>
          <w:szCs w:val="28"/>
        </w:rPr>
        <w:t>will</w:t>
      </w:r>
      <w:r w:rsidR="00A2541F" w:rsidRPr="00317FCE">
        <w:rPr>
          <w:sz w:val="28"/>
          <w:szCs w:val="28"/>
        </w:rPr>
        <w:t xml:space="preserve"> be</w:t>
      </w:r>
      <w:r w:rsidR="008714D7" w:rsidRPr="00317FCE">
        <w:rPr>
          <w:sz w:val="28"/>
          <w:szCs w:val="28"/>
        </w:rPr>
        <w:t xml:space="preserve"> determined </w:t>
      </w:r>
      <w:r w:rsidRPr="00317FCE">
        <w:rPr>
          <w:sz w:val="28"/>
          <w:szCs w:val="28"/>
        </w:rPr>
        <w:t xml:space="preserve">by the </w:t>
      </w:r>
      <w:r w:rsidR="008714D7" w:rsidRPr="00317FCE">
        <w:rPr>
          <w:sz w:val="28"/>
          <w:szCs w:val="28"/>
        </w:rPr>
        <w:t>B</w:t>
      </w:r>
      <w:r w:rsidRPr="00317FCE">
        <w:rPr>
          <w:sz w:val="28"/>
          <w:szCs w:val="28"/>
        </w:rPr>
        <w:t>oard</w:t>
      </w:r>
      <w:r w:rsidR="004D1053">
        <w:rPr>
          <w:sz w:val="28"/>
          <w:szCs w:val="28"/>
        </w:rPr>
        <w:t xml:space="preserve"> and will serve to the second Annual General Meeting of BCA following appointment.   </w:t>
      </w:r>
    </w:p>
    <w:p w14:paraId="56377AE2" w14:textId="77777777" w:rsidR="008F6D68" w:rsidRDefault="009C3B57" w:rsidP="001D7C02">
      <w:pPr>
        <w:pStyle w:val="BodyText"/>
        <w:rPr>
          <w:sz w:val="28"/>
          <w:szCs w:val="28"/>
        </w:rPr>
      </w:pPr>
      <w:r w:rsidRPr="00317FCE">
        <w:rPr>
          <w:sz w:val="28"/>
          <w:szCs w:val="28"/>
        </w:rPr>
        <w:t xml:space="preserve">From then on, </w:t>
      </w:r>
      <w:r w:rsidR="0076603C" w:rsidRPr="00317FCE">
        <w:rPr>
          <w:sz w:val="28"/>
          <w:szCs w:val="28"/>
        </w:rPr>
        <w:t xml:space="preserve">membership of a </w:t>
      </w:r>
      <w:r w:rsidR="0053453B" w:rsidRPr="00317FCE">
        <w:rPr>
          <w:sz w:val="28"/>
          <w:szCs w:val="28"/>
        </w:rPr>
        <w:t>State Division</w:t>
      </w:r>
      <w:r w:rsidRPr="00317FCE">
        <w:rPr>
          <w:sz w:val="28"/>
          <w:szCs w:val="28"/>
        </w:rPr>
        <w:t xml:space="preserve"> Committee is to be determined by </w:t>
      </w:r>
      <w:r w:rsidR="00FF60CF">
        <w:rPr>
          <w:sz w:val="28"/>
          <w:szCs w:val="28"/>
        </w:rPr>
        <w:t xml:space="preserve">election from among the members of </w:t>
      </w:r>
      <w:r w:rsidR="0076603C" w:rsidRPr="00317FCE">
        <w:rPr>
          <w:sz w:val="28"/>
          <w:szCs w:val="28"/>
        </w:rPr>
        <w:t xml:space="preserve">the </w:t>
      </w:r>
      <w:r w:rsidR="0053453B" w:rsidRPr="00317FCE">
        <w:rPr>
          <w:sz w:val="28"/>
          <w:szCs w:val="28"/>
        </w:rPr>
        <w:t>State Division</w:t>
      </w:r>
      <w:r w:rsidR="00FF60CF">
        <w:rPr>
          <w:sz w:val="28"/>
          <w:szCs w:val="28"/>
        </w:rPr>
        <w:t>.</w:t>
      </w:r>
      <w:r w:rsidR="004D1053">
        <w:rPr>
          <w:sz w:val="28"/>
          <w:szCs w:val="28"/>
        </w:rPr>
        <w:t xml:space="preserve"> </w:t>
      </w:r>
      <w:r w:rsidR="00FF60CF">
        <w:rPr>
          <w:sz w:val="28"/>
          <w:szCs w:val="28"/>
        </w:rPr>
        <w:t xml:space="preserve"> </w:t>
      </w:r>
      <w:r w:rsidR="008F6D68">
        <w:rPr>
          <w:sz w:val="28"/>
          <w:szCs w:val="28"/>
        </w:rPr>
        <w:t xml:space="preserve">Voting for election of State Division Committee members shall be by a postal vote, with provision for eligible members to record their vote in print, braille or other format deemed </w:t>
      </w:r>
      <w:r w:rsidR="003E6193">
        <w:rPr>
          <w:sz w:val="28"/>
          <w:szCs w:val="28"/>
        </w:rPr>
        <w:t xml:space="preserve">acceptable by the Board. </w:t>
      </w:r>
      <w:r w:rsidR="008F6D68">
        <w:rPr>
          <w:sz w:val="28"/>
          <w:szCs w:val="28"/>
        </w:rPr>
        <w:t xml:space="preserve"> </w:t>
      </w:r>
    </w:p>
    <w:p w14:paraId="297226B7" w14:textId="77777777" w:rsidR="0061172B" w:rsidRDefault="004D1053" w:rsidP="001D7C02">
      <w:pPr>
        <w:pStyle w:val="BodyText"/>
        <w:rPr>
          <w:sz w:val="28"/>
          <w:szCs w:val="28"/>
        </w:rPr>
      </w:pPr>
      <w:r>
        <w:rPr>
          <w:sz w:val="28"/>
          <w:szCs w:val="28"/>
        </w:rPr>
        <w:t xml:space="preserve">State Division Committee Members will serve </w:t>
      </w:r>
      <w:r w:rsidR="00DE388F">
        <w:rPr>
          <w:sz w:val="28"/>
          <w:szCs w:val="28"/>
        </w:rPr>
        <w:t>for a two year term</w:t>
      </w:r>
      <w:r w:rsidR="00DE3EE0">
        <w:rPr>
          <w:sz w:val="28"/>
          <w:szCs w:val="28"/>
        </w:rPr>
        <w:t>.</w:t>
      </w:r>
      <w:r w:rsidR="00DE388F">
        <w:rPr>
          <w:sz w:val="28"/>
          <w:szCs w:val="28"/>
        </w:rPr>
        <w:t xml:space="preserve"> </w:t>
      </w:r>
      <w:r w:rsidR="00DE3EE0">
        <w:rPr>
          <w:sz w:val="28"/>
          <w:szCs w:val="28"/>
        </w:rPr>
        <w:t xml:space="preserve"> P</w:t>
      </w:r>
      <w:r w:rsidR="00DE388F">
        <w:rPr>
          <w:sz w:val="28"/>
          <w:szCs w:val="28"/>
        </w:rPr>
        <w:t xml:space="preserve">rocedures for the election of Committee members and the filling of casual vacancies </w:t>
      </w:r>
      <w:r>
        <w:rPr>
          <w:sz w:val="28"/>
          <w:szCs w:val="28"/>
        </w:rPr>
        <w:t>will be</w:t>
      </w:r>
      <w:r w:rsidR="00DE388F">
        <w:rPr>
          <w:sz w:val="28"/>
          <w:szCs w:val="28"/>
        </w:rPr>
        <w:t>,</w:t>
      </w:r>
      <w:r>
        <w:rPr>
          <w:sz w:val="28"/>
          <w:szCs w:val="28"/>
        </w:rPr>
        <w:t xml:space="preserve"> </w:t>
      </w:r>
      <w:r w:rsidR="00FF60CF">
        <w:rPr>
          <w:sz w:val="28"/>
          <w:szCs w:val="28"/>
        </w:rPr>
        <w:t>so far as possible</w:t>
      </w:r>
      <w:r>
        <w:rPr>
          <w:sz w:val="28"/>
          <w:szCs w:val="28"/>
        </w:rPr>
        <w:t xml:space="preserve">, in </w:t>
      </w:r>
      <w:r w:rsidR="00DE388F">
        <w:rPr>
          <w:sz w:val="28"/>
          <w:szCs w:val="28"/>
        </w:rPr>
        <w:t xml:space="preserve">accord </w:t>
      </w:r>
      <w:r>
        <w:rPr>
          <w:sz w:val="28"/>
          <w:szCs w:val="28"/>
        </w:rPr>
        <w:t xml:space="preserve">with the procedures set out in the </w:t>
      </w:r>
      <w:r w:rsidR="00DE388F">
        <w:rPr>
          <w:sz w:val="28"/>
          <w:szCs w:val="28"/>
        </w:rPr>
        <w:t xml:space="preserve">BCA </w:t>
      </w:r>
      <w:r>
        <w:rPr>
          <w:sz w:val="28"/>
          <w:szCs w:val="28"/>
        </w:rPr>
        <w:t>Constitution for election</w:t>
      </w:r>
      <w:r w:rsidR="00DE388F">
        <w:rPr>
          <w:sz w:val="28"/>
          <w:szCs w:val="28"/>
        </w:rPr>
        <w:t>/appointment of Directors.</w:t>
      </w:r>
    </w:p>
    <w:p w14:paraId="1B440290" w14:textId="77777777" w:rsidR="004D1D78" w:rsidRPr="00317FCE" w:rsidRDefault="0053453B" w:rsidP="004D1D78">
      <w:pPr>
        <w:pStyle w:val="Heading2"/>
        <w:rPr>
          <w:sz w:val="28"/>
          <w:szCs w:val="28"/>
        </w:rPr>
      </w:pPr>
      <w:r w:rsidRPr="00317FCE">
        <w:rPr>
          <w:sz w:val="28"/>
          <w:szCs w:val="28"/>
        </w:rPr>
        <w:t>State Division</w:t>
      </w:r>
      <w:r w:rsidR="004D1D78" w:rsidRPr="00317FCE">
        <w:rPr>
          <w:sz w:val="28"/>
          <w:szCs w:val="28"/>
        </w:rPr>
        <w:t xml:space="preserve"> Chair </w:t>
      </w:r>
    </w:p>
    <w:p w14:paraId="1B231E1D" w14:textId="77777777" w:rsidR="00DE388F" w:rsidRDefault="00905589" w:rsidP="00C33BBC">
      <w:pPr>
        <w:pStyle w:val="BodyText"/>
        <w:rPr>
          <w:sz w:val="28"/>
          <w:szCs w:val="28"/>
        </w:rPr>
      </w:pPr>
      <w:r w:rsidRPr="00317FCE">
        <w:rPr>
          <w:sz w:val="28"/>
          <w:szCs w:val="28"/>
        </w:rPr>
        <w:t>T</w:t>
      </w:r>
      <w:r w:rsidR="0076603C" w:rsidRPr="00317FCE">
        <w:rPr>
          <w:sz w:val="28"/>
          <w:szCs w:val="28"/>
        </w:rPr>
        <w:t xml:space="preserve">he initial chair of a newly formed </w:t>
      </w:r>
      <w:r w:rsidR="0053453B" w:rsidRPr="00317FCE">
        <w:rPr>
          <w:sz w:val="28"/>
          <w:szCs w:val="28"/>
        </w:rPr>
        <w:t>State Division</w:t>
      </w:r>
      <w:r w:rsidR="0076603C" w:rsidRPr="00317FCE">
        <w:rPr>
          <w:sz w:val="28"/>
          <w:szCs w:val="28"/>
        </w:rPr>
        <w:t xml:space="preserve"> is to be determined by the Board</w:t>
      </w:r>
      <w:r w:rsidR="00DE388F">
        <w:rPr>
          <w:sz w:val="28"/>
          <w:szCs w:val="28"/>
        </w:rPr>
        <w:t xml:space="preserve"> and will serve to the second Annual General Meeting of BCA following appointment</w:t>
      </w:r>
      <w:r w:rsidR="0076603C" w:rsidRPr="00317FCE">
        <w:rPr>
          <w:sz w:val="28"/>
          <w:szCs w:val="28"/>
        </w:rPr>
        <w:t>.</w:t>
      </w:r>
      <w:r w:rsidR="00FD7922" w:rsidRPr="00317FCE">
        <w:rPr>
          <w:sz w:val="28"/>
          <w:szCs w:val="28"/>
        </w:rPr>
        <w:t xml:space="preserve"> </w:t>
      </w:r>
    </w:p>
    <w:p w14:paraId="2D47032C" w14:textId="77777777" w:rsidR="00DE388F" w:rsidRDefault="0076603C" w:rsidP="00C33BBC">
      <w:pPr>
        <w:pStyle w:val="BodyText"/>
        <w:rPr>
          <w:sz w:val="28"/>
          <w:szCs w:val="28"/>
        </w:rPr>
      </w:pPr>
      <w:r w:rsidRPr="00317FCE">
        <w:rPr>
          <w:sz w:val="28"/>
          <w:szCs w:val="28"/>
        </w:rPr>
        <w:t>From then on,</w:t>
      </w:r>
      <w:r w:rsidR="009061BD" w:rsidRPr="00317FCE">
        <w:rPr>
          <w:sz w:val="28"/>
          <w:szCs w:val="28"/>
        </w:rPr>
        <w:t xml:space="preserve"> </w:t>
      </w:r>
      <w:r w:rsidR="00905589" w:rsidRPr="00317FCE">
        <w:rPr>
          <w:sz w:val="28"/>
          <w:szCs w:val="28"/>
        </w:rPr>
        <w:t>t</w:t>
      </w:r>
      <w:r w:rsidR="009061BD" w:rsidRPr="00317FCE">
        <w:rPr>
          <w:sz w:val="28"/>
          <w:szCs w:val="28"/>
        </w:rPr>
        <w:t xml:space="preserve">he </w:t>
      </w:r>
      <w:r w:rsidR="0053453B" w:rsidRPr="00317FCE">
        <w:rPr>
          <w:sz w:val="28"/>
          <w:szCs w:val="28"/>
        </w:rPr>
        <w:t>State Division</w:t>
      </w:r>
      <w:r w:rsidR="00C33BBC" w:rsidRPr="00317FCE">
        <w:rPr>
          <w:sz w:val="28"/>
          <w:szCs w:val="28"/>
        </w:rPr>
        <w:t xml:space="preserve"> </w:t>
      </w:r>
      <w:r w:rsidR="009061BD" w:rsidRPr="00317FCE">
        <w:rPr>
          <w:sz w:val="28"/>
          <w:szCs w:val="28"/>
        </w:rPr>
        <w:t xml:space="preserve">chair is appointed by the </w:t>
      </w:r>
      <w:r w:rsidR="0053453B" w:rsidRPr="00317FCE">
        <w:rPr>
          <w:sz w:val="28"/>
          <w:szCs w:val="28"/>
        </w:rPr>
        <w:t>State Division</w:t>
      </w:r>
      <w:r w:rsidR="009061BD" w:rsidRPr="00317FCE">
        <w:rPr>
          <w:sz w:val="28"/>
          <w:szCs w:val="28"/>
        </w:rPr>
        <w:t xml:space="preserve"> C</w:t>
      </w:r>
      <w:r w:rsidR="00C33BBC" w:rsidRPr="00317FCE">
        <w:rPr>
          <w:sz w:val="28"/>
          <w:szCs w:val="28"/>
        </w:rPr>
        <w:t xml:space="preserve">ommittee </w:t>
      </w:r>
      <w:r w:rsidR="00DE388F">
        <w:rPr>
          <w:sz w:val="28"/>
          <w:szCs w:val="28"/>
        </w:rPr>
        <w:t xml:space="preserve">from among its members.  All such appointments are subject to ratification by the Board. </w:t>
      </w:r>
    </w:p>
    <w:p w14:paraId="18517126" w14:textId="77777777" w:rsidR="009061BD" w:rsidRPr="00317FCE" w:rsidRDefault="009061BD" w:rsidP="0061172B">
      <w:pPr>
        <w:pStyle w:val="BodyText"/>
        <w:rPr>
          <w:sz w:val="28"/>
          <w:szCs w:val="28"/>
        </w:rPr>
      </w:pPr>
      <w:r w:rsidRPr="00317FCE">
        <w:rPr>
          <w:sz w:val="28"/>
          <w:szCs w:val="28"/>
        </w:rPr>
        <w:t xml:space="preserve">If the </w:t>
      </w:r>
      <w:r w:rsidR="0053453B" w:rsidRPr="00317FCE">
        <w:rPr>
          <w:sz w:val="28"/>
          <w:szCs w:val="28"/>
        </w:rPr>
        <w:t>State Division</w:t>
      </w:r>
      <w:r w:rsidRPr="00317FCE">
        <w:rPr>
          <w:sz w:val="28"/>
          <w:szCs w:val="28"/>
        </w:rPr>
        <w:t xml:space="preserve"> Committee does not appoint a chair for whatever reason, then the Board may do so. </w:t>
      </w:r>
    </w:p>
    <w:p w14:paraId="076E8132" w14:textId="77777777" w:rsidR="00340470" w:rsidRPr="00317FCE" w:rsidRDefault="009061BD" w:rsidP="0061172B">
      <w:pPr>
        <w:pStyle w:val="BodyText"/>
        <w:rPr>
          <w:sz w:val="28"/>
          <w:szCs w:val="28"/>
        </w:rPr>
      </w:pPr>
      <w:r w:rsidRPr="00317FCE">
        <w:rPr>
          <w:sz w:val="28"/>
          <w:szCs w:val="28"/>
        </w:rPr>
        <w:t xml:space="preserve">Once appointed, the </w:t>
      </w:r>
      <w:r w:rsidR="0053453B" w:rsidRPr="00317FCE">
        <w:rPr>
          <w:sz w:val="28"/>
          <w:szCs w:val="28"/>
        </w:rPr>
        <w:t>State Division</w:t>
      </w:r>
      <w:r w:rsidRPr="00317FCE">
        <w:rPr>
          <w:sz w:val="28"/>
          <w:szCs w:val="28"/>
        </w:rPr>
        <w:t xml:space="preserve"> chair is respon</w:t>
      </w:r>
      <w:r w:rsidR="002A46F3" w:rsidRPr="00317FCE">
        <w:rPr>
          <w:sz w:val="28"/>
          <w:szCs w:val="28"/>
        </w:rPr>
        <w:t>sible for the over</w:t>
      </w:r>
      <w:r w:rsidRPr="00317FCE">
        <w:rPr>
          <w:sz w:val="28"/>
          <w:szCs w:val="28"/>
        </w:rPr>
        <w:t xml:space="preserve">all good governance of the </w:t>
      </w:r>
      <w:r w:rsidR="0053453B" w:rsidRPr="00317FCE">
        <w:rPr>
          <w:sz w:val="28"/>
          <w:szCs w:val="28"/>
        </w:rPr>
        <w:t>State Division</w:t>
      </w:r>
      <w:r w:rsidR="00340470" w:rsidRPr="00317FCE">
        <w:rPr>
          <w:sz w:val="28"/>
          <w:szCs w:val="28"/>
        </w:rPr>
        <w:t xml:space="preserve"> and:</w:t>
      </w:r>
    </w:p>
    <w:p w14:paraId="355F0C18" w14:textId="77777777" w:rsidR="00340470" w:rsidRPr="00317FCE" w:rsidRDefault="00340470" w:rsidP="008B3CC1">
      <w:pPr>
        <w:pStyle w:val="ListBullet"/>
        <w:numPr>
          <w:ilvl w:val="0"/>
          <w:numId w:val="26"/>
        </w:numPr>
        <w:rPr>
          <w:sz w:val="28"/>
          <w:szCs w:val="28"/>
        </w:rPr>
      </w:pPr>
      <w:r w:rsidRPr="00317FCE">
        <w:rPr>
          <w:sz w:val="28"/>
          <w:szCs w:val="28"/>
        </w:rPr>
        <w:t xml:space="preserve">is to act as the </w:t>
      </w:r>
      <w:r w:rsidR="0053453B" w:rsidRPr="00317FCE">
        <w:rPr>
          <w:sz w:val="28"/>
          <w:szCs w:val="28"/>
        </w:rPr>
        <w:t>State Division</w:t>
      </w:r>
      <w:r w:rsidRPr="00317FCE">
        <w:rPr>
          <w:sz w:val="28"/>
          <w:szCs w:val="28"/>
        </w:rPr>
        <w:t xml:space="preserve">’s representative and spokesperson; and </w:t>
      </w:r>
    </w:p>
    <w:p w14:paraId="1A5FBFA6" w14:textId="77777777" w:rsidR="00C815E8" w:rsidRPr="00C815E8" w:rsidRDefault="00340470" w:rsidP="00C10AE2">
      <w:pPr>
        <w:pStyle w:val="ListBullet"/>
        <w:numPr>
          <w:ilvl w:val="0"/>
          <w:numId w:val="26"/>
        </w:numPr>
        <w:rPr>
          <w:sz w:val="28"/>
          <w:szCs w:val="28"/>
        </w:rPr>
      </w:pPr>
      <w:r w:rsidRPr="00C815E8">
        <w:rPr>
          <w:sz w:val="28"/>
          <w:szCs w:val="28"/>
        </w:rPr>
        <w:lastRenderedPageBreak/>
        <w:t xml:space="preserve">is the person through whom the </w:t>
      </w:r>
      <w:r w:rsidR="0053453B" w:rsidRPr="00C815E8">
        <w:rPr>
          <w:sz w:val="28"/>
          <w:szCs w:val="28"/>
        </w:rPr>
        <w:t>State Division</w:t>
      </w:r>
      <w:r w:rsidRPr="00C815E8">
        <w:rPr>
          <w:sz w:val="28"/>
          <w:szCs w:val="28"/>
        </w:rPr>
        <w:t xml:space="preserve"> Committee reports to the Board.</w:t>
      </w:r>
    </w:p>
    <w:p w14:paraId="66480F5B" w14:textId="77777777" w:rsidR="009C3B57" w:rsidRPr="00317FCE" w:rsidRDefault="0053453B" w:rsidP="0061172B">
      <w:pPr>
        <w:pStyle w:val="Heading2"/>
        <w:rPr>
          <w:sz w:val="28"/>
          <w:szCs w:val="28"/>
        </w:rPr>
      </w:pPr>
      <w:r w:rsidRPr="00317FCE">
        <w:rPr>
          <w:sz w:val="28"/>
          <w:szCs w:val="28"/>
        </w:rPr>
        <w:t>State Division</w:t>
      </w:r>
      <w:r w:rsidR="0061172B" w:rsidRPr="00317FCE">
        <w:rPr>
          <w:sz w:val="28"/>
          <w:szCs w:val="28"/>
        </w:rPr>
        <w:t xml:space="preserve"> Committee respons</w:t>
      </w:r>
      <w:r w:rsidR="005F1654" w:rsidRPr="00317FCE">
        <w:rPr>
          <w:sz w:val="28"/>
          <w:szCs w:val="28"/>
        </w:rPr>
        <w:t>i</w:t>
      </w:r>
      <w:r w:rsidR="0061172B" w:rsidRPr="00317FCE">
        <w:rPr>
          <w:sz w:val="28"/>
          <w:szCs w:val="28"/>
        </w:rPr>
        <w:t>bilities</w:t>
      </w:r>
      <w:r w:rsidR="00A2541F" w:rsidRPr="00317FCE">
        <w:rPr>
          <w:sz w:val="28"/>
          <w:szCs w:val="28"/>
        </w:rPr>
        <w:t xml:space="preserve"> </w:t>
      </w:r>
    </w:p>
    <w:p w14:paraId="7581FDE8" w14:textId="77777777" w:rsidR="00FD5A3C" w:rsidRPr="00317FCE" w:rsidRDefault="008714D7" w:rsidP="001D7C02">
      <w:pPr>
        <w:pStyle w:val="BodyText"/>
        <w:rPr>
          <w:sz w:val="28"/>
          <w:szCs w:val="28"/>
        </w:rPr>
      </w:pPr>
      <w:r w:rsidRPr="00317FCE">
        <w:rPr>
          <w:sz w:val="28"/>
          <w:szCs w:val="28"/>
        </w:rPr>
        <w:t xml:space="preserve">Each </w:t>
      </w:r>
      <w:r w:rsidR="0053453B" w:rsidRPr="00317FCE">
        <w:rPr>
          <w:sz w:val="28"/>
          <w:szCs w:val="28"/>
        </w:rPr>
        <w:t>State Division</w:t>
      </w:r>
      <w:r w:rsidR="00544CD5" w:rsidRPr="00317FCE">
        <w:rPr>
          <w:sz w:val="28"/>
          <w:szCs w:val="28"/>
        </w:rPr>
        <w:t xml:space="preserve"> Committee</w:t>
      </w:r>
      <w:r w:rsidR="00340470" w:rsidRPr="00317FCE">
        <w:rPr>
          <w:sz w:val="28"/>
          <w:szCs w:val="28"/>
        </w:rPr>
        <w:t xml:space="preserve">, led by the </w:t>
      </w:r>
      <w:r w:rsidR="0053453B" w:rsidRPr="00317FCE">
        <w:rPr>
          <w:sz w:val="28"/>
          <w:szCs w:val="28"/>
        </w:rPr>
        <w:t>State Division</w:t>
      </w:r>
      <w:r w:rsidR="00340470" w:rsidRPr="00317FCE">
        <w:rPr>
          <w:sz w:val="28"/>
          <w:szCs w:val="28"/>
        </w:rPr>
        <w:t xml:space="preserve"> chair, </w:t>
      </w:r>
      <w:r w:rsidR="00544CD5" w:rsidRPr="00317FCE">
        <w:rPr>
          <w:sz w:val="28"/>
          <w:szCs w:val="28"/>
        </w:rPr>
        <w:t xml:space="preserve">is responsible for the </w:t>
      </w:r>
      <w:r w:rsidRPr="00317FCE">
        <w:rPr>
          <w:sz w:val="28"/>
          <w:szCs w:val="28"/>
        </w:rPr>
        <w:t xml:space="preserve">governance and operation </w:t>
      </w:r>
      <w:r w:rsidR="00544CD5" w:rsidRPr="00317FCE">
        <w:rPr>
          <w:sz w:val="28"/>
          <w:szCs w:val="28"/>
        </w:rPr>
        <w:t xml:space="preserve">of the </w:t>
      </w:r>
      <w:r w:rsidR="0053453B" w:rsidRPr="00317FCE">
        <w:rPr>
          <w:sz w:val="28"/>
          <w:szCs w:val="28"/>
        </w:rPr>
        <w:t>State Division</w:t>
      </w:r>
      <w:r w:rsidR="00A2541F" w:rsidRPr="00317FCE">
        <w:rPr>
          <w:sz w:val="28"/>
          <w:szCs w:val="28"/>
        </w:rPr>
        <w:t xml:space="preserve"> </w:t>
      </w:r>
      <w:r w:rsidR="00FD5A3C" w:rsidRPr="00317FCE">
        <w:rPr>
          <w:sz w:val="28"/>
          <w:szCs w:val="28"/>
        </w:rPr>
        <w:t>including</w:t>
      </w:r>
      <w:r w:rsidR="005C7064" w:rsidRPr="00317FCE">
        <w:rPr>
          <w:sz w:val="28"/>
          <w:szCs w:val="28"/>
        </w:rPr>
        <w:t xml:space="preserve"> ensuring</w:t>
      </w:r>
      <w:r w:rsidR="00CA04F7" w:rsidRPr="00317FCE">
        <w:rPr>
          <w:sz w:val="28"/>
          <w:szCs w:val="28"/>
        </w:rPr>
        <w:t xml:space="preserve"> that</w:t>
      </w:r>
      <w:r w:rsidR="00FD5A3C" w:rsidRPr="00317FCE">
        <w:rPr>
          <w:sz w:val="28"/>
          <w:szCs w:val="28"/>
        </w:rPr>
        <w:t xml:space="preserve">: </w:t>
      </w:r>
    </w:p>
    <w:p w14:paraId="16F6A40C" w14:textId="77777777" w:rsidR="005C7064" w:rsidRPr="00317FCE" w:rsidRDefault="00E13A91" w:rsidP="00C10AE2">
      <w:pPr>
        <w:pStyle w:val="ListBullet"/>
        <w:numPr>
          <w:ilvl w:val="0"/>
          <w:numId w:val="27"/>
        </w:numPr>
        <w:rPr>
          <w:sz w:val="28"/>
          <w:szCs w:val="28"/>
        </w:rPr>
      </w:pPr>
      <w:r w:rsidRPr="00317FCE">
        <w:rPr>
          <w:sz w:val="28"/>
          <w:szCs w:val="28"/>
        </w:rPr>
        <w:t xml:space="preserve">regular </w:t>
      </w:r>
      <w:r w:rsidR="0053453B" w:rsidRPr="00317FCE">
        <w:rPr>
          <w:sz w:val="28"/>
          <w:szCs w:val="28"/>
        </w:rPr>
        <w:t>State Division</w:t>
      </w:r>
      <w:r w:rsidRPr="00317FCE">
        <w:rPr>
          <w:sz w:val="28"/>
          <w:szCs w:val="28"/>
        </w:rPr>
        <w:t xml:space="preserve"> Meetings </w:t>
      </w:r>
      <w:r w:rsidR="00FD5A3C" w:rsidRPr="00317FCE">
        <w:rPr>
          <w:sz w:val="28"/>
          <w:szCs w:val="28"/>
        </w:rPr>
        <w:t>are held a</w:t>
      </w:r>
      <w:r w:rsidR="005C7064" w:rsidRPr="00317FCE">
        <w:rPr>
          <w:sz w:val="28"/>
          <w:szCs w:val="28"/>
        </w:rPr>
        <w:t>nd appropriately conducted;</w:t>
      </w:r>
    </w:p>
    <w:p w14:paraId="0F001018" w14:textId="77777777" w:rsidR="005C7064" w:rsidRPr="00317FCE" w:rsidRDefault="005C7064" w:rsidP="00C10AE2">
      <w:pPr>
        <w:pStyle w:val="ListBullet"/>
        <w:numPr>
          <w:ilvl w:val="0"/>
          <w:numId w:val="27"/>
        </w:numPr>
        <w:rPr>
          <w:sz w:val="28"/>
          <w:szCs w:val="28"/>
        </w:rPr>
      </w:pPr>
      <w:r w:rsidRPr="00317FCE">
        <w:rPr>
          <w:sz w:val="28"/>
          <w:szCs w:val="28"/>
        </w:rPr>
        <w:t xml:space="preserve">all </w:t>
      </w:r>
      <w:r w:rsidR="0053453B" w:rsidRPr="00317FCE">
        <w:rPr>
          <w:sz w:val="28"/>
          <w:szCs w:val="28"/>
        </w:rPr>
        <w:t>State Division</w:t>
      </w:r>
      <w:r w:rsidR="00CA04F7" w:rsidRPr="00317FCE">
        <w:rPr>
          <w:sz w:val="28"/>
          <w:szCs w:val="28"/>
        </w:rPr>
        <w:t xml:space="preserve"> </w:t>
      </w:r>
      <w:r w:rsidRPr="00317FCE">
        <w:rPr>
          <w:sz w:val="28"/>
          <w:szCs w:val="28"/>
        </w:rPr>
        <w:t>records are properly kept</w:t>
      </w:r>
      <w:r w:rsidR="00CA04F7" w:rsidRPr="00317FCE">
        <w:rPr>
          <w:sz w:val="28"/>
          <w:szCs w:val="28"/>
        </w:rPr>
        <w:t xml:space="preserve"> and stored</w:t>
      </w:r>
      <w:r w:rsidRPr="00317FCE">
        <w:rPr>
          <w:sz w:val="28"/>
          <w:szCs w:val="28"/>
        </w:rPr>
        <w:t xml:space="preserve">; </w:t>
      </w:r>
    </w:p>
    <w:p w14:paraId="107610E2" w14:textId="77777777" w:rsidR="00CA04F7" w:rsidRPr="00317FCE" w:rsidRDefault="005C7064" w:rsidP="00C10AE2">
      <w:pPr>
        <w:pStyle w:val="ListBullet"/>
        <w:numPr>
          <w:ilvl w:val="0"/>
          <w:numId w:val="27"/>
        </w:numPr>
        <w:rPr>
          <w:sz w:val="28"/>
          <w:szCs w:val="28"/>
        </w:rPr>
      </w:pPr>
      <w:r w:rsidRPr="00317FCE">
        <w:rPr>
          <w:sz w:val="28"/>
          <w:szCs w:val="28"/>
        </w:rPr>
        <w:t xml:space="preserve">communication </w:t>
      </w:r>
      <w:r w:rsidR="00CA04F7" w:rsidRPr="00317FCE">
        <w:rPr>
          <w:sz w:val="28"/>
          <w:szCs w:val="28"/>
        </w:rPr>
        <w:t xml:space="preserve">channels </w:t>
      </w:r>
      <w:r w:rsidRPr="00317FCE">
        <w:rPr>
          <w:sz w:val="28"/>
          <w:szCs w:val="28"/>
        </w:rPr>
        <w:t xml:space="preserve">between the </w:t>
      </w:r>
      <w:r w:rsidR="0053453B" w:rsidRPr="00317FCE">
        <w:rPr>
          <w:sz w:val="28"/>
          <w:szCs w:val="28"/>
        </w:rPr>
        <w:t>State Division</w:t>
      </w:r>
      <w:r w:rsidR="00C815E8">
        <w:rPr>
          <w:sz w:val="28"/>
          <w:szCs w:val="28"/>
        </w:rPr>
        <w:t xml:space="preserve"> and the Executive Officer</w:t>
      </w:r>
      <w:r w:rsidRPr="00317FCE">
        <w:rPr>
          <w:sz w:val="28"/>
          <w:szCs w:val="28"/>
        </w:rPr>
        <w:t xml:space="preserve"> and  Board are </w:t>
      </w:r>
      <w:r w:rsidR="00CA04F7" w:rsidRPr="00317FCE">
        <w:rPr>
          <w:sz w:val="28"/>
          <w:szCs w:val="28"/>
        </w:rPr>
        <w:t xml:space="preserve">open and </w:t>
      </w:r>
      <w:r w:rsidR="008C042F" w:rsidRPr="00317FCE">
        <w:rPr>
          <w:sz w:val="28"/>
          <w:szCs w:val="28"/>
        </w:rPr>
        <w:t>professional</w:t>
      </w:r>
      <w:r w:rsidR="00CA04F7" w:rsidRPr="00317FCE">
        <w:rPr>
          <w:sz w:val="28"/>
          <w:szCs w:val="28"/>
        </w:rPr>
        <w:t>;</w:t>
      </w:r>
      <w:r w:rsidR="003E6193">
        <w:rPr>
          <w:sz w:val="28"/>
          <w:szCs w:val="28"/>
        </w:rPr>
        <w:t xml:space="preserve"> and </w:t>
      </w:r>
    </w:p>
    <w:p w14:paraId="1C726F5E" w14:textId="77777777" w:rsidR="005E73F6" w:rsidRDefault="005E73F6" w:rsidP="00C10AE2">
      <w:pPr>
        <w:pStyle w:val="ListBullet"/>
        <w:numPr>
          <w:ilvl w:val="0"/>
          <w:numId w:val="27"/>
        </w:numPr>
        <w:rPr>
          <w:sz w:val="28"/>
          <w:szCs w:val="28"/>
        </w:rPr>
      </w:pPr>
      <w:r w:rsidRPr="00317FCE">
        <w:rPr>
          <w:sz w:val="28"/>
          <w:szCs w:val="28"/>
        </w:rPr>
        <w:t xml:space="preserve">all </w:t>
      </w:r>
      <w:r w:rsidR="0053453B" w:rsidRPr="00317FCE">
        <w:rPr>
          <w:sz w:val="28"/>
          <w:szCs w:val="28"/>
        </w:rPr>
        <w:t>BCA</w:t>
      </w:r>
      <w:r w:rsidRPr="00317FCE">
        <w:rPr>
          <w:sz w:val="28"/>
          <w:szCs w:val="28"/>
        </w:rPr>
        <w:t xml:space="preserve"> policies and procedures are properly followed.</w:t>
      </w:r>
    </w:p>
    <w:p w14:paraId="6D2724A4" w14:textId="77777777" w:rsidR="0061172B" w:rsidRPr="00317FCE" w:rsidRDefault="0053453B" w:rsidP="0061172B">
      <w:pPr>
        <w:pStyle w:val="Heading2"/>
        <w:rPr>
          <w:sz w:val="28"/>
          <w:szCs w:val="28"/>
        </w:rPr>
      </w:pPr>
      <w:r w:rsidRPr="00317FCE">
        <w:rPr>
          <w:sz w:val="28"/>
          <w:szCs w:val="28"/>
        </w:rPr>
        <w:t>State Division</w:t>
      </w:r>
      <w:r w:rsidR="0061172B" w:rsidRPr="00317FCE">
        <w:rPr>
          <w:sz w:val="28"/>
          <w:szCs w:val="28"/>
        </w:rPr>
        <w:t xml:space="preserve"> Committee meetings</w:t>
      </w:r>
    </w:p>
    <w:p w14:paraId="11B589F6" w14:textId="77777777" w:rsidR="0061172B" w:rsidRPr="00317FCE" w:rsidRDefault="0053453B" w:rsidP="0061172B">
      <w:pPr>
        <w:pStyle w:val="BodyText"/>
        <w:rPr>
          <w:sz w:val="28"/>
          <w:szCs w:val="28"/>
        </w:rPr>
      </w:pPr>
      <w:r w:rsidRPr="00317FCE">
        <w:rPr>
          <w:sz w:val="28"/>
          <w:szCs w:val="28"/>
        </w:rPr>
        <w:t>State Division</w:t>
      </w:r>
      <w:r w:rsidR="0061172B" w:rsidRPr="00317FCE">
        <w:rPr>
          <w:sz w:val="28"/>
          <w:szCs w:val="28"/>
        </w:rPr>
        <w:t xml:space="preserve"> Committees must:</w:t>
      </w:r>
    </w:p>
    <w:p w14:paraId="7C7A68DF" w14:textId="77777777" w:rsidR="0061172B" w:rsidRPr="00317FCE" w:rsidRDefault="0061172B" w:rsidP="00C10AE2">
      <w:pPr>
        <w:pStyle w:val="ListBullet"/>
        <w:numPr>
          <w:ilvl w:val="0"/>
          <w:numId w:val="28"/>
        </w:numPr>
        <w:rPr>
          <w:sz w:val="28"/>
          <w:szCs w:val="28"/>
        </w:rPr>
      </w:pPr>
      <w:r w:rsidRPr="00317FCE">
        <w:rPr>
          <w:sz w:val="28"/>
          <w:szCs w:val="28"/>
        </w:rPr>
        <w:t xml:space="preserve">meet </w:t>
      </w:r>
      <w:r w:rsidR="000F6FF3">
        <w:rPr>
          <w:sz w:val="28"/>
          <w:szCs w:val="28"/>
        </w:rPr>
        <w:t>at least once in every quarter</w:t>
      </w:r>
      <w:r w:rsidRPr="00317FCE">
        <w:rPr>
          <w:sz w:val="28"/>
          <w:szCs w:val="28"/>
        </w:rPr>
        <w:t xml:space="preserve">; </w:t>
      </w:r>
    </w:p>
    <w:p w14:paraId="7F16304A" w14:textId="77777777" w:rsidR="0061172B" w:rsidRPr="00317FCE" w:rsidRDefault="0061172B" w:rsidP="00C10AE2">
      <w:pPr>
        <w:pStyle w:val="ListBullet"/>
        <w:numPr>
          <w:ilvl w:val="0"/>
          <w:numId w:val="28"/>
        </w:numPr>
        <w:rPr>
          <w:sz w:val="28"/>
          <w:szCs w:val="28"/>
        </w:rPr>
      </w:pPr>
      <w:r w:rsidRPr="00317FCE">
        <w:rPr>
          <w:sz w:val="28"/>
          <w:szCs w:val="28"/>
        </w:rPr>
        <w:t xml:space="preserve">conduct their meetings in </w:t>
      </w:r>
      <w:r w:rsidR="008C042F" w:rsidRPr="00317FCE">
        <w:rPr>
          <w:sz w:val="28"/>
          <w:szCs w:val="28"/>
        </w:rPr>
        <w:t>accordance</w:t>
      </w:r>
      <w:r w:rsidRPr="00317FCE">
        <w:rPr>
          <w:sz w:val="28"/>
          <w:szCs w:val="28"/>
        </w:rPr>
        <w:t xml:space="preserve"> with proper governance processes, </w:t>
      </w:r>
      <w:r w:rsidR="005B4B72" w:rsidRPr="00317FCE">
        <w:rPr>
          <w:sz w:val="28"/>
          <w:szCs w:val="28"/>
        </w:rPr>
        <w:t>th</w:t>
      </w:r>
      <w:r w:rsidR="00F2539A" w:rsidRPr="00317FCE">
        <w:rPr>
          <w:sz w:val="28"/>
          <w:szCs w:val="28"/>
        </w:rPr>
        <w:t>ese</w:t>
      </w:r>
      <w:r w:rsidR="005B4B72" w:rsidRPr="00317FCE">
        <w:rPr>
          <w:sz w:val="28"/>
          <w:szCs w:val="28"/>
        </w:rPr>
        <w:t xml:space="preserve"> </w:t>
      </w:r>
      <w:r w:rsidR="009909BD" w:rsidRPr="00317FCE">
        <w:rPr>
          <w:sz w:val="28"/>
          <w:szCs w:val="28"/>
        </w:rPr>
        <w:t>State Division Guidelines</w:t>
      </w:r>
      <w:r w:rsidR="0026787A" w:rsidRPr="00317FCE">
        <w:rPr>
          <w:sz w:val="28"/>
          <w:szCs w:val="28"/>
        </w:rPr>
        <w:t xml:space="preserve">, the </w:t>
      </w:r>
      <w:r w:rsidR="0053453B" w:rsidRPr="00317FCE">
        <w:rPr>
          <w:sz w:val="28"/>
          <w:szCs w:val="28"/>
        </w:rPr>
        <w:t>State Division</w:t>
      </w:r>
      <w:r w:rsidR="0026787A" w:rsidRPr="00317FCE">
        <w:rPr>
          <w:sz w:val="28"/>
          <w:szCs w:val="28"/>
        </w:rPr>
        <w:t xml:space="preserve"> </w:t>
      </w:r>
      <w:r w:rsidR="008F1CF6" w:rsidRPr="00317FCE">
        <w:rPr>
          <w:sz w:val="28"/>
          <w:szCs w:val="28"/>
        </w:rPr>
        <w:t xml:space="preserve">Operations </w:t>
      </w:r>
      <w:r w:rsidR="0026787A" w:rsidRPr="00317FCE">
        <w:rPr>
          <w:sz w:val="28"/>
          <w:szCs w:val="28"/>
        </w:rPr>
        <w:t xml:space="preserve">Manual </w:t>
      </w:r>
      <w:r w:rsidRPr="00317FCE">
        <w:rPr>
          <w:sz w:val="28"/>
          <w:szCs w:val="28"/>
        </w:rPr>
        <w:t>and in such way as may be determined by the Board from time to time;</w:t>
      </w:r>
    </w:p>
    <w:p w14:paraId="11477BB3" w14:textId="77777777" w:rsidR="0061172B" w:rsidRPr="00317FCE" w:rsidRDefault="0061172B" w:rsidP="00C10AE2">
      <w:pPr>
        <w:pStyle w:val="ListBullet"/>
        <w:numPr>
          <w:ilvl w:val="0"/>
          <w:numId w:val="28"/>
        </w:numPr>
        <w:rPr>
          <w:sz w:val="28"/>
          <w:szCs w:val="28"/>
        </w:rPr>
      </w:pPr>
      <w:r w:rsidRPr="00317FCE">
        <w:rPr>
          <w:sz w:val="28"/>
          <w:szCs w:val="28"/>
        </w:rPr>
        <w:t xml:space="preserve">keep proper written records of the business and decisions of the </w:t>
      </w:r>
      <w:r w:rsidR="0053453B" w:rsidRPr="00317FCE">
        <w:rPr>
          <w:sz w:val="28"/>
          <w:szCs w:val="28"/>
        </w:rPr>
        <w:t>State Division</w:t>
      </w:r>
      <w:r w:rsidRPr="00317FCE">
        <w:rPr>
          <w:sz w:val="28"/>
          <w:szCs w:val="28"/>
        </w:rPr>
        <w:t xml:space="preserve"> Committee; and </w:t>
      </w:r>
    </w:p>
    <w:p w14:paraId="7E613C65" w14:textId="77777777" w:rsidR="0061172B" w:rsidRPr="00317FCE" w:rsidRDefault="0061172B" w:rsidP="00C10AE2">
      <w:pPr>
        <w:pStyle w:val="ListBullet"/>
        <w:numPr>
          <w:ilvl w:val="0"/>
          <w:numId w:val="28"/>
        </w:numPr>
        <w:rPr>
          <w:sz w:val="28"/>
          <w:szCs w:val="28"/>
        </w:rPr>
      </w:pPr>
      <w:r w:rsidRPr="00317FCE">
        <w:rPr>
          <w:sz w:val="28"/>
          <w:szCs w:val="28"/>
        </w:rPr>
        <w:t xml:space="preserve">provide copies of all meeting minutes to the </w:t>
      </w:r>
      <w:r w:rsidR="003E6193">
        <w:rPr>
          <w:sz w:val="28"/>
          <w:szCs w:val="28"/>
        </w:rPr>
        <w:t xml:space="preserve">Executive Officer </w:t>
      </w:r>
      <w:r w:rsidR="008E2CAA" w:rsidRPr="00317FCE">
        <w:rPr>
          <w:sz w:val="28"/>
          <w:szCs w:val="28"/>
        </w:rPr>
        <w:t>in a timely manner</w:t>
      </w:r>
      <w:r w:rsidRPr="00317FCE">
        <w:rPr>
          <w:sz w:val="28"/>
          <w:szCs w:val="28"/>
        </w:rPr>
        <w:t>.</w:t>
      </w:r>
    </w:p>
    <w:p w14:paraId="7356DBA2" w14:textId="77777777" w:rsidR="0061172B" w:rsidRPr="00317FCE" w:rsidRDefault="0061172B" w:rsidP="0061172B">
      <w:pPr>
        <w:pStyle w:val="Heading2"/>
        <w:rPr>
          <w:sz w:val="28"/>
          <w:szCs w:val="28"/>
        </w:rPr>
      </w:pPr>
      <w:r w:rsidRPr="00317FCE">
        <w:rPr>
          <w:sz w:val="28"/>
          <w:szCs w:val="28"/>
        </w:rPr>
        <w:t xml:space="preserve">Annual </w:t>
      </w:r>
      <w:r w:rsidR="0053453B" w:rsidRPr="00317FCE">
        <w:rPr>
          <w:sz w:val="28"/>
          <w:szCs w:val="28"/>
        </w:rPr>
        <w:t>State Division</w:t>
      </w:r>
      <w:r w:rsidRPr="00317FCE">
        <w:rPr>
          <w:sz w:val="28"/>
          <w:szCs w:val="28"/>
        </w:rPr>
        <w:t xml:space="preserve"> Plan</w:t>
      </w:r>
    </w:p>
    <w:p w14:paraId="6634DA3F" w14:textId="77777777" w:rsidR="0061172B" w:rsidRPr="00317FCE" w:rsidRDefault="0061172B" w:rsidP="0061172B">
      <w:pPr>
        <w:pStyle w:val="BodyText"/>
        <w:rPr>
          <w:sz w:val="28"/>
          <w:szCs w:val="28"/>
        </w:rPr>
      </w:pPr>
      <w:r w:rsidRPr="00317FCE">
        <w:rPr>
          <w:sz w:val="28"/>
          <w:szCs w:val="28"/>
        </w:rPr>
        <w:t xml:space="preserve">Each </w:t>
      </w:r>
      <w:r w:rsidR="0053453B" w:rsidRPr="00317FCE">
        <w:rPr>
          <w:sz w:val="28"/>
          <w:szCs w:val="28"/>
        </w:rPr>
        <w:t>State Division</w:t>
      </w:r>
      <w:r w:rsidRPr="00317FCE">
        <w:rPr>
          <w:sz w:val="28"/>
          <w:szCs w:val="28"/>
        </w:rPr>
        <w:t xml:space="preserve"> Committee must</w:t>
      </w:r>
      <w:r w:rsidR="00A2541F" w:rsidRPr="00317FCE">
        <w:rPr>
          <w:sz w:val="28"/>
          <w:szCs w:val="28"/>
        </w:rPr>
        <w:t xml:space="preserve"> </w:t>
      </w:r>
      <w:r w:rsidRPr="00317FCE">
        <w:rPr>
          <w:sz w:val="28"/>
          <w:szCs w:val="28"/>
        </w:rPr>
        <w:t xml:space="preserve">meet </w:t>
      </w:r>
      <w:r w:rsidR="00CF6418" w:rsidRPr="00317FCE">
        <w:rPr>
          <w:sz w:val="28"/>
          <w:szCs w:val="28"/>
        </w:rPr>
        <w:t xml:space="preserve">once each year for the purpose of preparing </w:t>
      </w:r>
      <w:r w:rsidRPr="00317FCE">
        <w:rPr>
          <w:sz w:val="28"/>
          <w:szCs w:val="28"/>
        </w:rPr>
        <w:t xml:space="preserve">an Annual </w:t>
      </w:r>
      <w:r w:rsidR="0053453B" w:rsidRPr="00317FCE">
        <w:rPr>
          <w:sz w:val="28"/>
          <w:szCs w:val="28"/>
        </w:rPr>
        <w:t>State Division</w:t>
      </w:r>
      <w:r w:rsidRPr="00317FCE">
        <w:rPr>
          <w:sz w:val="28"/>
          <w:szCs w:val="28"/>
        </w:rPr>
        <w:t xml:space="preserve"> Plan.</w:t>
      </w:r>
      <w:r w:rsidR="00A2541F" w:rsidRPr="00317FCE">
        <w:rPr>
          <w:sz w:val="28"/>
          <w:szCs w:val="28"/>
        </w:rPr>
        <w:t xml:space="preserve"> </w:t>
      </w:r>
    </w:p>
    <w:p w14:paraId="14A5A198" w14:textId="77777777" w:rsidR="0061172B" w:rsidRPr="00317FCE" w:rsidRDefault="0061172B" w:rsidP="0061172B">
      <w:pPr>
        <w:pStyle w:val="BodyText"/>
        <w:rPr>
          <w:sz w:val="28"/>
          <w:szCs w:val="28"/>
        </w:rPr>
      </w:pPr>
      <w:r w:rsidRPr="00317FCE">
        <w:rPr>
          <w:sz w:val="28"/>
          <w:szCs w:val="28"/>
        </w:rPr>
        <w:t xml:space="preserve">The Annual </w:t>
      </w:r>
      <w:r w:rsidR="0053453B" w:rsidRPr="00317FCE">
        <w:rPr>
          <w:sz w:val="28"/>
          <w:szCs w:val="28"/>
        </w:rPr>
        <w:t>State Division</w:t>
      </w:r>
      <w:r w:rsidRPr="00317FCE">
        <w:rPr>
          <w:sz w:val="28"/>
          <w:szCs w:val="28"/>
        </w:rPr>
        <w:t xml:space="preserve"> Plan must conform to the Annual </w:t>
      </w:r>
      <w:r w:rsidR="0053453B" w:rsidRPr="00317FCE">
        <w:rPr>
          <w:sz w:val="28"/>
          <w:szCs w:val="28"/>
        </w:rPr>
        <w:t>State Division</w:t>
      </w:r>
      <w:r w:rsidRPr="00317FCE">
        <w:rPr>
          <w:sz w:val="28"/>
          <w:szCs w:val="28"/>
        </w:rPr>
        <w:t xml:space="preserve"> Plan Template as provided by the </w:t>
      </w:r>
      <w:r w:rsidR="003E6193">
        <w:rPr>
          <w:sz w:val="28"/>
          <w:szCs w:val="28"/>
        </w:rPr>
        <w:t xml:space="preserve">Executive </w:t>
      </w:r>
      <w:r w:rsidR="003E6193">
        <w:rPr>
          <w:sz w:val="28"/>
          <w:szCs w:val="28"/>
        </w:rPr>
        <w:lastRenderedPageBreak/>
        <w:t>Officer</w:t>
      </w:r>
      <w:r w:rsidRPr="00317FCE">
        <w:rPr>
          <w:sz w:val="28"/>
          <w:szCs w:val="28"/>
        </w:rPr>
        <w:t xml:space="preserve"> from time to time and will commonly require the </w:t>
      </w:r>
      <w:r w:rsidR="0053453B" w:rsidRPr="00317FCE">
        <w:rPr>
          <w:sz w:val="28"/>
          <w:szCs w:val="28"/>
        </w:rPr>
        <w:t>State Division</w:t>
      </w:r>
      <w:r w:rsidRPr="00317FCE">
        <w:rPr>
          <w:sz w:val="28"/>
          <w:szCs w:val="28"/>
        </w:rPr>
        <w:t xml:space="preserve"> committee to: </w:t>
      </w:r>
    </w:p>
    <w:p w14:paraId="3134FD9D" w14:textId="77777777" w:rsidR="0061172B" w:rsidRPr="00317FCE" w:rsidRDefault="0061172B" w:rsidP="00C10AE2">
      <w:pPr>
        <w:pStyle w:val="ListBullet"/>
        <w:numPr>
          <w:ilvl w:val="0"/>
          <w:numId w:val="29"/>
        </w:numPr>
        <w:rPr>
          <w:sz w:val="28"/>
          <w:szCs w:val="28"/>
        </w:rPr>
      </w:pPr>
      <w:r w:rsidRPr="00317FCE">
        <w:rPr>
          <w:sz w:val="28"/>
          <w:szCs w:val="28"/>
        </w:rPr>
        <w:t xml:space="preserve">set meeting dates and locations for </w:t>
      </w:r>
      <w:r w:rsidR="0053453B" w:rsidRPr="00317FCE">
        <w:rPr>
          <w:sz w:val="28"/>
          <w:szCs w:val="28"/>
        </w:rPr>
        <w:t>State Division</w:t>
      </w:r>
      <w:r w:rsidRPr="00317FCE">
        <w:rPr>
          <w:sz w:val="28"/>
          <w:szCs w:val="28"/>
        </w:rPr>
        <w:t xml:space="preserve"> meetings</w:t>
      </w:r>
      <w:r w:rsidR="003E6193">
        <w:rPr>
          <w:sz w:val="28"/>
          <w:szCs w:val="28"/>
        </w:rPr>
        <w:t xml:space="preserve"> and other events</w:t>
      </w:r>
      <w:r w:rsidRPr="00317FCE">
        <w:rPr>
          <w:sz w:val="28"/>
          <w:szCs w:val="28"/>
        </w:rPr>
        <w:t>;</w:t>
      </w:r>
      <w:r w:rsidR="00F2539A" w:rsidRPr="00317FCE">
        <w:rPr>
          <w:sz w:val="28"/>
          <w:szCs w:val="28"/>
        </w:rPr>
        <w:t xml:space="preserve"> and</w:t>
      </w:r>
    </w:p>
    <w:p w14:paraId="58F24F1E" w14:textId="77777777" w:rsidR="0061172B" w:rsidRPr="00317FCE" w:rsidRDefault="0061172B" w:rsidP="00C10AE2">
      <w:pPr>
        <w:pStyle w:val="ListBullet"/>
        <w:numPr>
          <w:ilvl w:val="0"/>
          <w:numId w:val="29"/>
        </w:numPr>
        <w:rPr>
          <w:sz w:val="28"/>
          <w:szCs w:val="28"/>
        </w:rPr>
      </w:pPr>
      <w:r w:rsidRPr="00317FCE">
        <w:rPr>
          <w:sz w:val="28"/>
          <w:szCs w:val="28"/>
        </w:rPr>
        <w:t xml:space="preserve">Prepare </w:t>
      </w:r>
      <w:r w:rsidR="003046AE">
        <w:rPr>
          <w:sz w:val="28"/>
          <w:szCs w:val="28"/>
        </w:rPr>
        <w:t xml:space="preserve">a </w:t>
      </w:r>
      <w:r w:rsidRPr="00317FCE">
        <w:rPr>
          <w:sz w:val="28"/>
          <w:szCs w:val="28"/>
        </w:rPr>
        <w:t xml:space="preserve">budget </w:t>
      </w:r>
      <w:r w:rsidR="003046AE">
        <w:rPr>
          <w:sz w:val="28"/>
          <w:szCs w:val="28"/>
        </w:rPr>
        <w:t>which provides details of the income and expenditure that the State Division Committee expects to manage in the year ahead.</w:t>
      </w:r>
    </w:p>
    <w:p w14:paraId="62D21EFE" w14:textId="77777777" w:rsidR="0061172B" w:rsidRDefault="0061172B" w:rsidP="0061172B">
      <w:pPr>
        <w:pStyle w:val="BodyText"/>
        <w:rPr>
          <w:sz w:val="28"/>
          <w:szCs w:val="28"/>
        </w:rPr>
      </w:pPr>
      <w:r w:rsidRPr="00317FCE">
        <w:rPr>
          <w:sz w:val="28"/>
          <w:szCs w:val="28"/>
        </w:rPr>
        <w:t xml:space="preserve">The Annual </w:t>
      </w:r>
      <w:r w:rsidR="0053453B" w:rsidRPr="00317FCE">
        <w:rPr>
          <w:sz w:val="28"/>
          <w:szCs w:val="28"/>
        </w:rPr>
        <w:t>State Division</w:t>
      </w:r>
      <w:r w:rsidRPr="00317FCE">
        <w:rPr>
          <w:sz w:val="28"/>
          <w:szCs w:val="28"/>
        </w:rPr>
        <w:t xml:space="preserve"> Plan must be submitted </w:t>
      </w:r>
      <w:r w:rsidR="00B90DD5" w:rsidRPr="00317FCE">
        <w:rPr>
          <w:sz w:val="28"/>
          <w:szCs w:val="28"/>
        </w:rPr>
        <w:t>to the Board on or before the date determined by the Board.</w:t>
      </w:r>
      <w:r w:rsidRPr="00317FCE">
        <w:rPr>
          <w:sz w:val="28"/>
          <w:szCs w:val="28"/>
        </w:rPr>
        <w:t xml:space="preserve"> </w:t>
      </w:r>
      <w:r w:rsidR="00B90DD5" w:rsidRPr="00317FCE">
        <w:rPr>
          <w:sz w:val="28"/>
          <w:szCs w:val="28"/>
        </w:rPr>
        <w:t xml:space="preserve">It </w:t>
      </w:r>
      <w:r w:rsidRPr="00317FCE">
        <w:rPr>
          <w:sz w:val="28"/>
          <w:szCs w:val="28"/>
        </w:rPr>
        <w:t xml:space="preserve">will be shared amongst other </w:t>
      </w:r>
      <w:r w:rsidR="0053453B" w:rsidRPr="00317FCE">
        <w:rPr>
          <w:sz w:val="28"/>
          <w:szCs w:val="28"/>
        </w:rPr>
        <w:t xml:space="preserve">State </w:t>
      </w:r>
      <w:r w:rsidR="00E15DB0" w:rsidRPr="00317FCE">
        <w:rPr>
          <w:sz w:val="28"/>
          <w:szCs w:val="28"/>
        </w:rPr>
        <w:t>Divisions</w:t>
      </w:r>
      <w:r w:rsidRPr="00317FCE">
        <w:rPr>
          <w:sz w:val="28"/>
          <w:szCs w:val="28"/>
        </w:rPr>
        <w:t xml:space="preserve"> to encourage collabo</w:t>
      </w:r>
      <w:r w:rsidR="00905589" w:rsidRPr="00317FCE">
        <w:rPr>
          <w:sz w:val="28"/>
          <w:szCs w:val="28"/>
        </w:rPr>
        <w:t xml:space="preserve">ration and cooperation between </w:t>
      </w:r>
      <w:r w:rsidR="0053453B" w:rsidRPr="00317FCE">
        <w:rPr>
          <w:sz w:val="28"/>
          <w:szCs w:val="28"/>
        </w:rPr>
        <w:t xml:space="preserve">State </w:t>
      </w:r>
      <w:r w:rsidR="00E15DB0" w:rsidRPr="00317FCE">
        <w:rPr>
          <w:sz w:val="28"/>
          <w:szCs w:val="28"/>
        </w:rPr>
        <w:t>Divisions</w:t>
      </w:r>
      <w:r w:rsidRPr="00317FCE">
        <w:rPr>
          <w:sz w:val="28"/>
          <w:szCs w:val="28"/>
        </w:rPr>
        <w:t>.</w:t>
      </w:r>
    </w:p>
    <w:p w14:paraId="31FBE219" w14:textId="77777777" w:rsidR="00544CD5" w:rsidRPr="00544CD5" w:rsidRDefault="00544CD5" w:rsidP="0061172B">
      <w:pPr>
        <w:pStyle w:val="Heading1"/>
      </w:pPr>
      <w:r w:rsidRPr="00544CD5">
        <w:t>Reporting</w:t>
      </w:r>
      <w:r w:rsidR="00784A04">
        <w:t xml:space="preserve"> and contributions </w:t>
      </w:r>
    </w:p>
    <w:p w14:paraId="271D9B2C" w14:textId="77777777" w:rsidR="00704004" w:rsidRPr="00317FCE" w:rsidRDefault="00E13A91" w:rsidP="001D7C02">
      <w:pPr>
        <w:pStyle w:val="BodyText"/>
        <w:rPr>
          <w:rFonts w:cs="Arial"/>
          <w:sz w:val="28"/>
          <w:szCs w:val="28"/>
        </w:rPr>
      </w:pPr>
      <w:r w:rsidRPr="00317FCE">
        <w:rPr>
          <w:rFonts w:cs="Arial"/>
          <w:sz w:val="28"/>
          <w:szCs w:val="28"/>
        </w:rPr>
        <w:t xml:space="preserve">All </w:t>
      </w:r>
      <w:r w:rsidR="0053453B" w:rsidRPr="00317FCE">
        <w:rPr>
          <w:rFonts w:cs="Arial"/>
          <w:sz w:val="28"/>
          <w:szCs w:val="28"/>
        </w:rPr>
        <w:t xml:space="preserve">State </w:t>
      </w:r>
      <w:r w:rsidR="00E15DB0" w:rsidRPr="00317FCE">
        <w:rPr>
          <w:rFonts w:cs="Arial"/>
          <w:sz w:val="28"/>
          <w:szCs w:val="28"/>
        </w:rPr>
        <w:t>Divisions</w:t>
      </w:r>
      <w:r w:rsidR="00544CD5" w:rsidRPr="00317FCE">
        <w:rPr>
          <w:rFonts w:cs="Arial"/>
          <w:sz w:val="28"/>
          <w:szCs w:val="28"/>
        </w:rPr>
        <w:t xml:space="preserve"> </w:t>
      </w:r>
      <w:r w:rsidRPr="00317FCE">
        <w:rPr>
          <w:rFonts w:cs="Arial"/>
          <w:sz w:val="28"/>
          <w:szCs w:val="28"/>
        </w:rPr>
        <w:t>must</w:t>
      </w:r>
      <w:r w:rsidR="00DD1941" w:rsidRPr="00317FCE">
        <w:rPr>
          <w:rFonts w:cs="Arial"/>
          <w:sz w:val="28"/>
          <w:szCs w:val="28"/>
        </w:rPr>
        <w:t xml:space="preserve"> report to </w:t>
      </w:r>
      <w:r w:rsidR="0053453B" w:rsidRPr="00317FCE">
        <w:rPr>
          <w:rFonts w:cs="Arial"/>
          <w:sz w:val="28"/>
          <w:szCs w:val="28"/>
        </w:rPr>
        <w:t>BCA</w:t>
      </w:r>
      <w:r w:rsidR="00C430AF" w:rsidRPr="00317FCE">
        <w:rPr>
          <w:rFonts w:cs="Arial"/>
          <w:sz w:val="28"/>
          <w:szCs w:val="28"/>
        </w:rPr>
        <w:t xml:space="preserve"> </w:t>
      </w:r>
      <w:r w:rsidR="00704004" w:rsidRPr="00317FCE">
        <w:rPr>
          <w:rFonts w:cs="Arial"/>
          <w:sz w:val="28"/>
          <w:szCs w:val="28"/>
        </w:rPr>
        <w:t xml:space="preserve">at such times and in such way and format as determined by the Board from time to time, including, for example, through the use of a reporting template. </w:t>
      </w:r>
    </w:p>
    <w:p w14:paraId="35D6A267" w14:textId="77777777" w:rsidR="00784A04" w:rsidRPr="00317FCE" w:rsidRDefault="0053453B" w:rsidP="00784A04">
      <w:pPr>
        <w:pStyle w:val="BodyText"/>
        <w:rPr>
          <w:rFonts w:cs="Arial"/>
          <w:sz w:val="28"/>
          <w:szCs w:val="28"/>
        </w:rPr>
      </w:pPr>
      <w:r w:rsidRPr="00317FCE">
        <w:rPr>
          <w:rFonts w:cs="Arial"/>
          <w:sz w:val="28"/>
          <w:szCs w:val="28"/>
        </w:rPr>
        <w:t xml:space="preserve">State </w:t>
      </w:r>
      <w:r w:rsidR="00E15DB0" w:rsidRPr="00317FCE">
        <w:rPr>
          <w:rFonts w:cs="Arial"/>
          <w:sz w:val="28"/>
          <w:szCs w:val="28"/>
        </w:rPr>
        <w:t>Divisions</w:t>
      </w:r>
      <w:r w:rsidR="00784A04" w:rsidRPr="00317FCE">
        <w:rPr>
          <w:rFonts w:cs="Arial"/>
          <w:sz w:val="28"/>
          <w:szCs w:val="28"/>
        </w:rPr>
        <w:t xml:space="preserve"> </w:t>
      </w:r>
      <w:r w:rsidR="00790B4F" w:rsidRPr="00317FCE">
        <w:rPr>
          <w:rFonts w:cs="Arial"/>
          <w:sz w:val="28"/>
          <w:szCs w:val="28"/>
        </w:rPr>
        <w:t xml:space="preserve">also </w:t>
      </w:r>
      <w:r w:rsidR="00784A04" w:rsidRPr="00317FCE">
        <w:rPr>
          <w:rFonts w:cs="Arial"/>
          <w:sz w:val="28"/>
          <w:szCs w:val="28"/>
        </w:rPr>
        <w:t xml:space="preserve">have a number of </w:t>
      </w:r>
      <w:r w:rsidR="003F58DA" w:rsidRPr="00317FCE">
        <w:rPr>
          <w:rFonts w:cs="Arial"/>
          <w:sz w:val="28"/>
          <w:szCs w:val="28"/>
        </w:rPr>
        <w:t xml:space="preserve">other </w:t>
      </w:r>
      <w:r w:rsidR="00784A04" w:rsidRPr="00317FCE">
        <w:rPr>
          <w:rFonts w:cs="Arial"/>
          <w:sz w:val="28"/>
          <w:szCs w:val="28"/>
        </w:rPr>
        <w:t xml:space="preserve">reporting requirements which are detailed throughout </w:t>
      </w:r>
      <w:r w:rsidR="009909BD" w:rsidRPr="00317FCE">
        <w:rPr>
          <w:rFonts w:cs="Arial"/>
          <w:sz w:val="28"/>
          <w:szCs w:val="28"/>
        </w:rPr>
        <w:t>these State Division Guidelines</w:t>
      </w:r>
      <w:r w:rsidR="006C182F" w:rsidRPr="00317FCE">
        <w:rPr>
          <w:rFonts w:cs="Arial"/>
          <w:sz w:val="28"/>
          <w:szCs w:val="28"/>
        </w:rPr>
        <w:t xml:space="preserve"> </w:t>
      </w:r>
      <w:r w:rsidR="003F58DA" w:rsidRPr="00317FCE">
        <w:rPr>
          <w:rFonts w:cs="Arial"/>
          <w:sz w:val="28"/>
          <w:szCs w:val="28"/>
        </w:rPr>
        <w:t xml:space="preserve">and the associated </w:t>
      </w:r>
      <w:r w:rsidRPr="00317FCE">
        <w:rPr>
          <w:rFonts w:cs="Arial"/>
          <w:sz w:val="28"/>
          <w:szCs w:val="28"/>
        </w:rPr>
        <w:t>State Division</w:t>
      </w:r>
      <w:r w:rsidR="003F58DA" w:rsidRPr="00317FCE">
        <w:rPr>
          <w:rFonts w:cs="Arial"/>
          <w:sz w:val="28"/>
          <w:szCs w:val="28"/>
        </w:rPr>
        <w:t xml:space="preserve"> </w:t>
      </w:r>
      <w:r w:rsidR="002A46F3" w:rsidRPr="00317FCE">
        <w:rPr>
          <w:rFonts w:cs="Arial"/>
          <w:sz w:val="28"/>
          <w:szCs w:val="28"/>
        </w:rPr>
        <w:t>Operations</w:t>
      </w:r>
      <w:r w:rsidR="00340470" w:rsidRPr="00317FCE">
        <w:rPr>
          <w:rFonts w:cs="Arial"/>
          <w:sz w:val="28"/>
          <w:szCs w:val="28"/>
        </w:rPr>
        <w:t xml:space="preserve"> </w:t>
      </w:r>
      <w:r w:rsidR="003F58DA" w:rsidRPr="00317FCE">
        <w:rPr>
          <w:rFonts w:cs="Arial"/>
          <w:sz w:val="28"/>
          <w:szCs w:val="28"/>
        </w:rPr>
        <w:t>Manual.</w:t>
      </w:r>
      <w:r w:rsidR="00A2541F" w:rsidRPr="00317FCE">
        <w:rPr>
          <w:rFonts w:cs="Arial"/>
          <w:sz w:val="28"/>
          <w:szCs w:val="28"/>
        </w:rPr>
        <w:t xml:space="preserve"> </w:t>
      </w:r>
      <w:r w:rsidR="00B90DD5" w:rsidRPr="00317FCE">
        <w:rPr>
          <w:rFonts w:cs="Arial"/>
          <w:sz w:val="28"/>
          <w:szCs w:val="28"/>
        </w:rPr>
        <w:t>T</w:t>
      </w:r>
      <w:r w:rsidR="003F58DA" w:rsidRPr="00317FCE">
        <w:rPr>
          <w:rFonts w:cs="Arial"/>
          <w:sz w:val="28"/>
          <w:szCs w:val="28"/>
        </w:rPr>
        <w:t>hey include,</w:t>
      </w:r>
      <w:r w:rsidR="00A2541F" w:rsidRPr="00317FCE">
        <w:rPr>
          <w:rFonts w:cs="Arial"/>
          <w:sz w:val="28"/>
          <w:szCs w:val="28"/>
        </w:rPr>
        <w:t xml:space="preserve"> </w:t>
      </w:r>
      <w:r w:rsidR="00784A04" w:rsidRPr="00317FCE">
        <w:rPr>
          <w:rFonts w:cs="Arial"/>
          <w:sz w:val="28"/>
          <w:szCs w:val="28"/>
        </w:rPr>
        <w:t>in summary:</w:t>
      </w:r>
    </w:p>
    <w:p w14:paraId="062124D6" w14:textId="77777777" w:rsidR="00784A04" w:rsidRPr="00317FCE" w:rsidRDefault="00784A04" w:rsidP="00C10AE2">
      <w:pPr>
        <w:pStyle w:val="ListBullet"/>
        <w:numPr>
          <w:ilvl w:val="0"/>
          <w:numId w:val="30"/>
        </w:numPr>
        <w:rPr>
          <w:rFonts w:cs="Arial"/>
          <w:sz w:val="28"/>
          <w:szCs w:val="28"/>
        </w:rPr>
      </w:pPr>
      <w:r w:rsidRPr="00317FCE">
        <w:rPr>
          <w:rFonts w:cs="Arial"/>
          <w:b/>
          <w:sz w:val="28"/>
          <w:szCs w:val="28"/>
        </w:rPr>
        <w:t xml:space="preserve">Annual </w:t>
      </w:r>
      <w:r w:rsidR="0053453B" w:rsidRPr="00317FCE">
        <w:rPr>
          <w:rFonts w:cs="Arial"/>
          <w:b/>
          <w:sz w:val="28"/>
          <w:szCs w:val="28"/>
        </w:rPr>
        <w:t>State Division</w:t>
      </w:r>
      <w:r w:rsidR="0061172B" w:rsidRPr="00317FCE">
        <w:rPr>
          <w:rFonts w:cs="Arial"/>
          <w:b/>
          <w:sz w:val="28"/>
          <w:szCs w:val="28"/>
        </w:rPr>
        <w:t xml:space="preserve"> P</w:t>
      </w:r>
      <w:r w:rsidRPr="00317FCE">
        <w:rPr>
          <w:rFonts w:cs="Arial"/>
          <w:b/>
          <w:sz w:val="28"/>
          <w:szCs w:val="28"/>
        </w:rPr>
        <w:t>lan</w:t>
      </w:r>
      <w:r w:rsidRPr="00317FCE">
        <w:rPr>
          <w:rFonts w:cs="Arial"/>
          <w:sz w:val="28"/>
          <w:szCs w:val="28"/>
        </w:rPr>
        <w:t xml:space="preserve"> – </w:t>
      </w:r>
      <w:r w:rsidR="003F58DA" w:rsidRPr="00317FCE">
        <w:rPr>
          <w:rFonts w:cs="Arial"/>
          <w:sz w:val="28"/>
          <w:szCs w:val="28"/>
        </w:rPr>
        <w:t xml:space="preserve">to be </w:t>
      </w:r>
      <w:r w:rsidRPr="00317FCE">
        <w:rPr>
          <w:rFonts w:cs="Arial"/>
          <w:sz w:val="28"/>
          <w:szCs w:val="28"/>
        </w:rPr>
        <w:t xml:space="preserve">provided </w:t>
      </w:r>
      <w:r w:rsidR="003F58DA" w:rsidRPr="00317FCE">
        <w:rPr>
          <w:rFonts w:cs="Arial"/>
          <w:sz w:val="28"/>
          <w:szCs w:val="28"/>
        </w:rPr>
        <w:t xml:space="preserve">to the Board </w:t>
      </w:r>
      <w:r w:rsidR="00790B4F" w:rsidRPr="00317FCE">
        <w:rPr>
          <w:rFonts w:cs="Arial"/>
          <w:sz w:val="28"/>
          <w:szCs w:val="28"/>
        </w:rPr>
        <w:t>each year</w:t>
      </w:r>
      <w:r w:rsidR="0061172B" w:rsidRPr="00317FCE">
        <w:rPr>
          <w:rFonts w:cs="Arial"/>
          <w:sz w:val="28"/>
          <w:szCs w:val="28"/>
        </w:rPr>
        <w:t>;</w:t>
      </w:r>
    </w:p>
    <w:p w14:paraId="408EC9EF" w14:textId="77777777" w:rsidR="00784A04" w:rsidRPr="00317FCE" w:rsidRDefault="00905589" w:rsidP="00C10AE2">
      <w:pPr>
        <w:pStyle w:val="ListBullet"/>
        <w:numPr>
          <w:ilvl w:val="0"/>
          <w:numId w:val="30"/>
        </w:numPr>
        <w:rPr>
          <w:rFonts w:cs="Arial"/>
          <w:sz w:val="28"/>
          <w:szCs w:val="28"/>
        </w:rPr>
      </w:pPr>
      <w:r w:rsidRPr="00317FCE">
        <w:rPr>
          <w:rFonts w:cs="Arial"/>
          <w:b/>
          <w:sz w:val="28"/>
          <w:szCs w:val="28"/>
        </w:rPr>
        <w:t>C</w:t>
      </w:r>
      <w:r w:rsidR="00B90DD5" w:rsidRPr="00317FCE">
        <w:rPr>
          <w:rFonts w:cs="Arial"/>
          <w:b/>
          <w:sz w:val="28"/>
          <w:szCs w:val="28"/>
        </w:rPr>
        <w:t>ontent</w:t>
      </w:r>
      <w:r w:rsidR="00B90DD5" w:rsidRPr="00317FCE">
        <w:rPr>
          <w:rFonts w:cs="Arial"/>
          <w:sz w:val="28"/>
          <w:szCs w:val="28"/>
        </w:rPr>
        <w:t xml:space="preserve"> </w:t>
      </w:r>
      <w:r w:rsidR="00784A04" w:rsidRPr="00317FCE">
        <w:rPr>
          <w:rFonts w:cs="Arial"/>
          <w:sz w:val="28"/>
          <w:szCs w:val="28"/>
        </w:rPr>
        <w:t xml:space="preserve">– content for </w:t>
      </w:r>
      <w:r w:rsidR="0053453B" w:rsidRPr="00317FCE">
        <w:rPr>
          <w:rFonts w:cs="Arial"/>
          <w:sz w:val="28"/>
          <w:szCs w:val="28"/>
        </w:rPr>
        <w:t>BCA</w:t>
      </w:r>
      <w:r w:rsidR="003F58DA" w:rsidRPr="00317FCE">
        <w:rPr>
          <w:rFonts w:cs="Arial"/>
          <w:sz w:val="28"/>
          <w:szCs w:val="28"/>
        </w:rPr>
        <w:t xml:space="preserve">’s </w:t>
      </w:r>
      <w:r w:rsidR="00B90DD5" w:rsidRPr="00317FCE">
        <w:rPr>
          <w:rFonts w:cs="Arial"/>
          <w:sz w:val="28"/>
          <w:szCs w:val="28"/>
        </w:rPr>
        <w:t xml:space="preserve">website </w:t>
      </w:r>
      <w:r w:rsidR="003F58DA" w:rsidRPr="00317FCE">
        <w:rPr>
          <w:rFonts w:cs="Arial"/>
          <w:sz w:val="28"/>
          <w:szCs w:val="28"/>
        </w:rPr>
        <w:t xml:space="preserve">detailing latest </w:t>
      </w:r>
      <w:r w:rsidR="0053453B" w:rsidRPr="00317FCE">
        <w:rPr>
          <w:rFonts w:cs="Arial"/>
          <w:sz w:val="28"/>
          <w:szCs w:val="28"/>
        </w:rPr>
        <w:t>State Division</w:t>
      </w:r>
      <w:r w:rsidR="0061172B" w:rsidRPr="00317FCE">
        <w:rPr>
          <w:rFonts w:cs="Arial"/>
          <w:sz w:val="28"/>
          <w:szCs w:val="28"/>
        </w:rPr>
        <w:t xml:space="preserve"> news; and</w:t>
      </w:r>
    </w:p>
    <w:p w14:paraId="40E5A566" w14:textId="77777777" w:rsidR="00784A04" w:rsidRDefault="0061172B" w:rsidP="00C10AE2">
      <w:pPr>
        <w:pStyle w:val="ListBullet"/>
        <w:numPr>
          <w:ilvl w:val="0"/>
          <w:numId w:val="30"/>
        </w:numPr>
        <w:rPr>
          <w:rFonts w:cs="Arial"/>
          <w:sz w:val="28"/>
          <w:szCs w:val="28"/>
        </w:rPr>
      </w:pPr>
      <w:r w:rsidRPr="00317FCE">
        <w:rPr>
          <w:rFonts w:cs="Arial"/>
          <w:b/>
          <w:sz w:val="28"/>
          <w:szCs w:val="28"/>
        </w:rPr>
        <w:t>F</w:t>
      </w:r>
      <w:r w:rsidR="00784A04" w:rsidRPr="00317FCE">
        <w:rPr>
          <w:rFonts w:cs="Arial"/>
          <w:b/>
          <w:sz w:val="28"/>
          <w:szCs w:val="28"/>
        </w:rPr>
        <w:t>inance</w:t>
      </w:r>
      <w:r w:rsidR="00784A04" w:rsidRPr="00317FCE">
        <w:rPr>
          <w:rFonts w:cs="Arial"/>
          <w:sz w:val="28"/>
          <w:szCs w:val="28"/>
        </w:rPr>
        <w:t xml:space="preserve"> – updates </w:t>
      </w:r>
      <w:r w:rsidR="003046AE">
        <w:rPr>
          <w:rFonts w:cs="Arial"/>
          <w:sz w:val="28"/>
          <w:szCs w:val="28"/>
        </w:rPr>
        <w:t xml:space="preserve">on the State Division's financial situation, </w:t>
      </w:r>
      <w:r w:rsidR="00784A04" w:rsidRPr="00317FCE">
        <w:rPr>
          <w:rFonts w:cs="Arial"/>
          <w:sz w:val="28"/>
          <w:szCs w:val="28"/>
        </w:rPr>
        <w:t xml:space="preserve">to </w:t>
      </w:r>
      <w:r w:rsidR="003F58DA" w:rsidRPr="00317FCE">
        <w:rPr>
          <w:rFonts w:cs="Arial"/>
          <w:sz w:val="28"/>
          <w:szCs w:val="28"/>
        </w:rPr>
        <w:t>the Board</w:t>
      </w:r>
      <w:r w:rsidR="003046AE">
        <w:rPr>
          <w:rFonts w:cs="Arial"/>
          <w:sz w:val="28"/>
          <w:szCs w:val="28"/>
        </w:rPr>
        <w:t xml:space="preserve">'s Finance, Audit and Risk Management Committee </w:t>
      </w:r>
      <w:r w:rsidR="00784A04" w:rsidRPr="00317FCE">
        <w:rPr>
          <w:rFonts w:cs="Arial"/>
          <w:sz w:val="28"/>
          <w:szCs w:val="28"/>
        </w:rPr>
        <w:t xml:space="preserve">on </w:t>
      </w:r>
      <w:r w:rsidR="003046AE">
        <w:rPr>
          <w:rFonts w:cs="Arial"/>
          <w:sz w:val="28"/>
          <w:szCs w:val="28"/>
        </w:rPr>
        <w:t>a quarterly basis.</w:t>
      </w:r>
    </w:p>
    <w:p w14:paraId="45071026" w14:textId="77777777" w:rsidR="001D7C02" w:rsidRDefault="001D7C02" w:rsidP="0061172B">
      <w:pPr>
        <w:pStyle w:val="Heading1"/>
      </w:pPr>
      <w:r w:rsidRPr="00317FCE">
        <w:rPr>
          <w:rFonts w:ascii="Arial" w:hAnsi="Arial" w:cs="Arial"/>
        </w:rPr>
        <w:t>F</w:t>
      </w:r>
      <w:r>
        <w:t>inance</w:t>
      </w:r>
      <w:r w:rsidR="00CF6418">
        <w:t xml:space="preserve"> and Banking</w:t>
      </w:r>
    </w:p>
    <w:p w14:paraId="3B035055" w14:textId="77777777" w:rsidR="007A3920" w:rsidRPr="00317FCE" w:rsidRDefault="00153B5D" w:rsidP="007A3920">
      <w:pPr>
        <w:pStyle w:val="Heading2"/>
        <w:rPr>
          <w:rFonts w:cs="Arial"/>
          <w:sz w:val="28"/>
          <w:szCs w:val="28"/>
        </w:rPr>
      </w:pPr>
      <w:r w:rsidRPr="00317FCE">
        <w:rPr>
          <w:rFonts w:cs="Arial"/>
          <w:sz w:val="28"/>
          <w:szCs w:val="28"/>
        </w:rPr>
        <w:t xml:space="preserve">General </w:t>
      </w:r>
    </w:p>
    <w:p w14:paraId="092D8E25" w14:textId="77777777" w:rsidR="001D7C02" w:rsidRPr="00317FCE" w:rsidRDefault="0053453B" w:rsidP="001D7C02">
      <w:pPr>
        <w:pStyle w:val="BodyText"/>
        <w:rPr>
          <w:rFonts w:cs="Arial"/>
          <w:sz w:val="28"/>
          <w:szCs w:val="28"/>
        </w:rPr>
      </w:pPr>
      <w:r w:rsidRPr="00317FCE">
        <w:rPr>
          <w:rFonts w:cs="Arial"/>
          <w:sz w:val="28"/>
          <w:szCs w:val="28"/>
        </w:rPr>
        <w:t>BCA</w:t>
      </w:r>
      <w:r w:rsidR="001D7C02" w:rsidRPr="00317FCE">
        <w:rPr>
          <w:rFonts w:cs="Arial"/>
          <w:sz w:val="28"/>
          <w:szCs w:val="28"/>
        </w:rPr>
        <w:t xml:space="preserve"> is a not-for-profit organisation, as such all </w:t>
      </w:r>
      <w:r w:rsidR="009F6025">
        <w:rPr>
          <w:rFonts w:cs="Arial"/>
          <w:sz w:val="28"/>
          <w:szCs w:val="28"/>
        </w:rPr>
        <w:t xml:space="preserve">income is </w:t>
      </w:r>
      <w:r w:rsidR="001D7C02" w:rsidRPr="00317FCE">
        <w:rPr>
          <w:rFonts w:cs="Arial"/>
          <w:sz w:val="28"/>
          <w:szCs w:val="28"/>
        </w:rPr>
        <w:t xml:space="preserve">to be spent or reserved to </w:t>
      </w:r>
      <w:r w:rsidR="00E037CF" w:rsidRPr="00317FCE">
        <w:rPr>
          <w:rFonts w:cs="Arial"/>
          <w:sz w:val="28"/>
          <w:szCs w:val="28"/>
        </w:rPr>
        <w:t>further its purpose</w:t>
      </w:r>
      <w:r w:rsidR="001D7C02" w:rsidRPr="00317FCE">
        <w:rPr>
          <w:rFonts w:cs="Arial"/>
          <w:sz w:val="28"/>
          <w:szCs w:val="28"/>
        </w:rPr>
        <w:t>.</w:t>
      </w:r>
    </w:p>
    <w:p w14:paraId="33B2DCF0" w14:textId="77777777" w:rsidR="00E037CF" w:rsidRPr="00317FCE" w:rsidRDefault="0053453B" w:rsidP="001D7C02">
      <w:pPr>
        <w:pStyle w:val="BodyText"/>
        <w:rPr>
          <w:rFonts w:cs="Arial"/>
          <w:sz w:val="28"/>
          <w:szCs w:val="28"/>
        </w:rPr>
      </w:pPr>
      <w:r w:rsidRPr="00317FCE">
        <w:rPr>
          <w:rFonts w:cs="Arial"/>
          <w:sz w:val="28"/>
          <w:szCs w:val="28"/>
        </w:rPr>
        <w:lastRenderedPageBreak/>
        <w:t>BCA</w:t>
      </w:r>
      <w:r w:rsidR="001D7C02" w:rsidRPr="00317FCE">
        <w:rPr>
          <w:rFonts w:cs="Arial"/>
          <w:sz w:val="28"/>
          <w:szCs w:val="28"/>
        </w:rPr>
        <w:t xml:space="preserve">’s finances </w:t>
      </w:r>
      <w:r w:rsidR="003046AE">
        <w:rPr>
          <w:rFonts w:cs="Arial"/>
          <w:sz w:val="28"/>
          <w:szCs w:val="28"/>
        </w:rPr>
        <w:t xml:space="preserve">and business activities </w:t>
      </w:r>
      <w:r w:rsidR="001D7C02" w:rsidRPr="00317FCE">
        <w:rPr>
          <w:rFonts w:cs="Arial"/>
          <w:sz w:val="28"/>
          <w:szCs w:val="28"/>
        </w:rPr>
        <w:t xml:space="preserve">are managed at a National level and all </w:t>
      </w:r>
      <w:r w:rsidR="00EA76F8">
        <w:rPr>
          <w:rFonts w:cs="Arial"/>
          <w:sz w:val="28"/>
          <w:szCs w:val="28"/>
        </w:rPr>
        <w:t xml:space="preserve">contracts, </w:t>
      </w:r>
      <w:r w:rsidR="001D7C02" w:rsidRPr="00317FCE">
        <w:rPr>
          <w:rFonts w:cs="Arial"/>
          <w:sz w:val="28"/>
          <w:szCs w:val="28"/>
        </w:rPr>
        <w:t>payments</w:t>
      </w:r>
      <w:r w:rsidR="00EA76F8">
        <w:rPr>
          <w:rFonts w:cs="Arial"/>
          <w:sz w:val="28"/>
          <w:szCs w:val="28"/>
        </w:rPr>
        <w:t xml:space="preserve"> </w:t>
      </w:r>
      <w:r w:rsidR="00C815E8">
        <w:rPr>
          <w:rFonts w:cs="Arial"/>
          <w:sz w:val="28"/>
          <w:szCs w:val="28"/>
        </w:rPr>
        <w:t xml:space="preserve">and other commercial relationships </w:t>
      </w:r>
      <w:r w:rsidR="00EA76F8">
        <w:rPr>
          <w:rFonts w:cs="Arial"/>
          <w:sz w:val="28"/>
          <w:szCs w:val="28"/>
        </w:rPr>
        <w:t>above a limit set by the Board from time to time</w:t>
      </w:r>
      <w:r w:rsidR="00C815E8">
        <w:rPr>
          <w:rFonts w:cs="Arial"/>
          <w:sz w:val="28"/>
          <w:szCs w:val="28"/>
        </w:rPr>
        <w:t xml:space="preserve"> </w:t>
      </w:r>
      <w:r w:rsidR="001D7C02" w:rsidRPr="00317FCE">
        <w:rPr>
          <w:rFonts w:cs="Arial"/>
          <w:sz w:val="28"/>
          <w:szCs w:val="28"/>
        </w:rPr>
        <w:t xml:space="preserve">are to be managed </w:t>
      </w:r>
      <w:r w:rsidR="003046AE">
        <w:rPr>
          <w:rFonts w:cs="Arial"/>
          <w:sz w:val="28"/>
          <w:szCs w:val="28"/>
        </w:rPr>
        <w:t>by the Executive Officer on behalf of</w:t>
      </w:r>
      <w:r w:rsidR="001D7C02" w:rsidRPr="00317FCE">
        <w:rPr>
          <w:rFonts w:cs="Arial"/>
          <w:sz w:val="28"/>
          <w:szCs w:val="28"/>
        </w:rPr>
        <w:t xml:space="preserve"> the </w:t>
      </w:r>
      <w:r w:rsidR="00E037CF" w:rsidRPr="00317FCE">
        <w:rPr>
          <w:rFonts w:cs="Arial"/>
          <w:sz w:val="28"/>
          <w:szCs w:val="28"/>
        </w:rPr>
        <w:t xml:space="preserve">Board. </w:t>
      </w:r>
    </w:p>
    <w:p w14:paraId="6FD29F34" w14:textId="77777777" w:rsidR="00475151" w:rsidRDefault="0053453B" w:rsidP="00475151">
      <w:pPr>
        <w:pStyle w:val="BodyText"/>
        <w:rPr>
          <w:rFonts w:cs="Arial"/>
          <w:sz w:val="28"/>
          <w:szCs w:val="28"/>
        </w:rPr>
      </w:pPr>
      <w:r w:rsidRPr="005724FC">
        <w:rPr>
          <w:rFonts w:cs="Arial"/>
          <w:sz w:val="28"/>
          <w:szCs w:val="28"/>
        </w:rPr>
        <w:t xml:space="preserve">State </w:t>
      </w:r>
      <w:r w:rsidR="00E15DB0" w:rsidRPr="005724FC">
        <w:rPr>
          <w:rFonts w:cs="Arial"/>
          <w:sz w:val="28"/>
          <w:szCs w:val="28"/>
        </w:rPr>
        <w:t>Divisions</w:t>
      </w:r>
      <w:r w:rsidR="00B66141" w:rsidRPr="005724FC">
        <w:rPr>
          <w:rFonts w:cs="Arial"/>
          <w:sz w:val="28"/>
          <w:szCs w:val="28"/>
        </w:rPr>
        <w:t xml:space="preserve"> </w:t>
      </w:r>
      <w:r w:rsidR="00475151" w:rsidRPr="005724FC">
        <w:rPr>
          <w:rFonts w:cs="Arial"/>
          <w:sz w:val="28"/>
          <w:szCs w:val="28"/>
        </w:rPr>
        <w:t>must seek and receive written approval from the Board before incurring any costs</w:t>
      </w:r>
      <w:r w:rsidR="00EA76F8">
        <w:rPr>
          <w:rFonts w:cs="Arial"/>
          <w:sz w:val="28"/>
          <w:szCs w:val="28"/>
        </w:rPr>
        <w:t xml:space="preserve"> that are not provided for in the annual State Division Budget</w:t>
      </w:r>
      <w:r w:rsidR="00475151" w:rsidRPr="005724FC">
        <w:rPr>
          <w:rFonts w:cs="Arial"/>
          <w:sz w:val="28"/>
          <w:szCs w:val="28"/>
        </w:rPr>
        <w:t xml:space="preserve">. </w:t>
      </w:r>
      <w:r w:rsidR="000F6FF3" w:rsidRPr="005724FC">
        <w:rPr>
          <w:rFonts w:cs="Arial"/>
          <w:sz w:val="28"/>
          <w:szCs w:val="28"/>
        </w:rPr>
        <w:t xml:space="preserve"> </w:t>
      </w:r>
    </w:p>
    <w:p w14:paraId="7E327AAF" w14:textId="77777777" w:rsidR="00DE3EE0" w:rsidRDefault="00DE3EE0" w:rsidP="00475151">
      <w:pPr>
        <w:pStyle w:val="BodyText"/>
        <w:rPr>
          <w:rFonts w:cs="Arial"/>
          <w:sz w:val="28"/>
          <w:szCs w:val="28"/>
        </w:rPr>
      </w:pPr>
      <w:r>
        <w:rPr>
          <w:rFonts w:cs="Arial"/>
          <w:sz w:val="28"/>
          <w:szCs w:val="28"/>
        </w:rPr>
        <w:t xml:space="preserve">For clarity, all matters relating to the appointment and management of staff, the provision of office space and facilities and other business relationships are the province of the </w:t>
      </w:r>
      <w:r w:rsidR="00C815E8">
        <w:rPr>
          <w:rFonts w:cs="Arial"/>
          <w:sz w:val="28"/>
          <w:szCs w:val="28"/>
        </w:rPr>
        <w:t>B</w:t>
      </w:r>
      <w:r>
        <w:rPr>
          <w:rFonts w:cs="Arial"/>
          <w:sz w:val="28"/>
          <w:szCs w:val="28"/>
        </w:rPr>
        <w:t xml:space="preserve">CA Executive </w:t>
      </w:r>
      <w:r w:rsidR="00B06DE0">
        <w:rPr>
          <w:rFonts w:cs="Arial"/>
          <w:sz w:val="28"/>
          <w:szCs w:val="28"/>
        </w:rPr>
        <w:t>Officer, operating with delegated autho</w:t>
      </w:r>
      <w:r w:rsidR="00C815E8">
        <w:rPr>
          <w:rFonts w:cs="Arial"/>
          <w:sz w:val="28"/>
          <w:szCs w:val="28"/>
        </w:rPr>
        <w:t>ri</w:t>
      </w:r>
      <w:r w:rsidR="00B06DE0">
        <w:rPr>
          <w:rFonts w:cs="Arial"/>
          <w:sz w:val="28"/>
          <w:szCs w:val="28"/>
        </w:rPr>
        <w:t xml:space="preserve">ty from the Board. </w:t>
      </w:r>
      <w:r>
        <w:rPr>
          <w:rFonts w:cs="Arial"/>
          <w:sz w:val="28"/>
          <w:szCs w:val="28"/>
        </w:rPr>
        <w:t xml:space="preserve"> </w:t>
      </w:r>
    </w:p>
    <w:p w14:paraId="719981E2" w14:textId="77777777" w:rsidR="00B66141" w:rsidRPr="00317FCE" w:rsidRDefault="00EA76F8" w:rsidP="00F73B13">
      <w:pPr>
        <w:pStyle w:val="Heading2"/>
        <w:rPr>
          <w:rFonts w:cs="Arial"/>
          <w:sz w:val="28"/>
          <w:szCs w:val="28"/>
        </w:rPr>
      </w:pPr>
      <w:r>
        <w:rPr>
          <w:rFonts w:cs="Arial"/>
          <w:sz w:val="28"/>
          <w:szCs w:val="28"/>
        </w:rPr>
        <w:t>Banking</w:t>
      </w:r>
    </w:p>
    <w:p w14:paraId="2918B41D" w14:textId="77777777" w:rsidR="00B12057" w:rsidRDefault="0053453B" w:rsidP="00B66141">
      <w:pPr>
        <w:pStyle w:val="BodyText"/>
        <w:rPr>
          <w:rFonts w:cs="Arial"/>
          <w:sz w:val="28"/>
          <w:szCs w:val="28"/>
        </w:rPr>
      </w:pPr>
      <w:r w:rsidRPr="00317FCE">
        <w:rPr>
          <w:rFonts w:cs="Arial"/>
          <w:sz w:val="28"/>
          <w:szCs w:val="28"/>
        </w:rPr>
        <w:t xml:space="preserve">State </w:t>
      </w:r>
      <w:r w:rsidR="00E15DB0" w:rsidRPr="00317FCE">
        <w:rPr>
          <w:rFonts w:cs="Arial"/>
          <w:sz w:val="28"/>
          <w:szCs w:val="28"/>
        </w:rPr>
        <w:t>Divisions</w:t>
      </w:r>
      <w:r w:rsidR="00B66141" w:rsidRPr="00317FCE">
        <w:rPr>
          <w:rFonts w:cs="Arial"/>
          <w:sz w:val="28"/>
          <w:szCs w:val="28"/>
        </w:rPr>
        <w:t xml:space="preserve"> will have expenses throughout the year – e.g. expenses for </w:t>
      </w:r>
      <w:r w:rsidR="00D03086" w:rsidRPr="00317FCE">
        <w:rPr>
          <w:rFonts w:cs="Arial"/>
          <w:sz w:val="28"/>
          <w:szCs w:val="28"/>
        </w:rPr>
        <w:t xml:space="preserve">conducting </w:t>
      </w:r>
      <w:r w:rsidRPr="00317FCE">
        <w:rPr>
          <w:rFonts w:cs="Arial"/>
          <w:sz w:val="28"/>
          <w:szCs w:val="28"/>
        </w:rPr>
        <w:t>State Division</w:t>
      </w:r>
      <w:r w:rsidR="00B66141" w:rsidRPr="00317FCE">
        <w:rPr>
          <w:rFonts w:cs="Arial"/>
          <w:sz w:val="28"/>
          <w:szCs w:val="28"/>
        </w:rPr>
        <w:t xml:space="preserve"> Meetings, by paying for venues, catering, etc</w:t>
      </w:r>
      <w:r w:rsidR="00EA76F8">
        <w:rPr>
          <w:rFonts w:cs="Arial"/>
          <w:sz w:val="28"/>
          <w:szCs w:val="28"/>
        </w:rPr>
        <w:t xml:space="preserve">.  State Divisions may maintain a bank account to hold local fundraising income up to an amount </w:t>
      </w:r>
      <w:r w:rsidR="00B06DE0">
        <w:rPr>
          <w:rFonts w:cs="Arial"/>
          <w:sz w:val="28"/>
          <w:szCs w:val="28"/>
        </w:rPr>
        <w:t>authorised</w:t>
      </w:r>
      <w:r w:rsidR="00EA76F8">
        <w:rPr>
          <w:rFonts w:cs="Arial"/>
          <w:sz w:val="28"/>
          <w:szCs w:val="28"/>
        </w:rPr>
        <w:t xml:space="preserve"> by the Board and to meet these local exp</w:t>
      </w:r>
      <w:r w:rsidR="002B4427">
        <w:rPr>
          <w:rFonts w:cs="Arial"/>
          <w:sz w:val="28"/>
          <w:szCs w:val="28"/>
        </w:rPr>
        <w:t>e</w:t>
      </w:r>
      <w:r w:rsidR="00EA76F8">
        <w:rPr>
          <w:rFonts w:cs="Arial"/>
          <w:sz w:val="28"/>
          <w:szCs w:val="28"/>
        </w:rPr>
        <w:t xml:space="preserve">nses.  </w:t>
      </w:r>
    </w:p>
    <w:p w14:paraId="33C27D80" w14:textId="77777777" w:rsidR="00B66141" w:rsidRDefault="00B12057" w:rsidP="00B66141">
      <w:pPr>
        <w:pStyle w:val="BodyText"/>
        <w:rPr>
          <w:rFonts w:cs="Arial"/>
          <w:sz w:val="28"/>
          <w:szCs w:val="28"/>
        </w:rPr>
      </w:pPr>
      <w:r>
        <w:rPr>
          <w:rFonts w:cs="Arial"/>
          <w:sz w:val="28"/>
          <w:szCs w:val="28"/>
        </w:rPr>
        <w:t xml:space="preserve">State Division Bank accounts will be in a form that ensures that the Executive Officer or delegate can monitor income and expenditure electronically.   </w:t>
      </w:r>
      <w:r w:rsidR="006C182F" w:rsidRPr="00317FCE">
        <w:rPr>
          <w:rFonts w:cs="Arial"/>
          <w:sz w:val="28"/>
          <w:szCs w:val="28"/>
        </w:rPr>
        <w:t xml:space="preserve"> </w:t>
      </w:r>
    </w:p>
    <w:p w14:paraId="47555D7C" w14:textId="77777777" w:rsidR="003F5453" w:rsidRDefault="003F5453" w:rsidP="00B66141">
      <w:pPr>
        <w:pStyle w:val="BodyText"/>
        <w:rPr>
          <w:rFonts w:cs="Arial"/>
          <w:sz w:val="28"/>
          <w:szCs w:val="28"/>
        </w:rPr>
      </w:pPr>
      <w:r>
        <w:rPr>
          <w:rFonts w:cs="Arial"/>
          <w:sz w:val="28"/>
          <w:szCs w:val="28"/>
        </w:rPr>
        <w:t xml:space="preserve">All income received above the </w:t>
      </w:r>
      <w:r w:rsidR="00551D92">
        <w:rPr>
          <w:rFonts w:cs="Arial"/>
          <w:sz w:val="28"/>
          <w:szCs w:val="28"/>
        </w:rPr>
        <w:t xml:space="preserve">limit set by the Board </w:t>
      </w:r>
      <w:r>
        <w:rPr>
          <w:rFonts w:cs="Arial"/>
          <w:sz w:val="28"/>
          <w:szCs w:val="28"/>
        </w:rPr>
        <w:t xml:space="preserve">must be </w:t>
      </w:r>
      <w:r w:rsidR="00551D92">
        <w:rPr>
          <w:rFonts w:cs="Arial"/>
          <w:sz w:val="28"/>
          <w:szCs w:val="28"/>
        </w:rPr>
        <w:t xml:space="preserve">transferred to the national organisation.  However </w:t>
      </w:r>
      <w:r w:rsidR="00B06DE0">
        <w:rPr>
          <w:rFonts w:cs="Arial"/>
          <w:sz w:val="28"/>
          <w:szCs w:val="28"/>
        </w:rPr>
        <w:t xml:space="preserve">funds generated through </w:t>
      </w:r>
      <w:r w:rsidR="00B12057">
        <w:rPr>
          <w:rFonts w:cs="Arial"/>
          <w:sz w:val="28"/>
          <w:szCs w:val="28"/>
        </w:rPr>
        <w:t>s</w:t>
      </w:r>
      <w:r w:rsidR="00B06DE0">
        <w:rPr>
          <w:rFonts w:cs="Arial"/>
          <w:sz w:val="28"/>
          <w:szCs w:val="28"/>
        </w:rPr>
        <w:t xml:space="preserve">tate or local government contracts, philanthropic grants, sponsorships or specific purpose donations will be held by the national organisation for use within the state or territory from where they were generated.    </w:t>
      </w:r>
      <w:r>
        <w:rPr>
          <w:rFonts w:cs="Arial"/>
          <w:sz w:val="28"/>
          <w:szCs w:val="28"/>
        </w:rPr>
        <w:t xml:space="preserve"> </w:t>
      </w:r>
    </w:p>
    <w:p w14:paraId="30F02A8D" w14:textId="77777777" w:rsidR="002111AE" w:rsidRPr="00317FCE" w:rsidRDefault="002111AE" w:rsidP="002111AE">
      <w:pPr>
        <w:pStyle w:val="Heading1"/>
        <w:rPr>
          <w:rFonts w:ascii="Arial" w:hAnsi="Arial" w:cs="Arial"/>
        </w:rPr>
      </w:pPr>
      <w:r w:rsidRPr="00317FCE">
        <w:rPr>
          <w:rFonts w:ascii="Arial" w:hAnsi="Arial" w:cs="Arial"/>
        </w:rPr>
        <w:t xml:space="preserve">Entering into agreements </w:t>
      </w:r>
    </w:p>
    <w:p w14:paraId="089D2829" w14:textId="77777777" w:rsidR="002111AE" w:rsidRPr="00317FCE" w:rsidRDefault="0053453B" w:rsidP="002111AE">
      <w:pPr>
        <w:pStyle w:val="BodyText"/>
        <w:rPr>
          <w:sz w:val="28"/>
          <w:szCs w:val="28"/>
        </w:rPr>
      </w:pPr>
      <w:r w:rsidRPr="005724FC">
        <w:rPr>
          <w:sz w:val="28"/>
          <w:szCs w:val="28"/>
        </w:rPr>
        <w:t xml:space="preserve">State </w:t>
      </w:r>
      <w:r w:rsidR="00E15DB0" w:rsidRPr="005724FC">
        <w:rPr>
          <w:sz w:val="28"/>
          <w:szCs w:val="28"/>
        </w:rPr>
        <w:t>Divisions</w:t>
      </w:r>
      <w:r w:rsidR="002111AE" w:rsidRPr="005724FC">
        <w:rPr>
          <w:sz w:val="28"/>
          <w:szCs w:val="28"/>
        </w:rPr>
        <w:t xml:space="preserve"> </w:t>
      </w:r>
      <w:r w:rsidR="00B06DE0">
        <w:rPr>
          <w:sz w:val="28"/>
          <w:szCs w:val="28"/>
        </w:rPr>
        <w:t>will</w:t>
      </w:r>
      <w:r w:rsidR="002111AE" w:rsidRPr="005724FC">
        <w:rPr>
          <w:sz w:val="28"/>
          <w:szCs w:val="28"/>
        </w:rPr>
        <w:t xml:space="preserve"> not </w:t>
      </w:r>
      <w:r w:rsidR="00B06DE0">
        <w:rPr>
          <w:sz w:val="28"/>
          <w:szCs w:val="28"/>
        </w:rPr>
        <w:t xml:space="preserve">normally </w:t>
      </w:r>
      <w:r w:rsidR="002111AE" w:rsidRPr="005724FC">
        <w:rPr>
          <w:sz w:val="28"/>
          <w:szCs w:val="28"/>
        </w:rPr>
        <w:t xml:space="preserve">enter into contracts </w:t>
      </w:r>
      <w:r w:rsidR="00B06DE0">
        <w:rPr>
          <w:sz w:val="28"/>
          <w:szCs w:val="28"/>
        </w:rPr>
        <w:t>or other agreements. However t</w:t>
      </w:r>
      <w:r w:rsidR="002111AE" w:rsidRPr="005724FC">
        <w:rPr>
          <w:sz w:val="28"/>
          <w:szCs w:val="28"/>
        </w:rPr>
        <w:t xml:space="preserve">he Board may, from time to time, delegate certain responsibility to a </w:t>
      </w:r>
      <w:r w:rsidRPr="005724FC">
        <w:rPr>
          <w:sz w:val="28"/>
          <w:szCs w:val="28"/>
        </w:rPr>
        <w:t>State Division</w:t>
      </w:r>
      <w:r w:rsidR="002111AE" w:rsidRPr="005724FC">
        <w:rPr>
          <w:sz w:val="28"/>
          <w:szCs w:val="28"/>
        </w:rPr>
        <w:t xml:space="preserve"> Chair which may include the ability to enter into binding contracts on behalf of </w:t>
      </w:r>
      <w:r w:rsidRPr="005724FC">
        <w:rPr>
          <w:sz w:val="28"/>
          <w:szCs w:val="28"/>
        </w:rPr>
        <w:t>BCA</w:t>
      </w:r>
      <w:r w:rsidR="00B06DE0">
        <w:rPr>
          <w:sz w:val="28"/>
          <w:szCs w:val="28"/>
        </w:rPr>
        <w:t>;</w:t>
      </w:r>
      <w:r w:rsidR="002111AE" w:rsidRPr="005724FC">
        <w:rPr>
          <w:sz w:val="28"/>
          <w:szCs w:val="28"/>
        </w:rPr>
        <w:t xml:space="preserve"> but only in </w:t>
      </w:r>
      <w:r w:rsidR="008C042F" w:rsidRPr="005724FC">
        <w:rPr>
          <w:sz w:val="28"/>
          <w:szCs w:val="28"/>
        </w:rPr>
        <w:t>accordance</w:t>
      </w:r>
      <w:r w:rsidR="002111AE" w:rsidRPr="005724FC">
        <w:rPr>
          <w:sz w:val="28"/>
          <w:szCs w:val="28"/>
        </w:rPr>
        <w:t xml:space="preserve"> with </w:t>
      </w:r>
      <w:r w:rsidR="00FC7B2E" w:rsidRPr="005724FC">
        <w:rPr>
          <w:sz w:val="28"/>
          <w:szCs w:val="28"/>
        </w:rPr>
        <w:t>clause 19.3</w:t>
      </w:r>
      <w:r w:rsidR="000457DC" w:rsidRPr="005724FC">
        <w:rPr>
          <w:sz w:val="28"/>
          <w:szCs w:val="28"/>
        </w:rPr>
        <w:t xml:space="preserve"> </w:t>
      </w:r>
      <w:r w:rsidR="002111AE" w:rsidRPr="005724FC">
        <w:rPr>
          <w:sz w:val="28"/>
          <w:szCs w:val="28"/>
        </w:rPr>
        <w:t xml:space="preserve">of the </w:t>
      </w:r>
      <w:r w:rsidRPr="005724FC">
        <w:rPr>
          <w:sz w:val="28"/>
          <w:szCs w:val="28"/>
        </w:rPr>
        <w:t>BCA</w:t>
      </w:r>
      <w:r w:rsidR="002111AE" w:rsidRPr="005724FC">
        <w:rPr>
          <w:sz w:val="28"/>
          <w:szCs w:val="28"/>
        </w:rPr>
        <w:t xml:space="preserve"> constitution.</w:t>
      </w:r>
      <w:r w:rsidR="002111AE" w:rsidRPr="00317FCE">
        <w:rPr>
          <w:sz w:val="28"/>
          <w:szCs w:val="28"/>
        </w:rPr>
        <w:t xml:space="preserve"> </w:t>
      </w:r>
    </w:p>
    <w:p w14:paraId="101A6492" w14:textId="77777777" w:rsidR="00A17039" w:rsidRDefault="00A17039" w:rsidP="00153B5D">
      <w:pPr>
        <w:pStyle w:val="Heading1"/>
      </w:pPr>
      <w:r>
        <w:lastRenderedPageBreak/>
        <w:t xml:space="preserve">Confidentiality and use of data </w:t>
      </w:r>
    </w:p>
    <w:p w14:paraId="5F90E6F1" w14:textId="77777777" w:rsidR="00A17039" w:rsidRPr="00317FCE" w:rsidRDefault="00A17039" w:rsidP="0007354F">
      <w:pPr>
        <w:pStyle w:val="BodyText"/>
        <w:rPr>
          <w:sz w:val="28"/>
          <w:szCs w:val="28"/>
        </w:rPr>
      </w:pPr>
      <w:r w:rsidRPr="00317FCE">
        <w:rPr>
          <w:sz w:val="28"/>
          <w:szCs w:val="28"/>
        </w:rPr>
        <w:t xml:space="preserve">The Board may from time to time provide one or more </w:t>
      </w:r>
      <w:r w:rsidR="0053453B" w:rsidRPr="00317FCE">
        <w:rPr>
          <w:sz w:val="28"/>
          <w:szCs w:val="28"/>
        </w:rPr>
        <w:t xml:space="preserve">State </w:t>
      </w:r>
      <w:r w:rsidR="00E15DB0" w:rsidRPr="00317FCE">
        <w:rPr>
          <w:sz w:val="28"/>
          <w:szCs w:val="28"/>
        </w:rPr>
        <w:t>Divisions</w:t>
      </w:r>
      <w:r w:rsidRPr="00317FCE">
        <w:rPr>
          <w:sz w:val="28"/>
          <w:szCs w:val="28"/>
        </w:rPr>
        <w:t xml:space="preserve"> with information including the names and contact details of </w:t>
      </w:r>
      <w:r w:rsidR="00B12057">
        <w:rPr>
          <w:sz w:val="28"/>
          <w:szCs w:val="28"/>
        </w:rPr>
        <w:t>m</w:t>
      </w:r>
      <w:r w:rsidRPr="00317FCE">
        <w:rPr>
          <w:sz w:val="28"/>
          <w:szCs w:val="28"/>
        </w:rPr>
        <w:t>embers.</w:t>
      </w:r>
      <w:r w:rsidR="00A2541F" w:rsidRPr="00317FCE">
        <w:rPr>
          <w:sz w:val="28"/>
          <w:szCs w:val="28"/>
        </w:rPr>
        <w:t xml:space="preserve"> </w:t>
      </w:r>
    </w:p>
    <w:p w14:paraId="54F88457" w14:textId="77777777" w:rsidR="00F81C14" w:rsidRPr="00317FCE" w:rsidRDefault="00A17039" w:rsidP="0007354F">
      <w:pPr>
        <w:pStyle w:val="BodyText"/>
        <w:rPr>
          <w:sz w:val="28"/>
          <w:szCs w:val="28"/>
        </w:rPr>
      </w:pPr>
      <w:r w:rsidRPr="00317FCE">
        <w:rPr>
          <w:sz w:val="28"/>
          <w:szCs w:val="28"/>
        </w:rPr>
        <w:t xml:space="preserve">The </w:t>
      </w:r>
      <w:r w:rsidR="0053453B" w:rsidRPr="00317FCE">
        <w:rPr>
          <w:sz w:val="28"/>
          <w:szCs w:val="28"/>
        </w:rPr>
        <w:t>State Division</w:t>
      </w:r>
      <w:r w:rsidRPr="00317FCE">
        <w:rPr>
          <w:sz w:val="28"/>
          <w:szCs w:val="28"/>
        </w:rPr>
        <w:t xml:space="preserve"> Committee must </w:t>
      </w:r>
      <w:r w:rsidR="00F81C14" w:rsidRPr="00317FCE">
        <w:rPr>
          <w:sz w:val="28"/>
          <w:szCs w:val="28"/>
        </w:rPr>
        <w:t xml:space="preserve">ensure that </w:t>
      </w:r>
      <w:r w:rsidRPr="00317FCE">
        <w:rPr>
          <w:sz w:val="28"/>
          <w:szCs w:val="28"/>
        </w:rPr>
        <w:t xml:space="preserve">all confidential and personal information </w:t>
      </w:r>
      <w:r w:rsidR="00F81C14" w:rsidRPr="00317FCE">
        <w:rPr>
          <w:sz w:val="28"/>
          <w:szCs w:val="28"/>
        </w:rPr>
        <w:t>is:</w:t>
      </w:r>
    </w:p>
    <w:p w14:paraId="5CF9E0CF" w14:textId="77777777" w:rsidR="00F81C14" w:rsidRPr="00317FCE" w:rsidRDefault="00F81C14" w:rsidP="00C10AE2">
      <w:pPr>
        <w:pStyle w:val="ListBullet"/>
        <w:numPr>
          <w:ilvl w:val="0"/>
          <w:numId w:val="31"/>
        </w:numPr>
        <w:rPr>
          <w:sz w:val="28"/>
          <w:szCs w:val="28"/>
        </w:rPr>
      </w:pPr>
      <w:r w:rsidRPr="00317FCE">
        <w:rPr>
          <w:sz w:val="28"/>
          <w:szCs w:val="28"/>
        </w:rPr>
        <w:t xml:space="preserve">kept </w:t>
      </w:r>
      <w:r w:rsidR="00A17039" w:rsidRPr="00317FCE">
        <w:rPr>
          <w:sz w:val="28"/>
          <w:szCs w:val="28"/>
        </w:rPr>
        <w:t>confidential and secure</w:t>
      </w:r>
      <w:r w:rsidRPr="00317FCE">
        <w:rPr>
          <w:sz w:val="28"/>
          <w:szCs w:val="28"/>
        </w:rPr>
        <w:t>;</w:t>
      </w:r>
      <w:r w:rsidR="00845C5A" w:rsidRPr="00317FCE">
        <w:rPr>
          <w:sz w:val="28"/>
          <w:szCs w:val="28"/>
        </w:rPr>
        <w:t xml:space="preserve"> </w:t>
      </w:r>
    </w:p>
    <w:p w14:paraId="793251EB" w14:textId="77777777" w:rsidR="00845C5A" w:rsidRPr="00317FCE" w:rsidRDefault="00A17039" w:rsidP="00C10AE2">
      <w:pPr>
        <w:pStyle w:val="ListBullet"/>
        <w:numPr>
          <w:ilvl w:val="0"/>
          <w:numId w:val="31"/>
        </w:numPr>
        <w:rPr>
          <w:sz w:val="28"/>
          <w:szCs w:val="28"/>
        </w:rPr>
      </w:pPr>
      <w:r w:rsidRPr="00317FCE">
        <w:rPr>
          <w:sz w:val="28"/>
          <w:szCs w:val="28"/>
        </w:rPr>
        <w:t>only use</w:t>
      </w:r>
      <w:r w:rsidR="00F81C14" w:rsidRPr="00317FCE">
        <w:rPr>
          <w:sz w:val="28"/>
          <w:szCs w:val="28"/>
        </w:rPr>
        <w:t>d</w:t>
      </w:r>
      <w:r w:rsidRPr="00317FCE">
        <w:rPr>
          <w:sz w:val="28"/>
          <w:szCs w:val="28"/>
        </w:rPr>
        <w:t xml:space="preserve"> for the purpose for which it was given.</w:t>
      </w:r>
      <w:r w:rsidR="00A2541F" w:rsidRPr="00317FCE">
        <w:rPr>
          <w:sz w:val="28"/>
          <w:szCs w:val="28"/>
        </w:rPr>
        <w:t xml:space="preserve"> </w:t>
      </w:r>
      <w:r w:rsidRPr="00317FCE">
        <w:rPr>
          <w:sz w:val="28"/>
          <w:szCs w:val="28"/>
        </w:rPr>
        <w:t xml:space="preserve">For example, for emailing </w:t>
      </w:r>
      <w:r w:rsidR="0053453B" w:rsidRPr="00317FCE">
        <w:rPr>
          <w:sz w:val="28"/>
          <w:szCs w:val="28"/>
        </w:rPr>
        <w:t>State Division</w:t>
      </w:r>
      <w:r w:rsidR="00845C5A" w:rsidRPr="00317FCE">
        <w:rPr>
          <w:sz w:val="28"/>
          <w:szCs w:val="28"/>
        </w:rPr>
        <w:t xml:space="preserve"> members about events; and </w:t>
      </w:r>
    </w:p>
    <w:p w14:paraId="1A7D93B8" w14:textId="77777777" w:rsidR="00A17039" w:rsidRPr="00317FCE" w:rsidRDefault="00845C5A" w:rsidP="00C10AE2">
      <w:pPr>
        <w:pStyle w:val="ListBullet"/>
        <w:numPr>
          <w:ilvl w:val="0"/>
          <w:numId w:val="31"/>
        </w:numPr>
        <w:rPr>
          <w:sz w:val="28"/>
          <w:szCs w:val="28"/>
        </w:rPr>
      </w:pPr>
      <w:r w:rsidRPr="00317FCE">
        <w:rPr>
          <w:sz w:val="28"/>
          <w:szCs w:val="28"/>
        </w:rPr>
        <w:t xml:space="preserve">otherwise handled and used in a way consistent with BCA’s policies and procedures relating to the collection, use and storage of personal information. </w:t>
      </w:r>
      <w:r w:rsidR="00A17039" w:rsidRPr="00317FCE">
        <w:rPr>
          <w:sz w:val="28"/>
          <w:szCs w:val="28"/>
        </w:rPr>
        <w:t xml:space="preserve"> </w:t>
      </w:r>
    </w:p>
    <w:p w14:paraId="5E98AA52" w14:textId="77777777" w:rsidR="00F53AFD" w:rsidRPr="00317FCE" w:rsidRDefault="00CB66D5" w:rsidP="00845C5A">
      <w:pPr>
        <w:pStyle w:val="BodyText"/>
        <w:rPr>
          <w:sz w:val="28"/>
          <w:szCs w:val="28"/>
        </w:rPr>
      </w:pPr>
      <w:r w:rsidRPr="00317FCE">
        <w:rPr>
          <w:sz w:val="28"/>
          <w:szCs w:val="28"/>
        </w:rPr>
        <w:t xml:space="preserve">Under no circumstance should a </w:t>
      </w:r>
      <w:r w:rsidR="0053453B" w:rsidRPr="00317FCE">
        <w:rPr>
          <w:sz w:val="28"/>
          <w:szCs w:val="28"/>
        </w:rPr>
        <w:t>State Division</w:t>
      </w:r>
      <w:r w:rsidRPr="00317FCE">
        <w:rPr>
          <w:sz w:val="28"/>
          <w:szCs w:val="28"/>
        </w:rPr>
        <w:t xml:space="preserve"> </w:t>
      </w:r>
      <w:r w:rsidR="00515A7F" w:rsidRPr="00317FCE">
        <w:rPr>
          <w:sz w:val="28"/>
          <w:szCs w:val="28"/>
        </w:rPr>
        <w:t xml:space="preserve">or a </w:t>
      </w:r>
      <w:r w:rsidR="0053453B" w:rsidRPr="00317FCE">
        <w:rPr>
          <w:sz w:val="28"/>
          <w:szCs w:val="28"/>
        </w:rPr>
        <w:t>State Division</w:t>
      </w:r>
      <w:r w:rsidR="00515A7F" w:rsidRPr="00317FCE">
        <w:rPr>
          <w:sz w:val="28"/>
          <w:szCs w:val="28"/>
        </w:rPr>
        <w:t xml:space="preserve"> Committee </w:t>
      </w:r>
      <w:r w:rsidRPr="00317FCE">
        <w:rPr>
          <w:sz w:val="28"/>
          <w:szCs w:val="28"/>
        </w:rPr>
        <w:t xml:space="preserve">collect or store credit card details. </w:t>
      </w:r>
    </w:p>
    <w:p w14:paraId="21CAF9A3" w14:textId="77777777" w:rsidR="00FD752C" w:rsidRDefault="006F032A" w:rsidP="00C01DEF">
      <w:pPr>
        <w:pStyle w:val="Heading1"/>
      </w:pPr>
      <w:r>
        <w:t>C</w:t>
      </w:r>
      <w:r w:rsidR="00FD752C">
        <w:t xml:space="preserve">ommunication and branding </w:t>
      </w:r>
    </w:p>
    <w:p w14:paraId="02D7A0A2" w14:textId="77777777" w:rsidR="00AC4D1A" w:rsidRPr="00317FCE" w:rsidRDefault="00AC4D1A" w:rsidP="00AC4D1A">
      <w:pPr>
        <w:pStyle w:val="Heading2"/>
        <w:rPr>
          <w:sz w:val="28"/>
          <w:szCs w:val="28"/>
        </w:rPr>
      </w:pPr>
      <w:r w:rsidRPr="00317FCE">
        <w:rPr>
          <w:sz w:val="28"/>
          <w:szCs w:val="28"/>
        </w:rPr>
        <w:t xml:space="preserve">Name logo and brand </w:t>
      </w:r>
    </w:p>
    <w:p w14:paraId="253A2618" w14:textId="77777777" w:rsidR="00D13F5C" w:rsidRDefault="00D13F5C" w:rsidP="00577DDC">
      <w:pPr>
        <w:pStyle w:val="BodyText"/>
        <w:rPr>
          <w:sz w:val="28"/>
          <w:szCs w:val="28"/>
        </w:rPr>
      </w:pPr>
      <w:r>
        <w:rPr>
          <w:sz w:val="28"/>
          <w:szCs w:val="28"/>
        </w:rPr>
        <w:t xml:space="preserve">State Divisions will normally operate under a name that consists of the words "Blind Citizens" followed by the name of the relevant State or Territory, e.g. "Blind Citizens Victoria".  </w:t>
      </w:r>
    </w:p>
    <w:p w14:paraId="42D425E3" w14:textId="77777777" w:rsidR="00B06DE0" w:rsidRDefault="00D13F5C" w:rsidP="00577DDC">
      <w:pPr>
        <w:pStyle w:val="BodyText"/>
        <w:rPr>
          <w:sz w:val="28"/>
          <w:szCs w:val="28"/>
        </w:rPr>
      </w:pPr>
      <w:r>
        <w:rPr>
          <w:sz w:val="28"/>
          <w:szCs w:val="28"/>
        </w:rPr>
        <w:t xml:space="preserve">Upon approval for the establishment of a State Division the Executive Officer will ensure that the relevant name is registered as a Business Name and will provide the </w:t>
      </w:r>
      <w:r w:rsidR="00B12057">
        <w:rPr>
          <w:sz w:val="28"/>
          <w:szCs w:val="28"/>
        </w:rPr>
        <w:t>S</w:t>
      </w:r>
      <w:r>
        <w:rPr>
          <w:sz w:val="28"/>
          <w:szCs w:val="28"/>
        </w:rPr>
        <w:t xml:space="preserve">tate Division Committee with appropriate stationary and other branding materials.         </w:t>
      </w:r>
    </w:p>
    <w:p w14:paraId="5FBE44AA" w14:textId="77777777" w:rsidR="00302693" w:rsidRPr="00317FCE" w:rsidRDefault="0053453B" w:rsidP="00577DDC">
      <w:pPr>
        <w:pStyle w:val="BodyText"/>
        <w:rPr>
          <w:sz w:val="28"/>
          <w:szCs w:val="28"/>
        </w:rPr>
      </w:pPr>
      <w:r w:rsidRPr="00317FCE">
        <w:rPr>
          <w:sz w:val="28"/>
          <w:szCs w:val="28"/>
        </w:rPr>
        <w:t xml:space="preserve">State </w:t>
      </w:r>
      <w:r w:rsidR="00E15DB0" w:rsidRPr="00317FCE">
        <w:rPr>
          <w:sz w:val="28"/>
          <w:szCs w:val="28"/>
        </w:rPr>
        <w:t>Divisions</w:t>
      </w:r>
      <w:r w:rsidR="00FD752C" w:rsidRPr="00317FCE">
        <w:rPr>
          <w:sz w:val="28"/>
          <w:szCs w:val="28"/>
        </w:rPr>
        <w:t xml:space="preserve"> must not use the </w:t>
      </w:r>
      <w:r w:rsidRPr="00317FCE">
        <w:rPr>
          <w:sz w:val="28"/>
          <w:szCs w:val="28"/>
        </w:rPr>
        <w:t>BCA</w:t>
      </w:r>
      <w:r w:rsidR="00FD752C" w:rsidRPr="00317FCE">
        <w:rPr>
          <w:sz w:val="28"/>
          <w:szCs w:val="28"/>
        </w:rPr>
        <w:t xml:space="preserve"> name, logo or brand</w:t>
      </w:r>
      <w:r w:rsidR="00A2541F" w:rsidRPr="00317FCE">
        <w:rPr>
          <w:sz w:val="28"/>
          <w:szCs w:val="28"/>
        </w:rPr>
        <w:t xml:space="preserve"> </w:t>
      </w:r>
      <w:r w:rsidR="00D13F5C">
        <w:rPr>
          <w:sz w:val="28"/>
          <w:szCs w:val="28"/>
        </w:rPr>
        <w:t xml:space="preserve">in any other form </w:t>
      </w:r>
      <w:r w:rsidR="00FD752C" w:rsidRPr="00317FCE">
        <w:rPr>
          <w:sz w:val="28"/>
          <w:szCs w:val="28"/>
        </w:rPr>
        <w:t xml:space="preserve">without the prior written approval of </w:t>
      </w:r>
      <w:r w:rsidR="00E83780" w:rsidRPr="00317FCE">
        <w:rPr>
          <w:sz w:val="28"/>
          <w:szCs w:val="28"/>
        </w:rPr>
        <w:t>the Board</w:t>
      </w:r>
      <w:r w:rsidR="00FD752C" w:rsidRPr="00317FCE">
        <w:rPr>
          <w:sz w:val="28"/>
          <w:szCs w:val="28"/>
        </w:rPr>
        <w:t xml:space="preserve">. </w:t>
      </w:r>
    </w:p>
    <w:p w14:paraId="215D0760" w14:textId="77777777" w:rsidR="00FD752C" w:rsidRPr="00317FCE" w:rsidRDefault="00D87AAD" w:rsidP="00577DDC">
      <w:pPr>
        <w:pStyle w:val="BodyText"/>
        <w:rPr>
          <w:sz w:val="28"/>
          <w:szCs w:val="28"/>
        </w:rPr>
      </w:pPr>
      <w:r w:rsidRPr="00317FCE">
        <w:rPr>
          <w:sz w:val="28"/>
          <w:szCs w:val="28"/>
        </w:rPr>
        <w:t xml:space="preserve">All such use must be </w:t>
      </w:r>
      <w:r w:rsidR="00B12057">
        <w:rPr>
          <w:sz w:val="28"/>
          <w:szCs w:val="28"/>
        </w:rPr>
        <w:t>undertaken</w:t>
      </w:r>
      <w:r w:rsidR="007A62DB" w:rsidRPr="00317FCE">
        <w:rPr>
          <w:sz w:val="28"/>
          <w:szCs w:val="28"/>
        </w:rPr>
        <w:t xml:space="preserve"> in conformance with the </w:t>
      </w:r>
      <w:r w:rsidR="0053453B" w:rsidRPr="00317FCE">
        <w:rPr>
          <w:sz w:val="28"/>
          <w:szCs w:val="28"/>
        </w:rPr>
        <w:t>BCA</w:t>
      </w:r>
      <w:r w:rsidR="007A62DB" w:rsidRPr="00317FCE">
        <w:rPr>
          <w:sz w:val="28"/>
          <w:szCs w:val="28"/>
        </w:rPr>
        <w:t xml:space="preserve"> B</w:t>
      </w:r>
      <w:r w:rsidRPr="00317FCE">
        <w:rPr>
          <w:sz w:val="28"/>
          <w:szCs w:val="28"/>
        </w:rPr>
        <w:t xml:space="preserve">randing </w:t>
      </w:r>
      <w:r w:rsidR="007A62DB" w:rsidRPr="00317FCE">
        <w:rPr>
          <w:sz w:val="28"/>
          <w:szCs w:val="28"/>
        </w:rPr>
        <w:t>and Style G</w:t>
      </w:r>
      <w:r w:rsidR="00AD67FF" w:rsidRPr="00317FCE">
        <w:rPr>
          <w:sz w:val="28"/>
          <w:szCs w:val="28"/>
        </w:rPr>
        <w:t xml:space="preserve">uidelines </w:t>
      </w:r>
      <w:r w:rsidRPr="00317FCE">
        <w:rPr>
          <w:sz w:val="28"/>
          <w:szCs w:val="28"/>
        </w:rPr>
        <w:t xml:space="preserve">as amended </w:t>
      </w:r>
      <w:r w:rsidR="00AD67FF" w:rsidRPr="00317FCE">
        <w:rPr>
          <w:sz w:val="28"/>
          <w:szCs w:val="28"/>
        </w:rPr>
        <w:t>from time to time</w:t>
      </w:r>
      <w:r w:rsidR="00FD752C" w:rsidRPr="00317FCE">
        <w:rPr>
          <w:sz w:val="28"/>
          <w:szCs w:val="28"/>
        </w:rPr>
        <w:t>.</w:t>
      </w:r>
    </w:p>
    <w:p w14:paraId="08F0AAA5" w14:textId="77777777" w:rsidR="00AC4D1A" w:rsidRPr="00317FCE" w:rsidRDefault="00AC4D1A" w:rsidP="00AC4D1A">
      <w:pPr>
        <w:pStyle w:val="Heading2"/>
        <w:rPr>
          <w:sz w:val="28"/>
          <w:szCs w:val="28"/>
        </w:rPr>
      </w:pPr>
      <w:r w:rsidRPr="00317FCE">
        <w:rPr>
          <w:sz w:val="28"/>
          <w:szCs w:val="28"/>
        </w:rPr>
        <w:lastRenderedPageBreak/>
        <w:t xml:space="preserve">Publications </w:t>
      </w:r>
    </w:p>
    <w:p w14:paraId="13CF3B55" w14:textId="77777777" w:rsidR="00656CBC" w:rsidRPr="00317FCE" w:rsidRDefault="0053453B" w:rsidP="00656CBC">
      <w:pPr>
        <w:pStyle w:val="BodyText"/>
        <w:rPr>
          <w:sz w:val="28"/>
          <w:szCs w:val="28"/>
        </w:rPr>
      </w:pPr>
      <w:r w:rsidRPr="00317FCE">
        <w:rPr>
          <w:sz w:val="28"/>
          <w:szCs w:val="28"/>
        </w:rPr>
        <w:t xml:space="preserve">State </w:t>
      </w:r>
      <w:r w:rsidR="00E15DB0" w:rsidRPr="00317FCE">
        <w:rPr>
          <w:sz w:val="28"/>
          <w:szCs w:val="28"/>
        </w:rPr>
        <w:t>Divisions</w:t>
      </w:r>
      <w:r w:rsidR="00656CBC" w:rsidRPr="00317FCE">
        <w:rPr>
          <w:sz w:val="28"/>
          <w:szCs w:val="28"/>
        </w:rPr>
        <w:t xml:space="preserve"> must not create </w:t>
      </w:r>
      <w:r w:rsidR="00E83780" w:rsidRPr="00317FCE">
        <w:rPr>
          <w:sz w:val="28"/>
          <w:szCs w:val="28"/>
        </w:rPr>
        <w:t xml:space="preserve">or distribute </w:t>
      </w:r>
      <w:r w:rsidR="00656CBC" w:rsidRPr="00317FCE">
        <w:rPr>
          <w:sz w:val="28"/>
          <w:szCs w:val="28"/>
        </w:rPr>
        <w:t>their own publications, newsletters, media releases</w:t>
      </w:r>
      <w:r w:rsidR="00A2541F" w:rsidRPr="00317FCE">
        <w:rPr>
          <w:sz w:val="28"/>
          <w:szCs w:val="28"/>
        </w:rPr>
        <w:t xml:space="preserve"> </w:t>
      </w:r>
      <w:r w:rsidR="00656CBC" w:rsidRPr="00317FCE">
        <w:rPr>
          <w:sz w:val="28"/>
          <w:szCs w:val="28"/>
        </w:rPr>
        <w:t xml:space="preserve">or other communications materials without the prior approval of the </w:t>
      </w:r>
      <w:r w:rsidR="00D13F5C">
        <w:rPr>
          <w:sz w:val="28"/>
          <w:szCs w:val="28"/>
        </w:rPr>
        <w:t>Executive Officer</w:t>
      </w:r>
      <w:r w:rsidR="00656CBC" w:rsidRPr="00317FCE">
        <w:rPr>
          <w:sz w:val="28"/>
          <w:szCs w:val="28"/>
        </w:rPr>
        <w:t>.</w:t>
      </w:r>
    </w:p>
    <w:p w14:paraId="1023F8FC" w14:textId="77777777" w:rsidR="00AC4D1A" w:rsidRPr="00317FCE" w:rsidRDefault="00AC4D1A" w:rsidP="00AC4D1A">
      <w:pPr>
        <w:pStyle w:val="Heading2"/>
        <w:rPr>
          <w:sz w:val="28"/>
          <w:szCs w:val="28"/>
        </w:rPr>
      </w:pPr>
      <w:r w:rsidRPr="00317FCE">
        <w:rPr>
          <w:sz w:val="28"/>
          <w:szCs w:val="28"/>
        </w:rPr>
        <w:t>Website</w:t>
      </w:r>
    </w:p>
    <w:p w14:paraId="4F138B80" w14:textId="77777777" w:rsidR="00AC4D1A" w:rsidRPr="00317FCE" w:rsidRDefault="0053453B" w:rsidP="00AC4D1A">
      <w:pPr>
        <w:pStyle w:val="BodyText"/>
        <w:rPr>
          <w:sz w:val="28"/>
          <w:szCs w:val="28"/>
        </w:rPr>
      </w:pPr>
      <w:r w:rsidRPr="00317FCE">
        <w:rPr>
          <w:sz w:val="28"/>
          <w:szCs w:val="28"/>
        </w:rPr>
        <w:t xml:space="preserve">State </w:t>
      </w:r>
      <w:r w:rsidR="00E15DB0" w:rsidRPr="00317FCE">
        <w:rPr>
          <w:sz w:val="28"/>
          <w:szCs w:val="28"/>
        </w:rPr>
        <w:t>Divisions</w:t>
      </w:r>
      <w:r w:rsidR="00AC4D1A" w:rsidRPr="00317FCE">
        <w:rPr>
          <w:sz w:val="28"/>
          <w:szCs w:val="28"/>
        </w:rPr>
        <w:t xml:space="preserve"> will not have their own website. </w:t>
      </w:r>
      <w:r w:rsidRPr="00317FCE">
        <w:rPr>
          <w:sz w:val="28"/>
          <w:szCs w:val="28"/>
        </w:rPr>
        <w:t>BCA</w:t>
      </w:r>
      <w:r w:rsidR="00AC4D1A" w:rsidRPr="00317FCE">
        <w:rPr>
          <w:sz w:val="28"/>
          <w:szCs w:val="28"/>
        </w:rPr>
        <w:t xml:space="preserve"> can arrange for pages within the </w:t>
      </w:r>
      <w:r w:rsidRPr="00317FCE">
        <w:rPr>
          <w:sz w:val="28"/>
          <w:szCs w:val="28"/>
        </w:rPr>
        <w:t>BCA</w:t>
      </w:r>
      <w:r w:rsidR="00AC4D1A" w:rsidRPr="00317FCE">
        <w:rPr>
          <w:sz w:val="28"/>
          <w:szCs w:val="28"/>
        </w:rPr>
        <w:t xml:space="preserve"> website to be dedicated to a </w:t>
      </w:r>
      <w:r w:rsidRPr="00317FCE">
        <w:rPr>
          <w:sz w:val="28"/>
          <w:szCs w:val="28"/>
        </w:rPr>
        <w:t>State Division</w:t>
      </w:r>
      <w:r w:rsidR="00AC4D1A" w:rsidRPr="00317FCE">
        <w:rPr>
          <w:sz w:val="28"/>
          <w:szCs w:val="28"/>
        </w:rPr>
        <w:t xml:space="preserve"> upon request. </w:t>
      </w:r>
    </w:p>
    <w:p w14:paraId="3BDB90EE" w14:textId="77777777" w:rsidR="00AC4D1A" w:rsidRPr="00317FCE" w:rsidRDefault="00AC4D1A" w:rsidP="00AC4D1A">
      <w:pPr>
        <w:pStyle w:val="BodyText"/>
        <w:rPr>
          <w:sz w:val="28"/>
          <w:szCs w:val="28"/>
        </w:rPr>
      </w:pPr>
      <w:r w:rsidRPr="00317FCE">
        <w:rPr>
          <w:sz w:val="28"/>
          <w:szCs w:val="28"/>
        </w:rPr>
        <w:t xml:space="preserve">If space on the </w:t>
      </w:r>
      <w:r w:rsidR="0053453B" w:rsidRPr="00317FCE">
        <w:rPr>
          <w:sz w:val="28"/>
          <w:szCs w:val="28"/>
        </w:rPr>
        <w:t>BCA</w:t>
      </w:r>
      <w:r w:rsidRPr="00317FCE">
        <w:rPr>
          <w:sz w:val="28"/>
          <w:szCs w:val="28"/>
        </w:rPr>
        <w:t xml:space="preserve"> website is made available to a </w:t>
      </w:r>
      <w:r w:rsidR="0053453B" w:rsidRPr="00317FCE">
        <w:rPr>
          <w:sz w:val="28"/>
          <w:szCs w:val="28"/>
        </w:rPr>
        <w:t>State Division</w:t>
      </w:r>
      <w:r w:rsidRPr="00317FCE">
        <w:rPr>
          <w:sz w:val="28"/>
          <w:szCs w:val="28"/>
        </w:rPr>
        <w:t xml:space="preserve">, then it is the responsibility of that </w:t>
      </w:r>
      <w:r w:rsidR="0053453B" w:rsidRPr="00317FCE">
        <w:rPr>
          <w:sz w:val="28"/>
          <w:szCs w:val="28"/>
        </w:rPr>
        <w:t>State Division</w:t>
      </w:r>
      <w:r w:rsidRPr="00317FCE">
        <w:rPr>
          <w:sz w:val="28"/>
          <w:szCs w:val="28"/>
        </w:rPr>
        <w:t xml:space="preserve"> to provide the content for it.</w:t>
      </w:r>
      <w:r w:rsidR="00A2541F" w:rsidRPr="00317FCE">
        <w:rPr>
          <w:sz w:val="28"/>
          <w:szCs w:val="28"/>
        </w:rPr>
        <w:t xml:space="preserve"> </w:t>
      </w:r>
    </w:p>
    <w:p w14:paraId="7153D5B9" w14:textId="77777777" w:rsidR="00AC4D1A" w:rsidRPr="00317FCE" w:rsidRDefault="00AC4D1A" w:rsidP="00AC4D1A">
      <w:pPr>
        <w:pStyle w:val="Heading2"/>
        <w:rPr>
          <w:sz w:val="28"/>
          <w:szCs w:val="28"/>
        </w:rPr>
      </w:pPr>
      <w:r w:rsidRPr="00317FCE">
        <w:rPr>
          <w:sz w:val="28"/>
          <w:szCs w:val="28"/>
        </w:rPr>
        <w:t>Email</w:t>
      </w:r>
    </w:p>
    <w:p w14:paraId="383AFD30" w14:textId="77777777" w:rsidR="00AC4D1A" w:rsidRPr="00317FCE" w:rsidRDefault="0053453B" w:rsidP="00AC4D1A">
      <w:pPr>
        <w:pStyle w:val="BodyText"/>
        <w:rPr>
          <w:sz w:val="28"/>
          <w:szCs w:val="28"/>
        </w:rPr>
      </w:pPr>
      <w:r w:rsidRPr="00317FCE">
        <w:rPr>
          <w:sz w:val="28"/>
          <w:szCs w:val="28"/>
        </w:rPr>
        <w:t>BCA</w:t>
      </w:r>
      <w:r w:rsidR="00AC4D1A" w:rsidRPr="00317FCE">
        <w:rPr>
          <w:sz w:val="28"/>
          <w:szCs w:val="28"/>
        </w:rPr>
        <w:t xml:space="preserve"> will provide each </w:t>
      </w:r>
      <w:r w:rsidRPr="00317FCE">
        <w:rPr>
          <w:sz w:val="28"/>
          <w:szCs w:val="28"/>
        </w:rPr>
        <w:t>State Division</w:t>
      </w:r>
      <w:r w:rsidR="00AC4D1A" w:rsidRPr="00317FCE">
        <w:rPr>
          <w:sz w:val="28"/>
          <w:szCs w:val="28"/>
        </w:rPr>
        <w:t xml:space="preserve"> Chair with a generic email address (e.g. </w:t>
      </w:r>
      <w:r w:rsidR="00845C5A" w:rsidRPr="00317FCE">
        <w:rPr>
          <w:sz w:val="28"/>
          <w:szCs w:val="28"/>
        </w:rPr>
        <w:t>NSW</w:t>
      </w:r>
      <w:r w:rsidR="00AC4D1A" w:rsidRPr="00317FCE">
        <w:rPr>
          <w:sz w:val="28"/>
          <w:szCs w:val="28"/>
        </w:rPr>
        <w:t>@</w:t>
      </w:r>
      <w:r w:rsidRPr="00317FCE">
        <w:rPr>
          <w:sz w:val="28"/>
          <w:szCs w:val="28"/>
        </w:rPr>
        <w:t>BCA</w:t>
      </w:r>
      <w:r w:rsidR="00AC4D1A" w:rsidRPr="00317FCE">
        <w:rPr>
          <w:sz w:val="28"/>
          <w:szCs w:val="28"/>
        </w:rPr>
        <w:t xml:space="preserve">.org.au) and guidelines on how to use the email account. It is preferable that </w:t>
      </w:r>
      <w:r w:rsidRPr="00317FCE">
        <w:rPr>
          <w:sz w:val="28"/>
          <w:szCs w:val="28"/>
        </w:rPr>
        <w:t xml:space="preserve">State </w:t>
      </w:r>
      <w:r w:rsidR="00E15DB0" w:rsidRPr="00317FCE">
        <w:rPr>
          <w:sz w:val="28"/>
          <w:szCs w:val="28"/>
        </w:rPr>
        <w:t>Divisions</w:t>
      </w:r>
      <w:r w:rsidR="00AC4D1A" w:rsidRPr="00317FCE">
        <w:rPr>
          <w:sz w:val="28"/>
          <w:szCs w:val="28"/>
        </w:rPr>
        <w:t xml:space="preserve"> use this account for emails relating to the work of </w:t>
      </w:r>
      <w:r w:rsidRPr="00317FCE">
        <w:rPr>
          <w:sz w:val="28"/>
          <w:szCs w:val="28"/>
        </w:rPr>
        <w:t>BCA</w:t>
      </w:r>
      <w:r w:rsidR="00AC4D1A" w:rsidRPr="00317FCE">
        <w:rPr>
          <w:sz w:val="28"/>
          <w:szCs w:val="28"/>
        </w:rPr>
        <w:t>.</w:t>
      </w:r>
    </w:p>
    <w:p w14:paraId="4A0FF254" w14:textId="77777777" w:rsidR="00AC4D1A" w:rsidRPr="00317FCE" w:rsidRDefault="00AC4D1A" w:rsidP="00AC4D1A">
      <w:pPr>
        <w:pStyle w:val="BodyText"/>
        <w:rPr>
          <w:sz w:val="28"/>
          <w:szCs w:val="28"/>
        </w:rPr>
      </w:pPr>
      <w:r w:rsidRPr="00317FCE">
        <w:rPr>
          <w:sz w:val="28"/>
          <w:szCs w:val="28"/>
        </w:rPr>
        <w:t xml:space="preserve">This email address must not be used for personal matters or for purposes </w:t>
      </w:r>
      <w:r w:rsidR="00A65FA2" w:rsidRPr="00317FCE">
        <w:rPr>
          <w:sz w:val="28"/>
          <w:szCs w:val="28"/>
        </w:rPr>
        <w:t xml:space="preserve">other </w:t>
      </w:r>
      <w:r w:rsidRPr="00317FCE">
        <w:rPr>
          <w:sz w:val="28"/>
          <w:szCs w:val="28"/>
        </w:rPr>
        <w:t xml:space="preserve">than those of </w:t>
      </w:r>
      <w:r w:rsidR="0053453B" w:rsidRPr="00317FCE">
        <w:rPr>
          <w:sz w:val="28"/>
          <w:szCs w:val="28"/>
        </w:rPr>
        <w:t>BCA</w:t>
      </w:r>
      <w:r w:rsidRPr="00317FCE">
        <w:rPr>
          <w:sz w:val="28"/>
          <w:szCs w:val="28"/>
        </w:rPr>
        <w:t>.</w:t>
      </w:r>
      <w:r w:rsidR="00A2541F" w:rsidRPr="00317FCE">
        <w:rPr>
          <w:sz w:val="28"/>
          <w:szCs w:val="28"/>
        </w:rPr>
        <w:t xml:space="preserve"> </w:t>
      </w:r>
    </w:p>
    <w:p w14:paraId="60D05CD3" w14:textId="77777777" w:rsidR="00AC4D1A" w:rsidRPr="00317FCE" w:rsidRDefault="00AC4D1A" w:rsidP="00A65FA2">
      <w:pPr>
        <w:pStyle w:val="Heading2"/>
        <w:rPr>
          <w:sz w:val="28"/>
          <w:szCs w:val="28"/>
        </w:rPr>
      </w:pPr>
      <w:r w:rsidRPr="00317FCE">
        <w:rPr>
          <w:sz w:val="28"/>
          <w:szCs w:val="28"/>
        </w:rPr>
        <w:t>Invitations</w:t>
      </w:r>
    </w:p>
    <w:p w14:paraId="34860277" w14:textId="77777777" w:rsidR="00A65FA2" w:rsidRPr="00317FCE" w:rsidRDefault="00AC4D1A" w:rsidP="00AC4D1A">
      <w:pPr>
        <w:pStyle w:val="BodyText"/>
        <w:rPr>
          <w:sz w:val="28"/>
          <w:szCs w:val="28"/>
        </w:rPr>
      </w:pPr>
      <w:r w:rsidRPr="00317FCE">
        <w:rPr>
          <w:sz w:val="28"/>
          <w:szCs w:val="28"/>
        </w:rPr>
        <w:t xml:space="preserve">Coordination of invitations to Federal Members of Parliament, Senators and the Governor General will be coordinated by </w:t>
      </w:r>
      <w:r w:rsidR="00A65FA2" w:rsidRPr="00317FCE">
        <w:rPr>
          <w:sz w:val="28"/>
          <w:szCs w:val="28"/>
        </w:rPr>
        <w:t xml:space="preserve">the </w:t>
      </w:r>
      <w:r w:rsidR="00F06A0A">
        <w:rPr>
          <w:sz w:val="28"/>
          <w:szCs w:val="28"/>
        </w:rPr>
        <w:t>Executive Officer</w:t>
      </w:r>
      <w:r w:rsidRPr="00317FCE">
        <w:rPr>
          <w:sz w:val="28"/>
          <w:szCs w:val="28"/>
        </w:rPr>
        <w:t xml:space="preserve">. </w:t>
      </w:r>
      <w:r w:rsidR="0053453B" w:rsidRPr="00317FCE">
        <w:rPr>
          <w:sz w:val="28"/>
          <w:szCs w:val="28"/>
        </w:rPr>
        <w:t xml:space="preserve">State </w:t>
      </w:r>
      <w:r w:rsidR="00E15DB0" w:rsidRPr="00317FCE">
        <w:rPr>
          <w:sz w:val="28"/>
          <w:szCs w:val="28"/>
        </w:rPr>
        <w:t>Divisions</w:t>
      </w:r>
      <w:r w:rsidR="00A65FA2" w:rsidRPr="00317FCE">
        <w:rPr>
          <w:sz w:val="28"/>
          <w:szCs w:val="28"/>
        </w:rPr>
        <w:t xml:space="preserve"> </w:t>
      </w:r>
      <w:r w:rsidRPr="00317FCE">
        <w:rPr>
          <w:sz w:val="28"/>
          <w:szCs w:val="28"/>
        </w:rPr>
        <w:t xml:space="preserve">may request that the </w:t>
      </w:r>
      <w:r w:rsidR="00F06A0A">
        <w:rPr>
          <w:sz w:val="28"/>
          <w:szCs w:val="28"/>
        </w:rPr>
        <w:t xml:space="preserve">Executive Officer </w:t>
      </w:r>
      <w:r w:rsidRPr="00317FCE">
        <w:rPr>
          <w:sz w:val="28"/>
          <w:szCs w:val="28"/>
        </w:rPr>
        <w:t xml:space="preserve">issue an invitation to one of these people. </w:t>
      </w:r>
    </w:p>
    <w:p w14:paraId="141953B8" w14:textId="77777777" w:rsidR="00F06A0A" w:rsidRDefault="00F06A0A" w:rsidP="00153B5D">
      <w:pPr>
        <w:pStyle w:val="Heading1"/>
      </w:pPr>
      <w:r>
        <w:t>State Division Spokesperson</w:t>
      </w:r>
    </w:p>
    <w:p w14:paraId="2AAD6E12" w14:textId="77777777" w:rsidR="00F06A0A" w:rsidRDefault="00F06A0A" w:rsidP="00F06A0A">
      <w:pPr>
        <w:pStyle w:val="BodyText"/>
        <w:rPr>
          <w:sz w:val="28"/>
          <w:szCs w:val="28"/>
        </w:rPr>
      </w:pPr>
      <w:r w:rsidRPr="00F06A0A">
        <w:rPr>
          <w:sz w:val="28"/>
          <w:szCs w:val="28"/>
        </w:rPr>
        <w:t xml:space="preserve">The State Division Chair </w:t>
      </w:r>
      <w:r>
        <w:rPr>
          <w:sz w:val="28"/>
          <w:szCs w:val="28"/>
        </w:rPr>
        <w:t>has authority to make public statements or to otherwise represent the</w:t>
      </w:r>
      <w:r w:rsidR="007B0BD4">
        <w:rPr>
          <w:sz w:val="28"/>
          <w:szCs w:val="28"/>
        </w:rPr>
        <w:t xml:space="preserve"> State </w:t>
      </w:r>
      <w:r>
        <w:rPr>
          <w:sz w:val="28"/>
          <w:szCs w:val="28"/>
        </w:rPr>
        <w:t>Division provided</w:t>
      </w:r>
      <w:r w:rsidR="007B0BD4">
        <w:rPr>
          <w:sz w:val="28"/>
          <w:szCs w:val="28"/>
        </w:rPr>
        <w:t xml:space="preserve"> that</w:t>
      </w:r>
      <w:r>
        <w:rPr>
          <w:sz w:val="28"/>
          <w:szCs w:val="28"/>
        </w:rPr>
        <w:t>;</w:t>
      </w:r>
    </w:p>
    <w:p w14:paraId="5A64732B" w14:textId="77777777" w:rsidR="00F06A0A" w:rsidRPr="007B0BD4" w:rsidRDefault="007B0BD4" w:rsidP="00C10AE2">
      <w:pPr>
        <w:pStyle w:val="ListBullet"/>
        <w:numPr>
          <w:ilvl w:val="0"/>
          <w:numId w:val="32"/>
        </w:numPr>
        <w:rPr>
          <w:sz w:val="28"/>
          <w:szCs w:val="28"/>
        </w:rPr>
      </w:pPr>
      <w:r>
        <w:rPr>
          <w:sz w:val="28"/>
          <w:szCs w:val="28"/>
        </w:rPr>
        <w:t>t</w:t>
      </w:r>
      <w:r w:rsidR="00F06A0A" w:rsidRPr="007B0BD4">
        <w:rPr>
          <w:sz w:val="28"/>
          <w:szCs w:val="28"/>
        </w:rPr>
        <w:t xml:space="preserve">he subject and content of the </w:t>
      </w:r>
      <w:r>
        <w:rPr>
          <w:sz w:val="28"/>
          <w:szCs w:val="28"/>
        </w:rPr>
        <w:t xml:space="preserve">representation </w:t>
      </w:r>
      <w:r w:rsidRPr="007B0BD4">
        <w:rPr>
          <w:sz w:val="28"/>
          <w:szCs w:val="28"/>
        </w:rPr>
        <w:t>is in conformity with BCA's public policies and the organisation</w:t>
      </w:r>
      <w:r>
        <w:rPr>
          <w:sz w:val="28"/>
          <w:szCs w:val="28"/>
        </w:rPr>
        <w:t>'</w:t>
      </w:r>
      <w:r w:rsidRPr="007B0BD4">
        <w:rPr>
          <w:sz w:val="28"/>
          <w:szCs w:val="28"/>
        </w:rPr>
        <w:t>s national advocacy and policy positions</w:t>
      </w:r>
      <w:r>
        <w:rPr>
          <w:sz w:val="28"/>
          <w:szCs w:val="28"/>
        </w:rPr>
        <w:t>;</w:t>
      </w:r>
      <w:r w:rsidRPr="007B0BD4">
        <w:rPr>
          <w:sz w:val="28"/>
          <w:szCs w:val="28"/>
        </w:rPr>
        <w:t xml:space="preserve"> </w:t>
      </w:r>
    </w:p>
    <w:p w14:paraId="5AA30F29" w14:textId="77777777" w:rsidR="007B0BD4" w:rsidRDefault="007B0BD4" w:rsidP="00C10AE2">
      <w:pPr>
        <w:pStyle w:val="ListBullet"/>
        <w:numPr>
          <w:ilvl w:val="0"/>
          <w:numId w:val="32"/>
        </w:numPr>
        <w:rPr>
          <w:sz w:val="28"/>
          <w:szCs w:val="28"/>
        </w:rPr>
      </w:pPr>
      <w:r>
        <w:rPr>
          <w:sz w:val="28"/>
          <w:szCs w:val="28"/>
        </w:rPr>
        <w:lastRenderedPageBreak/>
        <w:t>t</w:t>
      </w:r>
      <w:r w:rsidRPr="007B0BD4">
        <w:rPr>
          <w:sz w:val="28"/>
          <w:szCs w:val="28"/>
        </w:rPr>
        <w:t xml:space="preserve">he subject and content of the </w:t>
      </w:r>
      <w:r>
        <w:rPr>
          <w:sz w:val="28"/>
          <w:szCs w:val="28"/>
        </w:rPr>
        <w:t xml:space="preserve">representation </w:t>
      </w:r>
      <w:r w:rsidRPr="007B0BD4">
        <w:rPr>
          <w:sz w:val="28"/>
          <w:szCs w:val="28"/>
        </w:rPr>
        <w:t xml:space="preserve">relates to </w:t>
      </w:r>
      <w:r>
        <w:rPr>
          <w:sz w:val="28"/>
          <w:szCs w:val="28"/>
        </w:rPr>
        <w:t xml:space="preserve"> </w:t>
      </w:r>
      <w:r w:rsidRPr="007B0BD4">
        <w:rPr>
          <w:sz w:val="28"/>
          <w:szCs w:val="28"/>
        </w:rPr>
        <w:t xml:space="preserve">policy and advocacy matters that are particular to the State or </w:t>
      </w:r>
      <w:r>
        <w:rPr>
          <w:sz w:val="28"/>
          <w:szCs w:val="28"/>
        </w:rPr>
        <w:t>T</w:t>
      </w:r>
      <w:r w:rsidRPr="007B0BD4">
        <w:rPr>
          <w:sz w:val="28"/>
          <w:szCs w:val="28"/>
        </w:rPr>
        <w:t xml:space="preserve">erritory in which the </w:t>
      </w:r>
      <w:r>
        <w:rPr>
          <w:sz w:val="28"/>
          <w:szCs w:val="28"/>
        </w:rPr>
        <w:t>State D</w:t>
      </w:r>
      <w:r w:rsidRPr="007B0BD4">
        <w:rPr>
          <w:sz w:val="28"/>
          <w:szCs w:val="28"/>
        </w:rPr>
        <w:t>ivision operates.</w:t>
      </w:r>
      <w:r>
        <w:rPr>
          <w:sz w:val="28"/>
          <w:szCs w:val="28"/>
        </w:rPr>
        <w:t xml:space="preserve"> </w:t>
      </w:r>
      <w:r w:rsidRPr="007B0BD4">
        <w:rPr>
          <w:sz w:val="28"/>
          <w:szCs w:val="28"/>
        </w:rPr>
        <w:t xml:space="preserve"> </w:t>
      </w:r>
    </w:p>
    <w:p w14:paraId="3C89903B" w14:textId="77777777" w:rsidR="007B0BD4" w:rsidRDefault="007B0BD4" w:rsidP="00C10AE2">
      <w:pPr>
        <w:pStyle w:val="ListBullet"/>
        <w:numPr>
          <w:ilvl w:val="0"/>
          <w:numId w:val="32"/>
        </w:numPr>
        <w:rPr>
          <w:sz w:val="28"/>
          <w:szCs w:val="28"/>
        </w:rPr>
      </w:pPr>
      <w:r>
        <w:rPr>
          <w:sz w:val="28"/>
          <w:szCs w:val="28"/>
        </w:rPr>
        <w:t xml:space="preserve">The content of the statement and response to any likely questions has been discussed with and approved by the Executive Officer or their delegate.  </w:t>
      </w:r>
      <w:r w:rsidRPr="007B0BD4">
        <w:rPr>
          <w:sz w:val="28"/>
          <w:szCs w:val="28"/>
        </w:rPr>
        <w:t xml:space="preserve"> </w:t>
      </w:r>
    </w:p>
    <w:p w14:paraId="046EF656" w14:textId="77777777" w:rsidR="007B0BD4" w:rsidRPr="007B0BD4" w:rsidRDefault="007B0BD4" w:rsidP="007B0BD4">
      <w:pPr>
        <w:pStyle w:val="ListBullet"/>
        <w:numPr>
          <w:ilvl w:val="0"/>
          <w:numId w:val="0"/>
        </w:numPr>
        <w:ind w:left="1134"/>
        <w:rPr>
          <w:sz w:val="28"/>
          <w:szCs w:val="28"/>
        </w:rPr>
      </w:pPr>
      <w:r>
        <w:rPr>
          <w:sz w:val="28"/>
          <w:szCs w:val="28"/>
        </w:rPr>
        <w:t xml:space="preserve">No other member of a State Division has authority to represent a State Division without the prior approval of the Executive Officer.    </w:t>
      </w:r>
    </w:p>
    <w:p w14:paraId="2FECFEFC" w14:textId="77777777" w:rsidR="00153B5D" w:rsidRDefault="00153B5D" w:rsidP="00153B5D">
      <w:pPr>
        <w:pStyle w:val="Heading1"/>
      </w:pPr>
      <w:r>
        <w:t xml:space="preserve">Sponsorship and fundraising </w:t>
      </w:r>
    </w:p>
    <w:p w14:paraId="31FED6CD" w14:textId="77777777" w:rsidR="00153B5D" w:rsidRPr="00317FCE" w:rsidRDefault="0053453B" w:rsidP="00153B5D">
      <w:pPr>
        <w:pStyle w:val="BodyText"/>
        <w:rPr>
          <w:sz w:val="28"/>
          <w:szCs w:val="28"/>
        </w:rPr>
      </w:pPr>
      <w:r w:rsidRPr="00317FCE">
        <w:rPr>
          <w:sz w:val="28"/>
          <w:szCs w:val="28"/>
        </w:rPr>
        <w:t xml:space="preserve">State </w:t>
      </w:r>
      <w:r w:rsidR="00E15DB0" w:rsidRPr="00317FCE">
        <w:rPr>
          <w:sz w:val="28"/>
          <w:szCs w:val="28"/>
        </w:rPr>
        <w:t>Divisions</w:t>
      </w:r>
      <w:r w:rsidR="00A2541F" w:rsidRPr="00317FCE">
        <w:rPr>
          <w:sz w:val="28"/>
          <w:szCs w:val="28"/>
        </w:rPr>
        <w:t xml:space="preserve"> </w:t>
      </w:r>
      <w:r w:rsidR="00153B5D" w:rsidRPr="00317FCE">
        <w:rPr>
          <w:sz w:val="28"/>
          <w:szCs w:val="28"/>
        </w:rPr>
        <w:t xml:space="preserve">are not permitted to raise funds for a purpose other than as </w:t>
      </w:r>
      <w:r w:rsidR="00B12057">
        <w:rPr>
          <w:sz w:val="28"/>
          <w:szCs w:val="28"/>
        </w:rPr>
        <w:t xml:space="preserve">provided for in these State Division Guidelines or as </w:t>
      </w:r>
      <w:r w:rsidR="00153B5D" w:rsidRPr="00317FCE">
        <w:rPr>
          <w:sz w:val="28"/>
          <w:szCs w:val="28"/>
        </w:rPr>
        <w:t>directed or approved by the Board</w:t>
      </w:r>
      <w:r w:rsidR="00845C5A" w:rsidRPr="00317FCE">
        <w:rPr>
          <w:sz w:val="28"/>
          <w:szCs w:val="28"/>
        </w:rPr>
        <w:t xml:space="preserve"> in writing</w:t>
      </w:r>
      <w:r w:rsidR="00153B5D" w:rsidRPr="00317FCE">
        <w:rPr>
          <w:sz w:val="28"/>
          <w:szCs w:val="28"/>
        </w:rPr>
        <w:t>.</w:t>
      </w:r>
    </w:p>
    <w:p w14:paraId="1883345E" w14:textId="77777777" w:rsidR="00153B5D" w:rsidRPr="00317FCE" w:rsidRDefault="0053453B" w:rsidP="00153B5D">
      <w:pPr>
        <w:pStyle w:val="BodyText"/>
        <w:rPr>
          <w:sz w:val="28"/>
          <w:szCs w:val="28"/>
        </w:rPr>
      </w:pPr>
      <w:r w:rsidRPr="00317FCE">
        <w:rPr>
          <w:sz w:val="28"/>
          <w:szCs w:val="28"/>
        </w:rPr>
        <w:t xml:space="preserve">State </w:t>
      </w:r>
      <w:r w:rsidR="00E15DB0" w:rsidRPr="00317FCE">
        <w:rPr>
          <w:sz w:val="28"/>
          <w:szCs w:val="28"/>
        </w:rPr>
        <w:t>Divisions</w:t>
      </w:r>
      <w:r w:rsidR="00153B5D" w:rsidRPr="00317FCE">
        <w:rPr>
          <w:sz w:val="28"/>
          <w:szCs w:val="28"/>
        </w:rPr>
        <w:t xml:space="preserve"> are not permitted to agree to ‘sponsor’ any event or activity without the Board’s prior written approval.</w:t>
      </w:r>
    </w:p>
    <w:p w14:paraId="7C7CAEF8" w14:textId="77777777" w:rsidR="00153B5D" w:rsidRPr="00317FCE" w:rsidRDefault="00153B5D" w:rsidP="00153B5D">
      <w:pPr>
        <w:pStyle w:val="BodyText"/>
        <w:rPr>
          <w:sz w:val="28"/>
          <w:szCs w:val="28"/>
        </w:rPr>
      </w:pPr>
      <w:r w:rsidRPr="00317FCE">
        <w:rPr>
          <w:sz w:val="28"/>
          <w:szCs w:val="28"/>
        </w:rPr>
        <w:t xml:space="preserve">All sponsorships must be obtained and maintained in </w:t>
      </w:r>
      <w:r w:rsidR="008C042F" w:rsidRPr="00317FCE">
        <w:rPr>
          <w:sz w:val="28"/>
          <w:szCs w:val="28"/>
        </w:rPr>
        <w:t>accordance</w:t>
      </w:r>
      <w:r w:rsidRPr="00317FCE">
        <w:rPr>
          <w:sz w:val="28"/>
          <w:szCs w:val="28"/>
        </w:rPr>
        <w:t xml:space="preserve"> with the </w:t>
      </w:r>
      <w:r w:rsidR="0053453B" w:rsidRPr="00317FCE">
        <w:rPr>
          <w:sz w:val="28"/>
          <w:szCs w:val="28"/>
        </w:rPr>
        <w:t>BCA</w:t>
      </w:r>
      <w:r w:rsidRPr="00317FCE">
        <w:rPr>
          <w:sz w:val="28"/>
          <w:szCs w:val="28"/>
        </w:rPr>
        <w:t xml:space="preserve"> Sponsorship Guidelines.</w:t>
      </w:r>
    </w:p>
    <w:p w14:paraId="56516278" w14:textId="77777777" w:rsidR="00AC4D1A" w:rsidRDefault="00AC4D1A" w:rsidP="005E73F6">
      <w:pPr>
        <w:pStyle w:val="Heading1"/>
      </w:pPr>
      <w:r>
        <w:t>Events</w:t>
      </w:r>
    </w:p>
    <w:p w14:paraId="0B3B7189" w14:textId="77777777" w:rsidR="00A65FA2" w:rsidRDefault="0053453B" w:rsidP="00AC4D1A">
      <w:pPr>
        <w:pStyle w:val="BodyText"/>
        <w:rPr>
          <w:sz w:val="28"/>
          <w:szCs w:val="28"/>
        </w:rPr>
      </w:pPr>
      <w:r w:rsidRPr="006607B1">
        <w:rPr>
          <w:sz w:val="28"/>
          <w:szCs w:val="28"/>
        </w:rPr>
        <w:t xml:space="preserve">State </w:t>
      </w:r>
      <w:r w:rsidR="00E15DB0" w:rsidRPr="006607B1">
        <w:rPr>
          <w:sz w:val="28"/>
          <w:szCs w:val="28"/>
        </w:rPr>
        <w:t>Divisions</w:t>
      </w:r>
      <w:r w:rsidR="00A65FA2" w:rsidRPr="006607B1">
        <w:rPr>
          <w:sz w:val="28"/>
          <w:szCs w:val="28"/>
        </w:rPr>
        <w:t xml:space="preserve"> must not hold any event</w:t>
      </w:r>
      <w:r w:rsidR="00A2375D">
        <w:rPr>
          <w:sz w:val="28"/>
          <w:szCs w:val="28"/>
        </w:rPr>
        <w:t>,</w:t>
      </w:r>
      <w:r w:rsidR="00A65FA2" w:rsidRPr="006607B1">
        <w:rPr>
          <w:sz w:val="28"/>
          <w:szCs w:val="28"/>
        </w:rPr>
        <w:t xml:space="preserve"> </w:t>
      </w:r>
      <w:r w:rsidR="00A2375D">
        <w:rPr>
          <w:sz w:val="28"/>
          <w:szCs w:val="28"/>
        </w:rPr>
        <w:t xml:space="preserve">other than business and social meetings of members, </w:t>
      </w:r>
      <w:r w:rsidR="00A65FA2" w:rsidRPr="006607B1">
        <w:rPr>
          <w:sz w:val="28"/>
          <w:szCs w:val="28"/>
        </w:rPr>
        <w:t>without the prior written approval of the Board</w:t>
      </w:r>
      <w:r w:rsidR="00B12057">
        <w:rPr>
          <w:sz w:val="28"/>
          <w:szCs w:val="28"/>
        </w:rPr>
        <w:t>,</w:t>
      </w:r>
      <w:r w:rsidR="00A65FA2" w:rsidRPr="006607B1">
        <w:rPr>
          <w:sz w:val="28"/>
          <w:szCs w:val="28"/>
        </w:rPr>
        <w:t xml:space="preserve"> unless that event is listed in the Annual </w:t>
      </w:r>
      <w:r w:rsidRPr="006607B1">
        <w:rPr>
          <w:sz w:val="28"/>
          <w:szCs w:val="28"/>
        </w:rPr>
        <w:t>State Division</w:t>
      </w:r>
      <w:r w:rsidR="00A65FA2" w:rsidRPr="006607B1">
        <w:rPr>
          <w:sz w:val="28"/>
          <w:szCs w:val="28"/>
        </w:rPr>
        <w:t xml:space="preserve"> Plan.</w:t>
      </w:r>
      <w:r w:rsidR="00A65FA2" w:rsidRPr="00317FCE">
        <w:rPr>
          <w:sz w:val="28"/>
          <w:szCs w:val="28"/>
        </w:rPr>
        <w:t xml:space="preserve"> </w:t>
      </w:r>
    </w:p>
    <w:p w14:paraId="027F4361" w14:textId="77777777" w:rsidR="0018445C" w:rsidRPr="00317FCE" w:rsidRDefault="0018445C" w:rsidP="00AC4D1A">
      <w:pPr>
        <w:pStyle w:val="BodyText"/>
        <w:rPr>
          <w:sz w:val="28"/>
          <w:szCs w:val="28"/>
        </w:rPr>
      </w:pPr>
      <w:r w:rsidRPr="00317FCE">
        <w:rPr>
          <w:sz w:val="28"/>
          <w:szCs w:val="28"/>
        </w:rPr>
        <w:t>All e</w:t>
      </w:r>
      <w:r w:rsidR="00AC4D1A" w:rsidRPr="00317FCE">
        <w:rPr>
          <w:sz w:val="28"/>
          <w:szCs w:val="28"/>
        </w:rPr>
        <w:t>vents must</w:t>
      </w:r>
      <w:r w:rsidRPr="00317FCE">
        <w:rPr>
          <w:sz w:val="28"/>
          <w:szCs w:val="28"/>
        </w:rPr>
        <w:t>:</w:t>
      </w:r>
    </w:p>
    <w:p w14:paraId="674892F6" w14:textId="77777777" w:rsidR="00E83780" w:rsidRPr="00317FCE" w:rsidRDefault="00AC4D1A" w:rsidP="00C10AE2">
      <w:pPr>
        <w:pStyle w:val="ListBullet"/>
        <w:numPr>
          <w:ilvl w:val="0"/>
          <w:numId w:val="33"/>
        </w:numPr>
        <w:rPr>
          <w:sz w:val="28"/>
          <w:szCs w:val="28"/>
        </w:rPr>
      </w:pPr>
      <w:r w:rsidRPr="00317FCE">
        <w:rPr>
          <w:sz w:val="28"/>
          <w:szCs w:val="28"/>
        </w:rPr>
        <w:t xml:space="preserve">be related to the </w:t>
      </w:r>
      <w:r w:rsidR="00A65FA2" w:rsidRPr="00317FCE">
        <w:rPr>
          <w:sz w:val="28"/>
          <w:szCs w:val="28"/>
        </w:rPr>
        <w:t>purposes and activit</w:t>
      </w:r>
      <w:r w:rsidR="0018445C" w:rsidRPr="00317FCE">
        <w:rPr>
          <w:sz w:val="28"/>
          <w:szCs w:val="28"/>
        </w:rPr>
        <w:t xml:space="preserve">ies of </w:t>
      </w:r>
      <w:r w:rsidR="0053453B" w:rsidRPr="00317FCE">
        <w:rPr>
          <w:sz w:val="28"/>
          <w:szCs w:val="28"/>
        </w:rPr>
        <w:t>BCA</w:t>
      </w:r>
      <w:r w:rsidR="0018445C" w:rsidRPr="00317FCE">
        <w:rPr>
          <w:sz w:val="28"/>
          <w:szCs w:val="28"/>
        </w:rPr>
        <w:t xml:space="preserve">; </w:t>
      </w:r>
    </w:p>
    <w:p w14:paraId="663AE672" w14:textId="77777777" w:rsidR="0018445C" w:rsidRPr="00317FCE" w:rsidRDefault="0018445C" w:rsidP="00C10AE2">
      <w:pPr>
        <w:pStyle w:val="ListBullet"/>
        <w:numPr>
          <w:ilvl w:val="0"/>
          <w:numId w:val="33"/>
        </w:numPr>
        <w:rPr>
          <w:sz w:val="28"/>
          <w:szCs w:val="28"/>
        </w:rPr>
      </w:pPr>
      <w:r w:rsidRPr="00317FCE">
        <w:rPr>
          <w:sz w:val="28"/>
          <w:szCs w:val="28"/>
        </w:rPr>
        <w:t xml:space="preserve">be conducted in </w:t>
      </w:r>
      <w:r w:rsidR="008C042F" w:rsidRPr="00317FCE">
        <w:rPr>
          <w:sz w:val="28"/>
          <w:szCs w:val="28"/>
        </w:rPr>
        <w:t>accordance</w:t>
      </w:r>
      <w:r w:rsidRPr="00317FCE">
        <w:rPr>
          <w:sz w:val="28"/>
          <w:szCs w:val="28"/>
        </w:rPr>
        <w:t xml:space="preserve"> with all relevant </w:t>
      </w:r>
      <w:r w:rsidR="0053453B" w:rsidRPr="00317FCE">
        <w:rPr>
          <w:sz w:val="28"/>
          <w:szCs w:val="28"/>
        </w:rPr>
        <w:t>BCA</w:t>
      </w:r>
      <w:r w:rsidRPr="00317FCE">
        <w:rPr>
          <w:sz w:val="28"/>
          <w:szCs w:val="28"/>
        </w:rPr>
        <w:t xml:space="preserve"> policies and procedures (including </w:t>
      </w:r>
      <w:r w:rsidR="0079019A" w:rsidRPr="00317FCE">
        <w:rPr>
          <w:sz w:val="28"/>
          <w:szCs w:val="28"/>
        </w:rPr>
        <w:t xml:space="preserve">those relating to media and </w:t>
      </w:r>
      <w:r w:rsidRPr="00317FCE">
        <w:rPr>
          <w:sz w:val="28"/>
          <w:szCs w:val="28"/>
        </w:rPr>
        <w:t>Work Health and Safety)</w:t>
      </w:r>
      <w:r w:rsidR="00DD3A80" w:rsidRPr="00317FCE">
        <w:rPr>
          <w:sz w:val="28"/>
          <w:szCs w:val="28"/>
        </w:rPr>
        <w:t xml:space="preserve">; and </w:t>
      </w:r>
    </w:p>
    <w:p w14:paraId="7CA796A7" w14:textId="77777777" w:rsidR="00DD3A80" w:rsidRDefault="00DD3A80" w:rsidP="00C10AE2">
      <w:pPr>
        <w:pStyle w:val="ListBullet"/>
        <w:numPr>
          <w:ilvl w:val="0"/>
          <w:numId w:val="33"/>
        </w:numPr>
        <w:rPr>
          <w:sz w:val="28"/>
          <w:szCs w:val="28"/>
        </w:rPr>
      </w:pPr>
      <w:r w:rsidRPr="00317FCE">
        <w:rPr>
          <w:sz w:val="28"/>
          <w:szCs w:val="28"/>
        </w:rPr>
        <w:t xml:space="preserve">otherwise be conducted as directed by the Board. </w:t>
      </w:r>
    </w:p>
    <w:p w14:paraId="444B6C72" w14:textId="77777777" w:rsidR="00A2375D" w:rsidRPr="00317FCE" w:rsidRDefault="00A2375D" w:rsidP="00A2375D">
      <w:pPr>
        <w:pStyle w:val="ListBullet"/>
        <w:numPr>
          <w:ilvl w:val="0"/>
          <w:numId w:val="0"/>
        </w:numPr>
        <w:ind w:left="1134"/>
        <w:rPr>
          <w:sz w:val="28"/>
          <w:szCs w:val="28"/>
        </w:rPr>
      </w:pPr>
      <w:r>
        <w:rPr>
          <w:sz w:val="28"/>
          <w:szCs w:val="28"/>
        </w:rPr>
        <w:t xml:space="preserve">In those states and territories where a State Division is in operation the State Division will have a primary role, in association with all relevant branches, in the organisation and </w:t>
      </w:r>
      <w:r>
        <w:rPr>
          <w:sz w:val="28"/>
          <w:szCs w:val="28"/>
        </w:rPr>
        <w:lastRenderedPageBreak/>
        <w:t xml:space="preserve">conduct of State Conventions.  However, the dates, location and all contractual arrangements </w:t>
      </w:r>
      <w:r w:rsidR="00F06A0A">
        <w:rPr>
          <w:sz w:val="28"/>
          <w:szCs w:val="28"/>
        </w:rPr>
        <w:t xml:space="preserve">related to the State Convention </w:t>
      </w:r>
      <w:r>
        <w:rPr>
          <w:sz w:val="28"/>
          <w:szCs w:val="28"/>
        </w:rPr>
        <w:t xml:space="preserve">will be subject to approval by the Board or Executive Officer on the Board's behalf.   </w:t>
      </w:r>
    </w:p>
    <w:p w14:paraId="1C8C1AEC" w14:textId="77777777" w:rsidR="00DC70B8" w:rsidRDefault="0053453B" w:rsidP="00DC70B8">
      <w:pPr>
        <w:pStyle w:val="Heading1"/>
      </w:pPr>
      <w:r>
        <w:t>BCA</w:t>
      </w:r>
      <w:r w:rsidR="00DC70B8">
        <w:t xml:space="preserve"> contacts </w:t>
      </w:r>
    </w:p>
    <w:p w14:paraId="45F18A7A" w14:textId="77777777" w:rsidR="00DC70B8" w:rsidRPr="00317FCE" w:rsidRDefault="00DC70B8" w:rsidP="00DC70B8">
      <w:pPr>
        <w:pStyle w:val="ListBullet"/>
        <w:numPr>
          <w:ilvl w:val="0"/>
          <w:numId w:val="0"/>
        </w:numPr>
        <w:ind w:left="1134"/>
        <w:rPr>
          <w:sz w:val="28"/>
          <w:szCs w:val="28"/>
        </w:rPr>
      </w:pPr>
      <w:r w:rsidRPr="00317FCE">
        <w:rPr>
          <w:sz w:val="28"/>
          <w:szCs w:val="28"/>
        </w:rPr>
        <w:t xml:space="preserve">Any queries about </w:t>
      </w:r>
      <w:r w:rsidR="009909BD" w:rsidRPr="00317FCE">
        <w:rPr>
          <w:sz w:val="28"/>
          <w:szCs w:val="28"/>
        </w:rPr>
        <w:t>these State Division Guidelines</w:t>
      </w:r>
      <w:r w:rsidR="00845C5A" w:rsidRPr="00317FCE">
        <w:rPr>
          <w:sz w:val="28"/>
          <w:szCs w:val="28"/>
        </w:rPr>
        <w:t xml:space="preserve"> </w:t>
      </w:r>
      <w:r w:rsidRPr="00317FCE">
        <w:rPr>
          <w:sz w:val="28"/>
          <w:szCs w:val="28"/>
        </w:rPr>
        <w:t xml:space="preserve">can be directed to: </w:t>
      </w:r>
      <w:hyperlink r:id="rId11" w:history="1">
        <w:r w:rsidR="00FC7B2E" w:rsidRPr="005A13A1">
          <w:rPr>
            <w:rStyle w:val="Hyperlink"/>
            <w:sz w:val="28"/>
            <w:szCs w:val="28"/>
          </w:rPr>
          <w:t>companysecretary@BCA.org.au</w:t>
        </w:r>
      </w:hyperlink>
      <w:r w:rsidR="00FC7B2E">
        <w:rPr>
          <w:sz w:val="28"/>
          <w:szCs w:val="28"/>
        </w:rPr>
        <w:t xml:space="preserve"> </w:t>
      </w:r>
    </w:p>
    <w:sectPr w:rsidR="00DC70B8" w:rsidRPr="00317FCE" w:rsidSect="00080FF8">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70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1003F" w14:textId="77777777" w:rsidR="00B21DF5" w:rsidRDefault="00B21DF5">
      <w:r>
        <w:separator/>
      </w:r>
    </w:p>
  </w:endnote>
  <w:endnote w:type="continuationSeparator" w:id="0">
    <w:p w14:paraId="665A405C" w14:textId="77777777" w:rsidR="00B21DF5" w:rsidRDefault="00B2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99B9" w14:textId="77777777" w:rsidR="002440F1" w:rsidRDefault="00244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C69F" w14:textId="77777777" w:rsidR="00340470" w:rsidRPr="00617682" w:rsidRDefault="00B21DF5" w:rsidP="00617682">
    <w:pPr>
      <w:pStyle w:val="Footer"/>
      <w:tabs>
        <w:tab w:val="clear" w:pos="4153"/>
        <w:tab w:val="clear" w:pos="8306"/>
        <w:tab w:val="right" w:pos="9072"/>
      </w:tabs>
      <w:rPr>
        <w:color w:val="auto"/>
        <w:sz w:val="12"/>
        <w:szCs w:val="12"/>
      </w:rPr>
    </w:pPr>
    <w:fldSimple w:instr=" DOCVARIABLE xFooterText \* MERGEFORMAT " w:fldLock="1">
      <w:r w:rsidR="00BF0C45" w:rsidRPr="00BF0C45">
        <w:rPr>
          <w:rFonts w:cs="Arial"/>
          <w:sz w:val="12"/>
          <w:szCs w:val="12"/>
        </w:rPr>
        <w:t>38910355_1</w:t>
      </w:r>
    </w:fldSimple>
    <w:r w:rsidR="00340470">
      <w:rPr>
        <w:sz w:val="12"/>
        <w:szCs w:val="12"/>
      </w:rPr>
      <w:tab/>
    </w:r>
    <w:r w:rsidR="00340470" w:rsidRPr="00BE798C">
      <w:rPr>
        <w:rStyle w:val="PageNumber"/>
        <w:b w:val="0"/>
      </w:rPr>
      <w:t>page | </w:t>
    </w:r>
    <w:r w:rsidR="00237A11">
      <w:rPr>
        <w:rStyle w:val="PageNumber"/>
      </w:rPr>
      <w:fldChar w:fldCharType="begin"/>
    </w:r>
    <w:r w:rsidR="00340470">
      <w:rPr>
        <w:rStyle w:val="PageNumber"/>
      </w:rPr>
      <w:instrText xml:space="preserve"> PAGE </w:instrText>
    </w:r>
    <w:r w:rsidR="00237A11">
      <w:rPr>
        <w:rStyle w:val="PageNumber"/>
      </w:rPr>
      <w:fldChar w:fldCharType="separate"/>
    </w:r>
    <w:r w:rsidR="00201F84">
      <w:rPr>
        <w:rStyle w:val="PageNumber"/>
        <w:noProof/>
      </w:rPr>
      <w:t>2</w:t>
    </w:r>
    <w:r w:rsidR="00237A1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FBB1" w14:textId="77777777" w:rsidR="00340470" w:rsidRDefault="00B21DF5" w:rsidP="0091219C">
    <w:fldSimple w:instr=" FILENAME \* Upper \* MERGEFORMAT ">
      <w:r w:rsidR="003B06E0">
        <w:rPr>
          <w:noProof/>
        </w:rPr>
        <w:t>BCA - STATE DIVISION GUIDELINES - FOR DISCUSSION 240717.DOCX</w:t>
      </w:r>
    </w:fldSimple>
    <w:r w:rsidR="00340470">
      <w:t xml:space="preserve"> </w:t>
    </w:r>
    <w:r w:rsidR="00237A11">
      <w:fldChar w:fldCharType="begin"/>
    </w:r>
    <w:r w:rsidR="00340470">
      <w:instrText xml:space="preserve"> SAVEDATE \@ "dd/MM/yy H:mm" \* MERGEFORMAT </w:instrText>
    </w:r>
    <w:r w:rsidR="00237A11">
      <w:fldChar w:fldCharType="separate"/>
    </w:r>
    <w:r w:rsidR="00201F84">
      <w:rPr>
        <w:noProof/>
      </w:rPr>
      <w:t>08/08/17 10:05</w:t>
    </w:r>
    <w:r w:rsidR="00237A11">
      <w:rPr>
        <w:noProof/>
      </w:rPr>
      <w:fldChar w:fldCharType="end"/>
    </w:r>
    <w:r w:rsidR="00340470">
      <w:tab/>
      <w:t xml:space="preserve">Page </w:t>
    </w:r>
    <w:r w:rsidR="00237A11">
      <w:fldChar w:fldCharType="begin"/>
    </w:r>
    <w:r w:rsidR="00340470">
      <w:instrText xml:space="preserve"> PAGE </w:instrText>
    </w:r>
    <w:r w:rsidR="00237A11">
      <w:fldChar w:fldCharType="separate"/>
    </w:r>
    <w:r w:rsidR="003B06E0">
      <w:rPr>
        <w:noProof/>
      </w:rPr>
      <w:t>11</w:t>
    </w:r>
    <w:r w:rsidR="00237A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35F53" w14:textId="77777777" w:rsidR="00B21DF5" w:rsidRDefault="00B21DF5">
      <w:r>
        <w:separator/>
      </w:r>
    </w:p>
  </w:footnote>
  <w:footnote w:type="continuationSeparator" w:id="0">
    <w:p w14:paraId="4DC16FEC" w14:textId="77777777" w:rsidR="00B21DF5" w:rsidRDefault="00B2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D5D7" w14:textId="77777777" w:rsidR="002440F1" w:rsidRDefault="00244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7DFFA" w14:textId="77777777" w:rsidR="002440F1" w:rsidRDefault="00244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170BD" w14:textId="77777777" w:rsidR="002440F1" w:rsidRDefault="00244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2118FF2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162310"/>
    <w:multiLevelType w:val="multilevel"/>
    <w:tmpl w:val="B79C4A66"/>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8" w15:restartNumberingAfterBreak="0">
    <w:nsid w:val="0D6756FE"/>
    <w:multiLevelType w:val="multilevel"/>
    <w:tmpl w:val="17B4A9EE"/>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9" w15:restartNumberingAfterBreak="0">
    <w:nsid w:val="102209DF"/>
    <w:multiLevelType w:val="multilevel"/>
    <w:tmpl w:val="8E724BA4"/>
    <w:lvl w:ilvl="0">
      <w:start w:val="1"/>
      <w:numFmt w:val="decimal"/>
      <w:pStyle w:val="PrecInstructionNumber"/>
      <w:lvlText w:val="%1"/>
      <w:lvlJc w:val="left"/>
      <w:pPr>
        <w:tabs>
          <w:tab w:val="num" w:pos="284"/>
        </w:tabs>
        <w:ind w:left="284" w:hanging="284"/>
      </w:pPr>
      <w:rPr>
        <w:rFonts w:hint="default"/>
        <w:sz w:val="16"/>
      </w:rPr>
    </w:lvl>
    <w:lvl w:ilvl="1">
      <w:start w:val="1"/>
      <w:numFmt w:val="lowerLetter"/>
      <w:lvlText w:val="(%2)"/>
      <w:lvlJc w:val="left"/>
      <w:pPr>
        <w:tabs>
          <w:tab w:val="num" w:pos="568"/>
        </w:tabs>
        <w:ind w:left="568" w:hanging="284"/>
      </w:pPr>
      <w:rPr>
        <w:rFonts w:hint="default"/>
        <w:sz w:val="16"/>
      </w:rPr>
    </w:lvl>
    <w:lvl w:ilvl="2">
      <w:start w:val="1"/>
      <w:numFmt w:val="none"/>
      <w:lvlText w:val="%3"/>
      <w:lvlJc w:val="left"/>
      <w:pPr>
        <w:tabs>
          <w:tab w:val="num" w:pos="852"/>
        </w:tabs>
        <w:ind w:left="852" w:hanging="284"/>
      </w:pPr>
      <w:rPr>
        <w:rFonts w:hint="default"/>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7"/>
      <w:lvlJc w:val="left"/>
      <w:pPr>
        <w:tabs>
          <w:tab w:val="num" w:pos="1988"/>
        </w:tabs>
        <w:ind w:left="1988" w:hanging="284"/>
      </w:pPr>
      <w:rPr>
        <w:rFonts w:hint="default"/>
      </w:rPr>
    </w:lvl>
    <w:lvl w:ilvl="7">
      <w:start w:val="1"/>
      <w:numFmt w:val="none"/>
      <w:lvlText w:val="%8"/>
      <w:lvlJc w:val="left"/>
      <w:pPr>
        <w:tabs>
          <w:tab w:val="num" w:pos="2272"/>
        </w:tabs>
        <w:ind w:left="2272" w:hanging="284"/>
      </w:pPr>
      <w:rPr>
        <w:rFonts w:hint="default"/>
      </w:rPr>
    </w:lvl>
    <w:lvl w:ilvl="8">
      <w:start w:val="1"/>
      <w:numFmt w:val="none"/>
      <w:lvlText w:val="%9"/>
      <w:lvlJc w:val="left"/>
      <w:pPr>
        <w:tabs>
          <w:tab w:val="num" w:pos="2556"/>
        </w:tabs>
        <w:ind w:left="2556" w:hanging="284"/>
      </w:pPr>
      <w:rPr>
        <w:rFonts w:hint="default"/>
      </w:rPr>
    </w:lvl>
  </w:abstractNum>
  <w:abstractNum w:abstractNumId="10" w15:restartNumberingAfterBreak="0">
    <w:nsid w:val="15325669"/>
    <w:multiLevelType w:val="multilevel"/>
    <w:tmpl w:val="1380529C"/>
    <w:lvl w:ilvl="0">
      <w:start w:val="1"/>
      <w:numFmt w:val="decimal"/>
      <w:pStyle w:val="Heading1"/>
      <w:lvlText w:val="%1"/>
      <w:lvlJc w:val="left"/>
      <w:pPr>
        <w:tabs>
          <w:tab w:val="num" w:pos="3828"/>
        </w:tabs>
        <w:ind w:left="3828" w:hanging="567"/>
      </w:pPr>
      <w:rPr>
        <w:rFonts w:hint="default"/>
      </w:rPr>
    </w:lvl>
    <w:lvl w:ilvl="1">
      <w:start w:val="1"/>
      <w:numFmt w:val="decimal"/>
      <w:pStyle w:val="Heading2"/>
      <w:lvlText w:val="%1.%2"/>
      <w:lvlJc w:val="left"/>
      <w:pPr>
        <w:tabs>
          <w:tab w:val="num" w:pos="567"/>
        </w:tabs>
        <w:ind w:left="1134" w:hanging="567"/>
      </w:pPr>
      <w:rPr>
        <w:rFonts w:hint="default"/>
      </w:rPr>
    </w:lvl>
    <w:lvl w:ilvl="2">
      <w:start w:val="1"/>
      <w:numFmt w:val="lowerLetter"/>
      <w:pStyle w:val="Heading3"/>
      <w:lvlText w:val="(%3)"/>
      <w:lvlJc w:val="left"/>
      <w:pPr>
        <w:tabs>
          <w:tab w:val="num" w:pos="1701"/>
        </w:tabs>
        <w:ind w:left="1701" w:hanging="567"/>
      </w:pPr>
      <w:rPr>
        <w:rFonts w:hint="default"/>
      </w:rPr>
    </w:lvl>
    <w:lvl w:ilvl="3">
      <w:start w:val="1"/>
      <w:numFmt w:val="lowerRoman"/>
      <w:pStyle w:val="Heading4"/>
      <w:lvlText w:val="(%4)"/>
      <w:lvlJc w:val="left"/>
      <w:pPr>
        <w:tabs>
          <w:tab w:val="num" w:pos="2268"/>
        </w:tabs>
        <w:ind w:left="2268" w:hanging="567"/>
      </w:pPr>
      <w:rPr>
        <w:rFonts w:hint="default"/>
      </w:rPr>
    </w:lvl>
    <w:lvl w:ilvl="4">
      <w:start w:val="1"/>
      <w:numFmt w:val="upperLetter"/>
      <w:pStyle w:val="Heading5"/>
      <w:lvlText w:val="(%5)"/>
      <w:lvlJc w:val="left"/>
      <w:pPr>
        <w:tabs>
          <w:tab w:val="num" w:pos="2268"/>
        </w:tabs>
        <w:ind w:left="2835" w:hanging="567"/>
      </w:pPr>
      <w:rPr>
        <w:rFonts w:ascii="Arial" w:hAnsi="Arial" w:hint="default"/>
        <w:sz w:val="16"/>
        <w:szCs w:val="16"/>
      </w:rPr>
    </w:lvl>
    <w:lvl w:ilvl="5">
      <w:start w:val="1"/>
      <w:numFmt w:val="decimal"/>
      <w:lvlRestart w:val="0"/>
      <w:pStyle w:val="Heading6"/>
      <w:lvlText w:val="Schedule %6"/>
      <w:lvlJc w:val="left"/>
      <w:pPr>
        <w:tabs>
          <w:tab w:val="num" w:pos="567"/>
        </w:tabs>
        <w:ind w:left="567" w:hanging="567"/>
      </w:pPr>
      <w:rPr>
        <w:rFonts w:hint="default"/>
      </w:rPr>
    </w:lvl>
    <w:lvl w:ilvl="6">
      <w:start w:val="1"/>
      <w:numFmt w:val="decimal"/>
      <w:pStyle w:val="Heading7"/>
      <w:lvlText w:val="%7"/>
      <w:lvlJc w:val="left"/>
      <w:pPr>
        <w:tabs>
          <w:tab w:val="num" w:pos="567"/>
        </w:tabs>
        <w:ind w:left="1134" w:hanging="567"/>
      </w:pPr>
      <w:rPr>
        <w:rFonts w:hint="default"/>
      </w:rPr>
    </w:lvl>
    <w:lvl w:ilvl="7">
      <w:start w:val="1"/>
      <w:numFmt w:val="upperLetter"/>
      <w:lvlRestart w:val="0"/>
      <w:pStyle w:val="Heading8"/>
      <w:lvlText w:val="Attachment %8"/>
      <w:lvlJc w:val="left"/>
      <w:pPr>
        <w:tabs>
          <w:tab w:val="num" w:pos="567"/>
        </w:tabs>
        <w:ind w:left="1134" w:hanging="1134"/>
      </w:pPr>
      <w:rPr>
        <w:rFonts w:hint="default"/>
      </w:rPr>
    </w:lvl>
    <w:lvl w:ilvl="8">
      <w:start w:val="1"/>
      <w:numFmt w:val="upperLetter"/>
      <w:lvlRestart w:val="0"/>
      <w:pStyle w:val="Heading9"/>
      <w:lvlText w:val="Part %9"/>
      <w:lvlJc w:val="left"/>
      <w:pPr>
        <w:tabs>
          <w:tab w:val="num" w:pos="567"/>
        </w:tabs>
        <w:ind w:left="567" w:hanging="567"/>
      </w:pPr>
      <w:rPr>
        <w:rFonts w:hint="default"/>
      </w:rPr>
    </w:lvl>
  </w:abstractNum>
  <w:abstractNum w:abstractNumId="11" w15:restartNumberingAfterBreak="0">
    <w:nsid w:val="17EE31D2"/>
    <w:multiLevelType w:val="hybridMultilevel"/>
    <w:tmpl w:val="07A6E4FE"/>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1D3C42D2"/>
    <w:multiLevelType w:val="multilevel"/>
    <w:tmpl w:val="4746D38A"/>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3" w15:restartNumberingAfterBreak="0">
    <w:nsid w:val="23FE11E5"/>
    <w:multiLevelType w:val="multilevel"/>
    <w:tmpl w:val="57A27666"/>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4" w15:restartNumberingAfterBreak="0">
    <w:nsid w:val="24840B28"/>
    <w:multiLevelType w:val="multilevel"/>
    <w:tmpl w:val="496AC50A"/>
    <w:lvl w:ilvl="0">
      <w:start w:val="1"/>
      <w:numFmt w:val="bullet"/>
      <w:pStyle w:val="ListBullet"/>
      <w:lvlText w:val=""/>
      <w:lvlJc w:val="left"/>
      <w:pPr>
        <w:tabs>
          <w:tab w:val="num" w:pos="1701"/>
        </w:tabs>
        <w:ind w:left="1701" w:hanging="567"/>
      </w:pPr>
      <w:rPr>
        <w:rFonts w:ascii="Wingdings 2" w:hAnsi="Wingdings 2" w:hint="default"/>
      </w:rPr>
    </w:lvl>
    <w:lvl w:ilvl="1">
      <w:start w:val="1"/>
      <w:numFmt w:val="bullet"/>
      <w:pStyle w:val="ListBullet2"/>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5" w15:restartNumberingAfterBreak="0">
    <w:nsid w:val="26D56F44"/>
    <w:multiLevelType w:val="multilevel"/>
    <w:tmpl w:val="99C2399E"/>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6" w15:restartNumberingAfterBreak="0">
    <w:nsid w:val="298465DB"/>
    <w:multiLevelType w:val="multilevel"/>
    <w:tmpl w:val="7C880D8E"/>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7" w15:restartNumberingAfterBreak="0">
    <w:nsid w:val="2F9A7347"/>
    <w:multiLevelType w:val="multilevel"/>
    <w:tmpl w:val="ED8E0EBA"/>
    <w:lvl w:ilvl="0">
      <w:start w:val="1"/>
      <w:numFmt w:val="decimal"/>
      <w:pStyle w:val="ListNumber"/>
      <w:lvlText w:val="%1"/>
      <w:lvlJc w:val="left"/>
      <w:pPr>
        <w:tabs>
          <w:tab w:val="num" w:pos="1701"/>
        </w:tabs>
        <w:ind w:left="1701" w:hanging="567"/>
      </w:pPr>
      <w:rPr>
        <w:rFonts w:hint="default"/>
      </w:rPr>
    </w:lvl>
    <w:lvl w:ilvl="1">
      <w:start w:val="1"/>
      <w:numFmt w:val="lowerLetter"/>
      <w:pStyle w:val="ListNumber2"/>
      <w:lvlText w:val="(%2)"/>
      <w:lvlJc w:val="left"/>
      <w:pPr>
        <w:tabs>
          <w:tab w:val="num" w:pos="2268"/>
        </w:tabs>
        <w:ind w:left="2268" w:hanging="567"/>
      </w:pPr>
      <w:rPr>
        <w:rFonts w:hint="default"/>
      </w:rPr>
    </w:lvl>
    <w:lvl w:ilvl="2">
      <w:start w:val="1"/>
      <w:numFmt w:val="lowerRoman"/>
      <w:lvlText w:val="(%3)"/>
      <w:lvlJc w:val="left"/>
      <w:pPr>
        <w:tabs>
          <w:tab w:val="num" w:pos="2835"/>
        </w:tabs>
        <w:ind w:left="2835" w:hanging="567"/>
      </w:pPr>
      <w:rPr>
        <w:rFonts w:hint="default"/>
      </w:rPr>
    </w:lvl>
    <w:lvl w:ilvl="3">
      <w:start w:val="1"/>
      <w:numFmt w:val="none"/>
      <w:lvlText w:val=""/>
      <w:lvlJc w:val="left"/>
      <w:pPr>
        <w:tabs>
          <w:tab w:val="num" w:pos="3402"/>
        </w:tabs>
        <w:ind w:left="567" w:firstLine="0"/>
      </w:pPr>
      <w:rPr>
        <w:rFonts w:hint="default"/>
      </w:rPr>
    </w:lvl>
    <w:lvl w:ilvl="4">
      <w:start w:val="1"/>
      <w:numFmt w:val="none"/>
      <w:lvlText w:val=""/>
      <w:lvlJc w:val="left"/>
      <w:pPr>
        <w:tabs>
          <w:tab w:val="num" w:pos="3969"/>
        </w:tabs>
        <w:ind w:left="567" w:firstLine="0"/>
      </w:pPr>
      <w:rPr>
        <w:rFonts w:hint="default"/>
      </w:rPr>
    </w:lvl>
    <w:lvl w:ilvl="5">
      <w:start w:val="1"/>
      <w:numFmt w:val="none"/>
      <w:lvlText w:val=""/>
      <w:lvlJc w:val="left"/>
      <w:pPr>
        <w:tabs>
          <w:tab w:val="num" w:pos="4536"/>
        </w:tabs>
        <w:ind w:left="567" w:firstLine="0"/>
      </w:pPr>
      <w:rPr>
        <w:rFonts w:hint="default"/>
      </w:rPr>
    </w:lvl>
    <w:lvl w:ilvl="6">
      <w:start w:val="1"/>
      <w:numFmt w:val="none"/>
      <w:lvlText w:val="%7"/>
      <w:lvlJc w:val="left"/>
      <w:pPr>
        <w:tabs>
          <w:tab w:val="num" w:pos="5103"/>
        </w:tabs>
        <w:ind w:left="567" w:firstLine="0"/>
      </w:pPr>
      <w:rPr>
        <w:rFonts w:hint="default"/>
      </w:rPr>
    </w:lvl>
    <w:lvl w:ilvl="7">
      <w:start w:val="1"/>
      <w:numFmt w:val="none"/>
      <w:lvlText w:val="%8"/>
      <w:lvlJc w:val="left"/>
      <w:pPr>
        <w:tabs>
          <w:tab w:val="num" w:pos="5670"/>
        </w:tabs>
        <w:ind w:left="567" w:firstLine="0"/>
      </w:pPr>
      <w:rPr>
        <w:rFonts w:hint="default"/>
      </w:rPr>
    </w:lvl>
    <w:lvl w:ilvl="8">
      <w:start w:val="1"/>
      <w:numFmt w:val="none"/>
      <w:lvlText w:val="%9"/>
      <w:lvlJc w:val="left"/>
      <w:pPr>
        <w:ind w:left="567" w:firstLine="0"/>
      </w:pPr>
      <w:rPr>
        <w:rFonts w:hint="default"/>
      </w:rPr>
    </w:lvl>
  </w:abstractNum>
  <w:abstractNum w:abstractNumId="18" w15:restartNumberingAfterBreak="0">
    <w:nsid w:val="37A57D7A"/>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19" w15:restartNumberingAfterBreak="0">
    <w:nsid w:val="42910680"/>
    <w:multiLevelType w:val="multilevel"/>
    <w:tmpl w:val="33720F6E"/>
    <w:lvl w:ilvl="0">
      <w:start w:val="1"/>
      <w:numFmt w:val="decimal"/>
      <w:pStyle w:val="PrecList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3"/>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7"/>
      <w:lvlJc w:val="left"/>
      <w:pPr>
        <w:tabs>
          <w:tab w:val="num" w:pos="5103"/>
        </w:tabs>
        <w:ind w:left="5103" w:hanging="567"/>
      </w:pPr>
      <w:rPr>
        <w:rFonts w:hint="default"/>
      </w:rPr>
    </w:lvl>
    <w:lvl w:ilvl="7">
      <w:start w:val="1"/>
      <w:numFmt w:val="none"/>
      <w:lvlText w:val="%8"/>
      <w:lvlJc w:val="left"/>
      <w:pPr>
        <w:tabs>
          <w:tab w:val="num" w:pos="5670"/>
        </w:tabs>
        <w:ind w:left="5670" w:hanging="567"/>
      </w:pPr>
      <w:rPr>
        <w:rFonts w:hint="default"/>
      </w:rPr>
    </w:lvl>
    <w:lvl w:ilvl="8">
      <w:start w:val="1"/>
      <w:numFmt w:val="none"/>
      <w:lvlText w:val="%9"/>
      <w:lvlJc w:val="left"/>
      <w:pPr>
        <w:tabs>
          <w:tab w:val="num" w:pos="5670"/>
        </w:tabs>
        <w:ind w:left="5670" w:hanging="567"/>
      </w:pPr>
      <w:rPr>
        <w:rFonts w:hint="default"/>
      </w:rPr>
    </w:lvl>
  </w:abstractNum>
  <w:abstractNum w:abstractNumId="20" w15:restartNumberingAfterBreak="0">
    <w:nsid w:val="45BE40F0"/>
    <w:multiLevelType w:val="multilevel"/>
    <w:tmpl w:val="5E1CE28A"/>
    <w:lvl w:ilvl="0">
      <w:start w:val="1"/>
      <w:numFmt w:val="bullet"/>
      <w:pStyle w:val="PrecCoverListBullet"/>
      <w:lvlText w:val=""/>
      <w:lvlJc w:val="left"/>
      <w:pPr>
        <w:tabs>
          <w:tab w:val="num" w:pos="567"/>
        </w:tabs>
        <w:ind w:left="567" w:hanging="567"/>
      </w:pPr>
      <w:rPr>
        <w:rFonts w:ascii="Wingdings 2" w:hAnsi="Wingdings 2" w:hint="default"/>
      </w:rPr>
    </w:lvl>
    <w:lvl w:ilvl="1">
      <w:start w:val="1"/>
      <w:numFmt w:val="bullet"/>
      <w:pStyle w:val="PrecCoverListBullet2"/>
      <w:lvlText w:val=""/>
      <w:lvlJc w:val="left"/>
      <w:pPr>
        <w:tabs>
          <w:tab w:val="num" w:pos="1134"/>
        </w:tabs>
        <w:ind w:left="1134" w:hanging="567"/>
      </w:pPr>
      <w:rPr>
        <w:rFonts w:ascii="Symbol" w:hAnsi="Symbol" w:hint="default"/>
      </w:rPr>
    </w:lvl>
    <w:lvl w:ilvl="2">
      <w:start w:val="1"/>
      <w:numFmt w:val="none"/>
      <w:lvlText w:val=""/>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
      <w:lvlJc w:val="left"/>
      <w:pPr>
        <w:tabs>
          <w:tab w:val="num" w:pos="4536"/>
        </w:tabs>
        <w:ind w:left="4536" w:hanging="567"/>
      </w:pPr>
      <w:rPr>
        <w:rFonts w:hint="default"/>
      </w:rPr>
    </w:lvl>
    <w:lvl w:ilvl="7">
      <w:start w:val="1"/>
      <w:numFmt w:val="none"/>
      <w:lvlText w:val=""/>
      <w:lvlJc w:val="left"/>
      <w:pPr>
        <w:tabs>
          <w:tab w:val="num" w:pos="5103"/>
        </w:tabs>
        <w:ind w:left="5103" w:hanging="567"/>
      </w:pPr>
      <w:rPr>
        <w:rFonts w:hint="default"/>
      </w:rPr>
    </w:lvl>
    <w:lvl w:ilvl="8">
      <w:start w:val="1"/>
      <w:numFmt w:val="none"/>
      <w:lvlText w:val=""/>
      <w:lvlJc w:val="left"/>
      <w:pPr>
        <w:tabs>
          <w:tab w:val="num" w:pos="6237"/>
        </w:tabs>
        <w:ind w:left="6237" w:hanging="567"/>
      </w:pPr>
      <w:rPr>
        <w:rFonts w:hint="default"/>
      </w:rPr>
    </w:lvl>
  </w:abstractNum>
  <w:abstractNum w:abstractNumId="21" w15:restartNumberingAfterBreak="0">
    <w:nsid w:val="500358D7"/>
    <w:multiLevelType w:val="hybridMultilevel"/>
    <w:tmpl w:val="EB20E116"/>
    <w:lvl w:ilvl="0" w:tplc="D6622548">
      <w:start w:val="1"/>
      <w:numFmt w:val="bullet"/>
      <w:pStyle w:val="PrecListBullet"/>
      <w:lvlText w:val=""/>
      <w:lvlJc w:val="left"/>
      <w:pPr>
        <w:tabs>
          <w:tab w:val="num" w:pos="284"/>
        </w:tabs>
        <w:ind w:left="284" w:hanging="284"/>
      </w:pPr>
      <w:rPr>
        <w:rFonts w:ascii="Wingdings 2" w:hAnsi="Wingdings 2" w:hint="default"/>
      </w:rPr>
    </w:lvl>
    <w:lvl w:ilvl="1" w:tplc="8384D5CE" w:tentative="1">
      <w:start w:val="1"/>
      <w:numFmt w:val="bullet"/>
      <w:lvlText w:val="o"/>
      <w:lvlJc w:val="left"/>
      <w:pPr>
        <w:tabs>
          <w:tab w:val="num" w:pos="1440"/>
        </w:tabs>
        <w:ind w:left="1440" w:hanging="360"/>
      </w:pPr>
      <w:rPr>
        <w:rFonts w:ascii="Courier New" w:hAnsi="Courier New" w:hint="default"/>
      </w:rPr>
    </w:lvl>
    <w:lvl w:ilvl="2" w:tplc="C30C22A6" w:tentative="1">
      <w:start w:val="1"/>
      <w:numFmt w:val="bullet"/>
      <w:lvlText w:val=""/>
      <w:lvlJc w:val="left"/>
      <w:pPr>
        <w:tabs>
          <w:tab w:val="num" w:pos="2160"/>
        </w:tabs>
        <w:ind w:left="2160" w:hanging="360"/>
      </w:pPr>
      <w:rPr>
        <w:rFonts w:ascii="Wingdings" w:hAnsi="Wingdings" w:hint="default"/>
      </w:rPr>
    </w:lvl>
    <w:lvl w:ilvl="3" w:tplc="A1BAE94A" w:tentative="1">
      <w:start w:val="1"/>
      <w:numFmt w:val="bullet"/>
      <w:lvlText w:val=""/>
      <w:lvlJc w:val="left"/>
      <w:pPr>
        <w:tabs>
          <w:tab w:val="num" w:pos="2880"/>
        </w:tabs>
        <w:ind w:left="2880" w:hanging="360"/>
      </w:pPr>
      <w:rPr>
        <w:rFonts w:ascii="Symbol" w:hAnsi="Symbol" w:hint="default"/>
      </w:rPr>
    </w:lvl>
    <w:lvl w:ilvl="4" w:tplc="7E70057A" w:tentative="1">
      <w:start w:val="1"/>
      <w:numFmt w:val="bullet"/>
      <w:lvlText w:val="o"/>
      <w:lvlJc w:val="left"/>
      <w:pPr>
        <w:tabs>
          <w:tab w:val="num" w:pos="3600"/>
        </w:tabs>
        <w:ind w:left="3600" w:hanging="360"/>
      </w:pPr>
      <w:rPr>
        <w:rFonts w:ascii="Courier New" w:hAnsi="Courier New" w:hint="default"/>
      </w:rPr>
    </w:lvl>
    <w:lvl w:ilvl="5" w:tplc="69764640" w:tentative="1">
      <w:start w:val="1"/>
      <w:numFmt w:val="bullet"/>
      <w:lvlText w:val=""/>
      <w:lvlJc w:val="left"/>
      <w:pPr>
        <w:tabs>
          <w:tab w:val="num" w:pos="4320"/>
        </w:tabs>
        <w:ind w:left="4320" w:hanging="360"/>
      </w:pPr>
      <w:rPr>
        <w:rFonts w:ascii="Wingdings" w:hAnsi="Wingdings" w:hint="default"/>
      </w:rPr>
    </w:lvl>
    <w:lvl w:ilvl="6" w:tplc="92C288C8" w:tentative="1">
      <w:start w:val="1"/>
      <w:numFmt w:val="bullet"/>
      <w:lvlText w:val=""/>
      <w:lvlJc w:val="left"/>
      <w:pPr>
        <w:tabs>
          <w:tab w:val="num" w:pos="5040"/>
        </w:tabs>
        <w:ind w:left="5040" w:hanging="360"/>
      </w:pPr>
      <w:rPr>
        <w:rFonts w:ascii="Symbol" w:hAnsi="Symbol" w:hint="default"/>
      </w:rPr>
    </w:lvl>
    <w:lvl w:ilvl="7" w:tplc="E03C10E6" w:tentative="1">
      <w:start w:val="1"/>
      <w:numFmt w:val="bullet"/>
      <w:lvlText w:val="o"/>
      <w:lvlJc w:val="left"/>
      <w:pPr>
        <w:tabs>
          <w:tab w:val="num" w:pos="5760"/>
        </w:tabs>
        <w:ind w:left="5760" w:hanging="360"/>
      </w:pPr>
      <w:rPr>
        <w:rFonts w:ascii="Courier New" w:hAnsi="Courier New" w:hint="default"/>
      </w:rPr>
    </w:lvl>
    <w:lvl w:ilvl="8" w:tplc="A8FEA1D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2F6C9B"/>
    <w:multiLevelType w:val="multilevel"/>
    <w:tmpl w:val="97402186"/>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23" w15:restartNumberingAfterBreak="0">
    <w:nsid w:val="5036742C"/>
    <w:multiLevelType w:val="multilevel"/>
    <w:tmpl w:val="2B68AE5E"/>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24" w15:restartNumberingAfterBreak="0">
    <w:nsid w:val="557A66E3"/>
    <w:multiLevelType w:val="multilevel"/>
    <w:tmpl w:val="D6C274A8"/>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25" w15:restartNumberingAfterBreak="0">
    <w:nsid w:val="573B3074"/>
    <w:multiLevelType w:val="multilevel"/>
    <w:tmpl w:val="080025E4"/>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26" w15:restartNumberingAfterBreak="0">
    <w:nsid w:val="63870988"/>
    <w:multiLevelType w:val="multilevel"/>
    <w:tmpl w:val="976A278E"/>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27" w15:restartNumberingAfterBreak="0">
    <w:nsid w:val="65664F5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76C46F8"/>
    <w:multiLevelType w:val="hybridMultilevel"/>
    <w:tmpl w:val="74FC7ECA"/>
    <w:lvl w:ilvl="0" w:tplc="F9B06D12">
      <w:start w:val="1"/>
      <w:numFmt w:val="bullet"/>
      <w:pStyle w:val="PrecListBullet2"/>
      <w:lvlText w:val=""/>
      <w:lvlJc w:val="left"/>
      <w:pPr>
        <w:tabs>
          <w:tab w:val="num" w:pos="567"/>
        </w:tabs>
        <w:ind w:left="567" w:hanging="283"/>
      </w:pPr>
      <w:rPr>
        <w:rFonts w:ascii="Symbol" w:hAnsi="Symbol" w:hint="default"/>
      </w:rPr>
    </w:lvl>
    <w:lvl w:ilvl="1" w:tplc="AAA61EC4" w:tentative="1">
      <w:start w:val="1"/>
      <w:numFmt w:val="bullet"/>
      <w:lvlText w:val="o"/>
      <w:lvlJc w:val="left"/>
      <w:pPr>
        <w:tabs>
          <w:tab w:val="num" w:pos="1440"/>
        </w:tabs>
        <w:ind w:left="1440" w:hanging="360"/>
      </w:pPr>
      <w:rPr>
        <w:rFonts w:ascii="Courier New" w:hAnsi="Courier New" w:hint="default"/>
      </w:rPr>
    </w:lvl>
    <w:lvl w:ilvl="2" w:tplc="CA5EF2F0" w:tentative="1">
      <w:start w:val="1"/>
      <w:numFmt w:val="bullet"/>
      <w:lvlText w:val=""/>
      <w:lvlJc w:val="left"/>
      <w:pPr>
        <w:tabs>
          <w:tab w:val="num" w:pos="2160"/>
        </w:tabs>
        <w:ind w:left="2160" w:hanging="360"/>
      </w:pPr>
      <w:rPr>
        <w:rFonts w:ascii="Wingdings" w:hAnsi="Wingdings" w:hint="default"/>
      </w:rPr>
    </w:lvl>
    <w:lvl w:ilvl="3" w:tplc="89FACE84" w:tentative="1">
      <w:start w:val="1"/>
      <w:numFmt w:val="bullet"/>
      <w:lvlText w:val=""/>
      <w:lvlJc w:val="left"/>
      <w:pPr>
        <w:tabs>
          <w:tab w:val="num" w:pos="2880"/>
        </w:tabs>
        <w:ind w:left="2880" w:hanging="360"/>
      </w:pPr>
      <w:rPr>
        <w:rFonts w:ascii="Symbol" w:hAnsi="Symbol" w:hint="default"/>
      </w:rPr>
    </w:lvl>
    <w:lvl w:ilvl="4" w:tplc="2DBAAFCE" w:tentative="1">
      <w:start w:val="1"/>
      <w:numFmt w:val="bullet"/>
      <w:lvlText w:val="o"/>
      <w:lvlJc w:val="left"/>
      <w:pPr>
        <w:tabs>
          <w:tab w:val="num" w:pos="3600"/>
        </w:tabs>
        <w:ind w:left="3600" w:hanging="360"/>
      </w:pPr>
      <w:rPr>
        <w:rFonts w:ascii="Courier New" w:hAnsi="Courier New" w:hint="default"/>
      </w:rPr>
    </w:lvl>
    <w:lvl w:ilvl="5" w:tplc="1EB8EDAE" w:tentative="1">
      <w:start w:val="1"/>
      <w:numFmt w:val="bullet"/>
      <w:lvlText w:val=""/>
      <w:lvlJc w:val="left"/>
      <w:pPr>
        <w:tabs>
          <w:tab w:val="num" w:pos="4320"/>
        </w:tabs>
        <w:ind w:left="4320" w:hanging="360"/>
      </w:pPr>
      <w:rPr>
        <w:rFonts w:ascii="Wingdings" w:hAnsi="Wingdings" w:hint="default"/>
      </w:rPr>
    </w:lvl>
    <w:lvl w:ilvl="6" w:tplc="C5909F84" w:tentative="1">
      <w:start w:val="1"/>
      <w:numFmt w:val="bullet"/>
      <w:lvlText w:val=""/>
      <w:lvlJc w:val="left"/>
      <w:pPr>
        <w:tabs>
          <w:tab w:val="num" w:pos="5040"/>
        </w:tabs>
        <w:ind w:left="5040" w:hanging="360"/>
      </w:pPr>
      <w:rPr>
        <w:rFonts w:ascii="Symbol" w:hAnsi="Symbol" w:hint="default"/>
      </w:rPr>
    </w:lvl>
    <w:lvl w:ilvl="7" w:tplc="06F8B788" w:tentative="1">
      <w:start w:val="1"/>
      <w:numFmt w:val="bullet"/>
      <w:lvlText w:val="o"/>
      <w:lvlJc w:val="left"/>
      <w:pPr>
        <w:tabs>
          <w:tab w:val="num" w:pos="5760"/>
        </w:tabs>
        <w:ind w:left="5760" w:hanging="360"/>
      </w:pPr>
      <w:rPr>
        <w:rFonts w:ascii="Courier New" w:hAnsi="Courier New" w:hint="default"/>
      </w:rPr>
    </w:lvl>
    <w:lvl w:ilvl="8" w:tplc="7C0E94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7B6A41"/>
    <w:multiLevelType w:val="hybridMultilevel"/>
    <w:tmpl w:val="2912099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28"/>
  </w:num>
  <w:num w:numId="2">
    <w:abstractNumId w:val="5"/>
  </w:num>
  <w:num w:numId="3">
    <w:abstractNumId w:val="4"/>
  </w:num>
  <w:num w:numId="4">
    <w:abstractNumId w:val="3"/>
  </w:num>
  <w:num w:numId="5">
    <w:abstractNumId w:val="2"/>
  </w:num>
  <w:num w:numId="6">
    <w:abstractNumId w:val="1"/>
  </w:num>
  <w:num w:numId="7">
    <w:abstractNumId w:val="0"/>
  </w:num>
  <w:num w:numId="8">
    <w:abstractNumId w:val="18"/>
  </w:num>
  <w:num w:numId="9">
    <w:abstractNumId w:val="27"/>
  </w:num>
  <w:num w:numId="10">
    <w:abstractNumId w:val="14"/>
  </w:num>
  <w:num w:numId="11">
    <w:abstractNumId w:val="19"/>
  </w:num>
  <w:num w:numId="12">
    <w:abstractNumId w:val="17"/>
  </w:num>
  <w:num w:numId="13">
    <w:abstractNumId w:val="20"/>
  </w:num>
  <w:num w:numId="14">
    <w:abstractNumId w:val="9"/>
  </w:num>
  <w:num w:numId="15">
    <w:abstractNumId w:val="21"/>
  </w:num>
  <w:num w:numId="16">
    <w:abstractNumId w:val="29"/>
  </w:num>
  <w:num w:numId="17">
    <w:abstractNumId w:val="10"/>
  </w:num>
  <w:num w:numId="1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0"/>
  </w:num>
  <w:num w:numId="22">
    <w:abstractNumId w:val="25"/>
  </w:num>
  <w:num w:numId="23">
    <w:abstractNumId w:val="22"/>
  </w:num>
  <w:num w:numId="24">
    <w:abstractNumId w:val="8"/>
  </w:num>
  <w:num w:numId="25">
    <w:abstractNumId w:val="16"/>
  </w:num>
  <w:num w:numId="26">
    <w:abstractNumId w:val="11"/>
  </w:num>
  <w:num w:numId="27">
    <w:abstractNumId w:val="12"/>
  </w:num>
  <w:num w:numId="28">
    <w:abstractNumId w:val="26"/>
  </w:num>
  <w:num w:numId="29">
    <w:abstractNumId w:val="15"/>
  </w:num>
  <w:num w:numId="30">
    <w:abstractNumId w:val="7"/>
  </w:num>
  <w:num w:numId="31">
    <w:abstractNumId w:val="13"/>
  </w:num>
  <w:num w:numId="32">
    <w:abstractNumId w:val="23"/>
  </w:num>
  <w:num w:numId="33">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FooterText" w:val="38910355_1"/>
  </w:docVars>
  <w:rsids>
    <w:rsidRoot w:val="00C01DEF"/>
    <w:rsid w:val="00005936"/>
    <w:rsid w:val="000232B6"/>
    <w:rsid w:val="00035394"/>
    <w:rsid w:val="00041CB7"/>
    <w:rsid w:val="000457DC"/>
    <w:rsid w:val="00054DF5"/>
    <w:rsid w:val="00060381"/>
    <w:rsid w:val="00061448"/>
    <w:rsid w:val="0007354F"/>
    <w:rsid w:val="00076E13"/>
    <w:rsid w:val="00080D93"/>
    <w:rsid w:val="00080FF8"/>
    <w:rsid w:val="000833E1"/>
    <w:rsid w:val="000A3AB9"/>
    <w:rsid w:val="000A74C2"/>
    <w:rsid w:val="000B49B6"/>
    <w:rsid w:val="000C214A"/>
    <w:rsid w:val="000E4C81"/>
    <w:rsid w:val="000F6244"/>
    <w:rsid w:val="000F6FF3"/>
    <w:rsid w:val="00100F24"/>
    <w:rsid w:val="00127085"/>
    <w:rsid w:val="0013339D"/>
    <w:rsid w:val="00136EE8"/>
    <w:rsid w:val="00141C68"/>
    <w:rsid w:val="001420FD"/>
    <w:rsid w:val="00146DFF"/>
    <w:rsid w:val="00152170"/>
    <w:rsid w:val="0015331C"/>
    <w:rsid w:val="00153B5D"/>
    <w:rsid w:val="00153B67"/>
    <w:rsid w:val="001579C5"/>
    <w:rsid w:val="00164EF3"/>
    <w:rsid w:val="00172683"/>
    <w:rsid w:val="00173DA2"/>
    <w:rsid w:val="0018445C"/>
    <w:rsid w:val="001941EB"/>
    <w:rsid w:val="001A2105"/>
    <w:rsid w:val="001C0910"/>
    <w:rsid w:val="001C560F"/>
    <w:rsid w:val="001D6359"/>
    <w:rsid w:val="001D745A"/>
    <w:rsid w:val="001D7C02"/>
    <w:rsid w:val="001E0583"/>
    <w:rsid w:val="00201F80"/>
    <w:rsid w:val="00201F84"/>
    <w:rsid w:val="002111AE"/>
    <w:rsid w:val="0021557D"/>
    <w:rsid w:val="00217647"/>
    <w:rsid w:val="00224632"/>
    <w:rsid w:val="00237A11"/>
    <w:rsid w:val="0024060F"/>
    <w:rsid w:val="002440F1"/>
    <w:rsid w:val="00246DCF"/>
    <w:rsid w:val="00247FCE"/>
    <w:rsid w:val="00254C37"/>
    <w:rsid w:val="0026787A"/>
    <w:rsid w:val="00267D78"/>
    <w:rsid w:val="00291B63"/>
    <w:rsid w:val="002A46F3"/>
    <w:rsid w:val="002A47F6"/>
    <w:rsid w:val="002B4427"/>
    <w:rsid w:val="002C12BC"/>
    <w:rsid w:val="002C1332"/>
    <w:rsid w:val="002C6429"/>
    <w:rsid w:val="002D094F"/>
    <w:rsid w:val="002D46A7"/>
    <w:rsid w:val="002E64A4"/>
    <w:rsid w:val="002E7F58"/>
    <w:rsid w:val="002F7FA9"/>
    <w:rsid w:val="00302693"/>
    <w:rsid w:val="00302A12"/>
    <w:rsid w:val="003046AE"/>
    <w:rsid w:val="00317FCE"/>
    <w:rsid w:val="0032281B"/>
    <w:rsid w:val="003242B4"/>
    <w:rsid w:val="00324D6B"/>
    <w:rsid w:val="0033575C"/>
    <w:rsid w:val="00340470"/>
    <w:rsid w:val="003442F6"/>
    <w:rsid w:val="00344BA1"/>
    <w:rsid w:val="00357198"/>
    <w:rsid w:val="0036274E"/>
    <w:rsid w:val="00370961"/>
    <w:rsid w:val="00370BFA"/>
    <w:rsid w:val="00374CA0"/>
    <w:rsid w:val="003817CD"/>
    <w:rsid w:val="00394FC8"/>
    <w:rsid w:val="0039663B"/>
    <w:rsid w:val="003A2665"/>
    <w:rsid w:val="003B06E0"/>
    <w:rsid w:val="003B631C"/>
    <w:rsid w:val="003C03C9"/>
    <w:rsid w:val="003C7DCB"/>
    <w:rsid w:val="003D2565"/>
    <w:rsid w:val="003D5778"/>
    <w:rsid w:val="003E1177"/>
    <w:rsid w:val="003E1337"/>
    <w:rsid w:val="003E6193"/>
    <w:rsid w:val="003F5453"/>
    <w:rsid w:val="003F58DA"/>
    <w:rsid w:val="00403615"/>
    <w:rsid w:val="00406544"/>
    <w:rsid w:val="004101D7"/>
    <w:rsid w:val="00423726"/>
    <w:rsid w:val="00424345"/>
    <w:rsid w:val="00424363"/>
    <w:rsid w:val="004328E8"/>
    <w:rsid w:val="004352BD"/>
    <w:rsid w:val="00442DAC"/>
    <w:rsid w:val="00452F42"/>
    <w:rsid w:val="00454A90"/>
    <w:rsid w:val="00454EDE"/>
    <w:rsid w:val="00475151"/>
    <w:rsid w:val="00484228"/>
    <w:rsid w:val="004A0245"/>
    <w:rsid w:val="004A50DD"/>
    <w:rsid w:val="004D1053"/>
    <w:rsid w:val="004D1D78"/>
    <w:rsid w:val="004D4C41"/>
    <w:rsid w:val="004E0E7A"/>
    <w:rsid w:val="00501202"/>
    <w:rsid w:val="00504DC7"/>
    <w:rsid w:val="0051155D"/>
    <w:rsid w:val="00515A7F"/>
    <w:rsid w:val="00517BBF"/>
    <w:rsid w:val="0053453B"/>
    <w:rsid w:val="00541638"/>
    <w:rsid w:val="00544CD5"/>
    <w:rsid w:val="00551D92"/>
    <w:rsid w:val="00556E19"/>
    <w:rsid w:val="005724FC"/>
    <w:rsid w:val="00577DDC"/>
    <w:rsid w:val="00592C5C"/>
    <w:rsid w:val="005A0E18"/>
    <w:rsid w:val="005A7305"/>
    <w:rsid w:val="005B4B72"/>
    <w:rsid w:val="005C2D14"/>
    <w:rsid w:val="005C4ACA"/>
    <w:rsid w:val="005C6C57"/>
    <w:rsid w:val="005C7064"/>
    <w:rsid w:val="005C70AD"/>
    <w:rsid w:val="005D7190"/>
    <w:rsid w:val="005D76A3"/>
    <w:rsid w:val="005E0B80"/>
    <w:rsid w:val="005E48A3"/>
    <w:rsid w:val="005E73F6"/>
    <w:rsid w:val="005F1654"/>
    <w:rsid w:val="005F2307"/>
    <w:rsid w:val="00607BF4"/>
    <w:rsid w:val="0061172B"/>
    <w:rsid w:val="00616F08"/>
    <w:rsid w:val="00617682"/>
    <w:rsid w:val="00620F6D"/>
    <w:rsid w:val="0062124A"/>
    <w:rsid w:val="00621403"/>
    <w:rsid w:val="00622D41"/>
    <w:rsid w:val="00626E3A"/>
    <w:rsid w:val="00641C68"/>
    <w:rsid w:val="00644BAA"/>
    <w:rsid w:val="00646B5C"/>
    <w:rsid w:val="006470A4"/>
    <w:rsid w:val="00656CBC"/>
    <w:rsid w:val="006570FA"/>
    <w:rsid w:val="006607B1"/>
    <w:rsid w:val="006616D6"/>
    <w:rsid w:val="00661ECC"/>
    <w:rsid w:val="0066378A"/>
    <w:rsid w:val="0066660F"/>
    <w:rsid w:val="00671BE7"/>
    <w:rsid w:val="006740E3"/>
    <w:rsid w:val="00676948"/>
    <w:rsid w:val="0069632B"/>
    <w:rsid w:val="006A02BD"/>
    <w:rsid w:val="006A49D0"/>
    <w:rsid w:val="006B7858"/>
    <w:rsid w:val="006C182F"/>
    <w:rsid w:val="006D691A"/>
    <w:rsid w:val="006F032A"/>
    <w:rsid w:val="007024A0"/>
    <w:rsid w:val="00704004"/>
    <w:rsid w:val="00710462"/>
    <w:rsid w:val="0071116A"/>
    <w:rsid w:val="007151FC"/>
    <w:rsid w:val="00716383"/>
    <w:rsid w:val="00720591"/>
    <w:rsid w:val="007207DF"/>
    <w:rsid w:val="00742ABF"/>
    <w:rsid w:val="00747021"/>
    <w:rsid w:val="00765BA2"/>
    <w:rsid w:val="0076603C"/>
    <w:rsid w:val="00772BD6"/>
    <w:rsid w:val="00784A04"/>
    <w:rsid w:val="007865FE"/>
    <w:rsid w:val="0079019A"/>
    <w:rsid w:val="00790B4F"/>
    <w:rsid w:val="007A249E"/>
    <w:rsid w:val="007A3920"/>
    <w:rsid w:val="007A518C"/>
    <w:rsid w:val="007A62DB"/>
    <w:rsid w:val="007B0BD4"/>
    <w:rsid w:val="007B55A3"/>
    <w:rsid w:val="007C6641"/>
    <w:rsid w:val="007D2112"/>
    <w:rsid w:val="007E2245"/>
    <w:rsid w:val="007F428C"/>
    <w:rsid w:val="00807710"/>
    <w:rsid w:val="00812033"/>
    <w:rsid w:val="00817126"/>
    <w:rsid w:val="00836AD7"/>
    <w:rsid w:val="00837B99"/>
    <w:rsid w:val="0084555F"/>
    <w:rsid w:val="00845C5A"/>
    <w:rsid w:val="0084734C"/>
    <w:rsid w:val="0085209D"/>
    <w:rsid w:val="008541C1"/>
    <w:rsid w:val="00856EDC"/>
    <w:rsid w:val="008714D7"/>
    <w:rsid w:val="008716C4"/>
    <w:rsid w:val="008A4032"/>
    <w:rsid w:val="008B3CC1"/>
    <w:rsid w:val="008C019D"/>
    <w:rsid w:val="008C042F"/>
    <w:rsid w:val="008D42BD"/>
    <w:rsid w:val="008E28D7"/>
    <w:rsid w:val="008E2CAA"/>
    <w:rsid w:val="008E2D09"/>
    <w:rsid w:val="008F1CF6"/>
    <w:rsid w:val="008F1E44"/>
    <w:rsid w:val="008F6D68"/>
    <w:rsid w:val="00904FC0"/>
    <w:rsid w:val="0090553C"/>
    <w:rsid w:val="00905589"/>
    <w:rsid w:val="009061BD"/>
    <w:rsid w:val="0091219C"/>
    <w:rsid w:val="0091676D"/>
    <w:rsid w:val="009263F0"/>
    <w:rsid w:val="00951F50"/>
    <w:rsid w:val="00963D59"/>
    <w:rsid w:val="00970CEA"/>
    <w:rsid w:val="009803E5"/>
    <w:rsid w:val="009909BD"/>
    <w:rsid w:val="009A784F"/>
    <w:rsid w:val="009B380D"/>
    <w:rsid w:val="009C0665"/>
    <w:rsid w:val="009C2CF0"/>
    <w:rsid w:val="009C3B57"/>
    <w:rsid w:val="009D788A"/>
    <w:rsid w:val="009F6025"/>
    <w:rsid w:val="009F61F8"/>
    <w:rsid w:val="009F6FD2"/>
    <w:rsid w:val="009F7C00"/>
    <w:rsid w:val="00A02A2D"/>
    <w:rsid w:val="00A06B7E"/>
    <w:rsid w:val="00A10D1C"/>
    <w:rsid w:val="00A17039"/>
    <w:rsid w:val="00A2375D"/>
    <w:rsid w:val="00A2541F"/>
    <w:rsid w:val="00A46A40"/>
    <w:rsid w:val="00A5462A"/>
    <w:rsid w:val="00A64DEF"/>
    <w:rsid w:val="00A65FA2"/>
    <w:rsid w:val="00A67636"/>
    <w:rsid w:val="00A70631"/>
    <w:rsid w:val="00A76CB1"/>
    <w:rsid w:val="00AA59CF"/>
    <w:rsid w:val="00AA5D7E"/>
    <w:rsid w:val="00AB6E20"/>
    <w:rsid w:val="00AC3BCA"/>
    <w:rsid w:val="00AC4D1A"/>
    <w:rsid w:val="00AC6704"/>
    <w:rsid w:val="00AD14F1"/>
    <w:rsid w:val="00AD67FF"/>
    <w:rsid w:val="00AD6920"/>
    <w:rsid w:val="00AE483C"/>
    <w:rsid w:val="00AF432C"/>
    <w:rsid w:val="00B06B14"/>
    <w:rsid w:val="00B06DE0"/>
    <w:rsid w:val="00B12057"/>
    <w:rsid w:val="00B13185"/>
    <w:rsid w:val="00B14336"/>
    <w:rsid w:val="00B16501"/>
    <w:rsid w:val="00B21DF5"/>
    <w:rsid w:val="00B2209D"/>
    <w:rsid w:val="00B3164E"/>
    <w:rsid w:val="00B3584D"/>
    <w:rsid w:val="00B36F87"/>
    <w:rsid w:val="00B37F1C"/>
    <w:rsid w:val="00B42E3D"/>
    <w:rsid w:val="00B527F5"/>
    <w:rsid w:val="00B652F5"/>
    <w:rsid w:val="00B66141"/>
    <w:rsid w:val="00B8395C"/>
    <w:rsid w:val="00B84109"/>
    <w:rsid w:val="00B85251"/>
    <w:rsid w:val="00B90DD5"/>
    <w:rsid w:val="00B90F75"/>
    <w:rsid w:val="00B926EB"/>
    <w:rsid w:val="00B9446F"/>
    <w:rsid w:val="00B967AD"/>
    <w:rsid w:val="00BB5DF8"/>
    <w:rsid w:val="00BB7B1E"/>
    <w:rsid w:val="00BC2358"/>
    <w:rsid w:val="00BC27FC"/>
    <w:rsid w:val="00BC5BEF"/>
    <w:rsid w:val="00BE097B"/>
    <w:rsid w:val="00BE704D"/>
    <w:rsid w:val="00BF0C45"/>
    <w:rsid w:val="00C01DEF"/>
    <w:rsid w:val="00C10AE2"/>
    <w:rsid w:val="00C1245D"/>
    <w:rsid w:val="00C1384A"/>
    <w:rsid w:val="00C14621"/>
    <w:rsid w:val="00C14E5E"/>
    <w:rsid w:val="00C17E48"/>
    <w:rsid w:val="00C250F1"/>
    <w:rsid w:val="00C33BBC"/>
    <w:rsid w:val="00C430AF"/>
    <w:rsid w:val="00C5060F"/>
    <w:rsid w:val="00C5214B"/>
    <w:rsid w:val="00C52E43"/>
    <w:rsid w:val="00C55226"/>
    <w:rsid w:val="00C72AFA"/>
    <w:rsid w:val="00C815E8"/>
    <w:rsid w:val="00C87C11"/>
    <w:rsid w:val="00C92AB0"/>
    <w:rsid w:val="00CA04F7"/>
    <w:rsid w:val="00CA2BBF"/>
    <w:rsid w:val="00CB2C43"/>
    <w:rsid w:val="00CB66D5"/>
    <w:rsid w:val="00CC2716"/>
    <w:rsid w:val="00CD38D3"/>
    <w:rsid w:val="00CE0670"/>
    <w:rsid w:val="00CE3103"/>
    <w:rsid w:val="00CE439A"/>
    <w:rsid w:val="00CF2F15"/>
    <w:rsid w:val="00CF5BB1"/>
    <w:rsid w:val="00CF6418"/>
    <w:rsid w:val="00CF7C7C"/>
    <w:rsid w:val="00D0191C"/>
    <w:rsid w:val="00D03086"/>
    <w:rsid w:val="00D06F49"/>
    <w:rsid w:val="00D13F5C"/>
    <w:rsid w:val="00D178D3"/>
    <w:rsid w:val="00D20414"/>
    <w:rsid w:val="00D23766"/>
    <w:rsid w:val="00D26C23"/>
    <w:rsid w:val="00D34E47"/>
    <w:rsid w:val="00D51D46"/>
    <w:rsid w:val="00D551A6"/>
    <w:rsid w:val="00D67D1F"/>
    <w:rsid w:val="00D70707"/>
    <w:rsid w:val="00D72D0C"/>
    <w:rsid w:val="00D74AC4"/>
    <w:rsid w:val="00D8290D"/>
    <w:rsid w:val="00D86A9C"/>
    <w:rsid w:val="00D870CC"/>
    <w:rsid w:val="00D87AAD"/>
    <w:rsid w:val="00D87BDD"/>
    <w:rsid w:val="00D95A3D"/>
    <w:rsid w:val="00DA6727"/>
    <w:rsid w:val="00DB7139"/>
    <w:rsid w:val="00DB7E3B"/>
    <w:rsid w:val="00DC0596"/>
    <w:rsid w:val="00DC5BF5"/>
    <w:rsid w:val="00DC70B8"/>
    <w:rsid w:val="00DD1941"/>
    <w:rsid w:val="00DD3A80"/>
    <w:rsid w:val="00DE388F"/>
    <w:rsid w:val="00DE3EE0"/>
    <w:rsid w:val="00DE5B94"/>
    <w:rsid w:val="00DF1825"/>
    <w:rsid w:val="00DF6256"/>
    <w:rsid w:val="00E037CF"/>
    <w:rsid w:val="00E05321"/>
    <w:rsid w:val="00E12742"/>
    <w:rsid w:val="00E12F9F"/>
    <w:rsid w:val="00E13A91"/>
    <w:rsid w:val="00E15DB0"/>
    <w:rsid w:val="00E224D1"/>
    <w:rsid w:val="00E26435"/>
    <w:rsid w:val="00E31185"/>
    <w:rsid w:val="00E42BB0"/>
    <w:rsid w:val="00E454DE"/>
    <w:rsid w:val="00E56EC1"/>
    <w:rsid w:val="00E60287"/>
    <w:rsid w:val="00E723EA"/>
    <w:rsid w:val="00E83780"/>
    <w:rsid w:val="00E86AD3"/>
    <w:rsid w:val="00E877F3"/>
    <w:rsid w:val="00E9093F"/>
    <w:rsid w:val="00E90FCF"/>
    <w:rsid w:val="00E92F19"/>
    <w:rsid w:val="00E95735"/>
    <w:rsid w:val="00E95BDB"/>
    <w:rsid w:val="00EA0045"/>
    <w:rsid w:val="00EA5BE7"/>
    <w:rsid w:val="00EA70C6"/>
    <w:rsid w:val="00EA76F8"/>
    <w:rsid w:val="00EB4F1B"/>
    <w:rsid w:val="00EC5793"/>
    <w:rsid w:val="00ED2DA9"/>
    <w:rsid w:val="00ED45CB"/>
    <w:rsid w:val="00EE7F39"/>
    <w:rsid w:val="00EF5CFE"/>
    <w:rsid w:val="00F008F5"/>
    <w:rsid w:val="00F0352B"/>
    <w:rsid w:val="00F03A6E"/>
    <w:rsid w:val="00F06A0A"/>
    <w:rsid w:val="00F0784B"/>
    <w:rsid w:val="00F12784"/>
    <w:rsid w:val="00F2539A"/>
    <w:rsid w:val="00F266D8"/>
    <w:rsid w:val="00F301A8"/>
    <w:rsid w:val="00F423DF"/>
    <w:rsid w:val="00F44B7B"/>
    <w:rsid w:val="00F53AFD"/>
    <w:rsid w:val="00F60F0D"/>
    <w:rsid w:val="00F65A63"/>
    <w:rsid w:val="00F708CB"/>
    <w:rsid w:val="00F73A5E"/>
    <w:rsid w:val="00F73B13"/>
    <w:rsid w:val="00F81C14"/>
    <w:rsid w:val="00F82B9A"/>
    <w:rsid w:val="00F84440"/>
    <w:rsid w:val="00FA0389"/>
    <w:rsid w:val="00FB3186"/>
    <w:rsid w:val="00FB5F94"/>
    <w:rsid w:val="00FB6783"/>
    <w:rsid w:val="00FC7737"/>
    <w:rsid w:val="00FC7B2E"/>
    <w:rsid w:val="00FD3C36"/>
    <w:rsid w:val="00FD3F9B"/>
    <w:rsid w:val="00FD5A3C"/>
    <w:rsid w:val="00FD752C"/>
    <w:rsid w:val="00FD7922"/>
    <w:rsid w:val="00FE6155"/>
    <w:rsid w:val="00FE75EB"/>
    <w:rsid w:val="00FF60CF"/>
    <w:rsid w:val="00FF6D3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ACBABB"/>
  <w15:docId w15:val="{94326560-9A17-4F5B-BB14-9F535AF6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454A90"/>
    <w:pPr>
      <w:spacing w:line="240" w:lineRule="atLeast"/>
    </w:pPr>
    <w:rPr>
      <w:rFonts w:ascii="Arial" w:hAnsi="Arial"/>
      <w:color w:val="000000"/>
      <w:lang w:eastAsia="en-US"/>
    </w:rPr>
  </w:style>
  <w:style w:type="paragraph" w:styleId="Heading1">
    <w:name w:val="heading 1"/>
    <w:basedOn w:val="Normal"/>
    <w:next w:val="BodyText"/>
    <w:qFormat/>
    <w:rsid w:val="00D26C23"/>
    <w:pPr>
      <w:keepNext/>
      <w:numPr>
        <w:numId w:val="17"/>
      </w:numPr>
      <w:pBdr>
        <w:top w:val="single" w:sz="4" w:space="6" w:color="000000"/>
      </w:pBdr>
      <w:tabs>
        <w:tab w:val="clear" w:pos="3828"/>
        <w:tab w:val="num" w:pos="567"/>
      </w:tabs>
      <w:spacing w:after="240" w:line="280" w:lineRule="atLeast"/>
      <w:ind w:left="567"/>
      <w:outlineLvl w:val="0"/>
    </w:pPr>
    <w:rPr>
      <w:rFonts w:ascii="Arial Bold" w:hAnsi="Arial Bold"/>
      <w:b/>
      <w:color w:val="0F5C99"/>
      <w:kern w:val="28"/>
      <w:sz w:val="28"/>
      <w:szCs w:val="28"/>
    </w:rPr>
  </w:style>
  <w:style w:type="paragraph" w:styleId="Heading2">
    <w:name w:val="heading 2"/>
    <w:basedOn w:val="Normal"/>
    <w:next w:val="BodyText"/>
    <w:link w:val="Heading2Char"/>
    <w:qFormat/>
    <w:rsid w:val="00D26C23"/>
    <w:pPr>
      <w:keepNext/>
      <w:numPr>
        <w:ilvl w:val="1"/>
        <w:numId w:val="17"/>
      </w:numPr>
      <w:spacing w:after="240"/>
      <w:outlineLvl w:val="1"/>
    </w:pPr>
    <w:rPr>
      <w:b/>
      <w:color w:val="auto"/>
    </w:rPr>
  </w:style>
  <w:style w:type="paragraph" w:styleId="Heading3">
    <w:name w:val="heading 3"/>
    <w:basedOn w:val="Heading2"/>
    <w:qFormat/>
    <w:rsid w:val="00AA5D7E"/>
    <w:pPr>
      <w:keepNext w:val="0"/>
      <w:numPr>
        <w:ilvl w:val="2"/>
      </w:numPr>
      <w:outlineLvl w:val="2"/>
    </w:pPr>
    <w:rPr>
      <w:b w:val="0"/>
      <w:color w:val="000000"/>
    </w:rPr>
  </w:style>
  <w:style w:type="paragraph" w:styleId="Heading4">
    <w:name w:val="heading 4"/>
    <w:basedOn w:val="BodyText"/>
    <w:qFormat/>
    <w:rsid w:val="00AA5D7E"/>
    <w:pPr>
      <w:numPr>
        <w:ilvl w:val="3"/>
        <w:numId w:val="17"/>
      </w:numPr>
      <w:outlineLvl w:val="3"/>
    </w:pPr>
  </w:style>
  <w:style w:type="paragraph" w:styleId="Heading5">
    <w:name w:val="heading 5"/>
    <w:basedOn w:val="BodyText"/>
    <w:qFormat/>
    <w:rsid w:val="00AA5D7E"/>
    <w:pPr>
      <w:numPr>
        <w:ilvl w:val="4"/>
        <w:numId w:val="17"/>
      </w:numPr>
      <w:outlineLvl w:val="4"/>
    </w:pPr>
  </w:style>
  <w:style w:type="paragraph" w:styleId="Heading6">
    <w:name w:val="heading 6"/>
    <w:basedOn w:val="Heading1"/>
    <w:next w:val="BodyText"/>
    <w:semiHidden/>
    <w:qFormat/>
    <w:rsid w:val="00AA5D7E"/>
    <w:pPr>
      <w:numPr>
        <w:ilvl w:val="5"/>
      </w:numPr>
      <w:pBdr>
        <w:top w:val="single" w:sz="6" w:space="6" w:color="auto"/>
      </w:pBdr>
      <w:spacing w:line="240" w:lineRule="atLeast"/>
      <w:outlineLvl w:val="5"/>
    </w:pPr>
    <w:rPr>
      <w:rFonts w:ascii="Arial" w:hAnsi="Arial"/>
      <w:color w:val="195988"/>
    </w:rPr>
  </w:style>
  <w:style w:type="paragraph" w:styleId="Heading7">
    <w:name w:val="heading 7"/>
    <w:basedOn w:val="Heading1"/>
    <w:next w:val="BodyText"/>
    <w:semiHidden/>
    <w:qFormat/>
    <w:rsid w:val="00AA5D7E"/>
    <w:pPr>
      <w:numPr>
        <w:ilvl w:val="6"/>
      </w:numPr>
      <w:pBdr>
        <w:top w:val="single" w:sz="6" w:space="6" w:color="000000"/>
      </w:pBdr>
      <w:spacing w:line="240" w:lineRule="atLeast"/>
      <w:outlineLvl w:val="6"/>
    </w:pPr>
    <w:rPr>
      <w:rFonts w:ascii="Arial" w:hAnsi="Arial"/>
      <w:color w:val="195988"/>
    </w:rPr>
  </w:style>
  <w:style w:type="paragraph" w:styleId="Heading8">
    <w:name w:val="heading 8"/>
    <w:basedOn w:val="Heading1"/>
    <w:next w:val="BodyText"/>
    <w:semiHidden/>
    <w:qFormat/>
    <w:rsid w:val="00AA5D7E"/>
    <w:pPr>
      <w:numPr>
        <w:ilvl w:val="7"/>
      </w:numPr>
      <w:pBdr>
        <w:top w:val="single" w:sz="4" w:space="6" w:color="auto"/>
      </w:pBdr>
      <w:spacing w:line="240" w:lineRule="atLeast"/>
      <w:outlineLvl w:val="7"/>
    </w:pPr>
    <w:rPr>
      <w:rFonts w:ascii="Arial" w:hAnsi="Arial"/>
      <w:color w:val="195988"/>
    </w:rPr>
  </w:style>
  <w:style w:type="paragraph" w:styleId="Heading9">
    <w:name w:val="heading 9"/>
    <w:basedOn w:val="Normal"/>
    <w:next w:val="BodyText"/>
    <w:semiHidden/>
    <w:qFormat/>
    <w:rsid w:val="00AA5D7E"/>
    <w:pPr>
      <w:keepNext/>
      <w:numPr>
        <w:ilvl w:val="8"/>
        <w:numId w:val="17"/>
      </w:numPr>
      <w:tabs>
        <w:tab w:val="left" w:pos="1134"/>
      </w:tabs>
      <w:spacing w:after="240"/>
      <w:outlineLvl w:val="8"/>
    </w:pPr>
    <w:rPr>
      <w:b/>
      <w:color w:val="195988"/>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0FF8"/>
    <w:rPr>
      <w:rFonts w:ascii="Tahoma" w:hAnsi="Tahoma" w:cs="Tahoma"/>
      <w:sz w:val="16"/>
      <w:szCs w:val="16"/>
    </w:rPr>
  </w:style>
  <w:style w:type="paragraph" w:customStyle="1" w:styleId="Body">
    <w:name w:val="Body"/>
    <w:basedOn w:val="Normal"/>
    <w:semiHidden/>
    <w:rsid w:val="0033575C"/>
    <w:pPr>
      <w:spacing w:after="240"/>
    </w:pPr>
  </w:style>
  <w:style w:type="paragraph" w:customStyle="1" w:styleId="BodyTextNoIndent">
    <w:name w:val="Body Text No Indent"/>
    <w:basedOn w:val="BodyText"/>
    <w:rsid w:val="00153B67"/>
    <w:pPr>
      <w:ind w:left="0"/>
    </w:pPr>
  </w:style>
  <w:style w:type="paragraph" w:styleId="Header">
    <w:name w:val="header"/>
    <w:basedOn w:val="Normal"/>
    <w:rsid w:val="00080FF8"/>
  </w:style>
  <w:style w:type="character" w:styleId="Hyperlink">
    <w:name w:val="Hyperlink"/>
    <w:basedOn w:val="DefaultParagraphFont"/>
    <w:semiHidden/>
    <w:rsid w:val="00080FF8"/>
    <w:rPr>
      <w:color w:val="0000FF"/>
      <w:u w:val="single"/>
    </w:rPr>
  </w:style>
  <w:style w:type="table" w:styleId="TableGrid">
    <w:name w:val="Table Grid"/>
    <w:basedOn w:val="TableNormal"/>
    <w:rsid w:val="00080FF8"/>
    <w:pPr>
      <w:spacing w:before="120" w:after="120" w:line="240" w:lineRule="atLeast"/>
    </w:pPr>
    <w:rPr>
      <w:rFonts w:ascii="Arial" w:hAnsi="Arial"/>
    </w:rPr>
    <w:tblPr/>
  </w:style>
  <w:style w:type="numbering" w:styleId="111111">
    <w:name w:val="Outline List 2"/>
    <w:basedOn w:val="NoList"/>
    <w:semiHidden/>
    <w:rsid w:val="00F84440"/>
    <w:pPr>
      <w:numPr>
        <w:numId w:val="8"/>
      </w:numPr>
    </w:pPr>
  </w:style>
  <w:style w:type="paragraph" w:customStyle="1" w:styleId="Heading">
    <w:name w:val="Heading"/>
    <w:basedOn w:val="Heading1"/>
    <w:next w:val="BodyText"/>
    <w:qFormat/>
    <w:rsid w:val="00D26C23"/>
    <w:pPr>
      <w:numPr>
        <w:numId w:val="0"/>
      </w:numPr>
    </w:pPr>
    <w:rPr>
      <w:b w:val="0"/>
    </w:rPr>
  </w:style>
  <w:style w:type="numbering" w:styleId="ArticleSection">
    <w:name w:val="Outline List 3"/>
    <w:basedOn w:val="NoList"/>
    <w:semiHidden/>
    <w:rsid w:val="00080FF8"/>
    <w:pPr>
      <w:numPr>
        <w:numId w:val="1"/>
      </w:numPr>
    </w:pPr>
  </w:style>
  <w:style w:type="paragraph" w:styleId="BlockText">
    <w:name w:val="Block Text"/>
    <w:basedOn w:val="Normal"/>
    <w:next w:val="BodyText"/>
    <w:semiHidden/>
    <w:rsid w:val="00080FF8"/>
    <w:pPr>
      <w:spacing w:after="120"/>
      <w:ind w:left="1134"/>
    </w:pPr>
  </w:style>
  <w:style w:type="paragraph" w:styleId="BodyText">
    <w:name w:val="Body Text"/>
    <w:basedOn w:val="Normal"/>
    <w:link w:val="BodyTextChar"/>
    <w:qFormat/>
    <w:rsid w:val="00E9093F"/>
    <w:pPr>
      <w:spacing w:after="240"/>
      <w:ind w:left="1134"/>
    </w:pPr>
  </w:style>
  <w:style w:type="paragraph" w:customStyle="1" w:styleId="Subheading">
    <w:name w:val="Subheading"/>
    <w:basedOn w:val="Heading2"/>
    <w:next w:val="BodyText"/>
    <w:qFormat/>
    <w:rsid w:val="00D26C23"/>
    <w:pPr>
      <w:numPr>
        <w:ilvl w:val="0"/>
        <w:numId w:val="0"/>
      </w:numPr>
    </w:pPr>
    <w:rPr>
      <w:rFonts w:ascii="Arial (W1)" w:hAnsi="Arial (W1)"/>
      <w:kern w:val="28"/>
    </w:rPr>
  </w:style>
  <w:style w:type="paragraph" w:styleId="Caption">
    <w:name w:val="caption"/>
    <w:basedOn w:val="Normal"/>
    <w:next w:val="Normal"/>
    <w:semiHidden/>
    <w:qFormat/>
    <w:rsid w:val="00080FF8"/>
    <w:pPr>
      <w:spacing w:after="200"/>
    </w:pPr>
    <w:rPr>
      <w:b/>
      <w:bCs/>
      <w:color w:val="4F81BD" w:themeColor="accent1"/>
      <w:sz w:val="18"/>
      <w:szCs w:val="18"/>
    </w:rPr>
  </w:style>
  <w:style w:type="paragraph" w:styleId="Closing">
    <w:name w:val="Closing"/>
    <w:basedOn w:val="Normal"/>
    <w:semiHidden/>
    <w:rsid w:val="00080FF8"/>
    <w:pPr>
      <w:ind w:left="4252"/>
    </w:pPr>
  </w:style>
  <w:style w:type="character" w:styleId="CommentReference">
    <w:name w:val="annotation reference"/>
    <w:basedOn w:val="DefaultParagraphFont"/>
    <w:semiHidden/>
    <w:rsid w:val="00080FF8"/>
    <w:rPr>
      <w:sz w:val="16"/>
      <w:szCs w:val="16"/>
    </w:rPr>
  </w:style>
  <w:style w:type="paragraph" w:styleId="CommentText">
    <w:name w:val="annotation text"/>
    <w:basedOn w:val="Normal"/>
    <w:semiHidden/>
    <w:rsid w:val="00080FF8"/>
  </w:style>
  <w:style w:type="paragraph" w:styleId="CommentSubject">
    <w:name w:val="annotation subject"/>
    <w:basedOn w:val="CommentText"/>
    <w:next w:val="CommentText"/>
    <w:semiHidden/>
    <w:rsid w:val="00080FF8"/>
    <w:rPr>
      <w:b/>
      <w:bCs/>
    </w:rPr>
  </w:style>
  <w:style w:type="paragraph" w:styleId="Date">
    <w:name w:val="Date"/>
    <w:basedOn w:val="Normal"/>
    <w:next w:val="Normal"/>
    <w:semiHidden/>
    <w:rsid w:val="00080FF8"/>
  </w:style>
  <w:style w:type="numbering" w:styleId="1ai">
    <w:name w:val="Outline List 1"/>
    <w:basedOn w:val="NoList"/>
    <w:semiHidden/>
    <w:rsid w:val="00061448"/>
    <w:pPr>
      <w:numPr>
        <w:numId w:val="9"/>
      </w:numPr>
    </w:pPr>
  </w:style>
  <w:style w:type="paragraph" w:styleId="BodyText2">
    <w:name w:val="Body Text 2"/>
    <w:basedOn w:val="Normal"/>
    <w:semiHidden/>
    <w:rsid w:val="00061448"/>
    <w:pPr>
      <w:spacing w:after="120" w:line="480" w:lineRule="auto"/>
    </w:pPr>
  </w:style>
  <w:style w:type="paragraph" w:styleId="BodyText3">
    <w:name w:val="Body Text 3"/>
    <w:basedOn w:val="Normal"/>
    <w:semiHidden/>
    <w:rsid w:val="00061448"/>
    <w:pPr>
      <w:spacing w:after="120"/>
    </w:pPr>
    <w:rPr>
      <w:sz w:val="16"/>
      <w:szCs w:val="16"/>
    </w:rPr>
  </w:style>
  <w:style w:type="paragraph" w:styleId="BodyTextFirstIndent">
    <w:name w:val="Body Text First Indent"/>
    <w:basedOn w:val="BodyText"/>
    <w:semiHidden/>
    <w:rsid w:val="00061448"/>
    <w:pPr>
      <w:spacing w:after="120"/>
      <w:ind w:firstLine="210"/>
    </w:pPr>
  </w:style>
  <w:style w:type="paragraph" w:styleId="BodyTextIndent">
    <w:name w:val="Body Text Indent"/>
    <w:basedOn w:val="Normal"/>
    <w:semiHidden/>
    <w:rsid w:val="00061448"/>
    <w:pPr>
      <w:spacing w:after="120"/>
      <w:ind w:left="283"/>
    </w:pPr>
  </w:style>
  <w:style w:type="paragraph" w:styleId="DocumentMap">
    <w:name w:val="Document Map"/>
    <w:basedOn w:val="Normal"/>
    <w:semiHidden/>
    <w:rsid w:val="00080FF8"/>
    <w:pPr>
      <w:shd w:val="clear" w:color="auto" w:fill="000080"/>
    </w:pPr>
    <w:rPr>
      <w:rFonts w:ascii="Tahoma" w:hAnsi="Tahoma" w:cs="Tahoma"/>
    </w:rPr>
  </w:style>
  <w:style w:type="paragraph" w:styleId="E-mailSignature">
    <w:name w:val="E-mail Signature"/>
    <w:basedOn w:val="Normal"/>
    <w:semiHidden/>
    <w:rsid w:val="00080FF8"/>
  </w:style>
  <w:style w:type="character" w:styleId="Emphasis">
    <w:name w:val="Emphasis"/>
    <w:basedOn w:val="DefaultParagraphFont"/>
    <w:semiHidden/>
    <w:qFormat/>
    <w:rsid w:val="00D26C23"/>
    <w:rPr>
      <w:i/>
      <w:iCs/>
    </w:rPr>
  </w:style>
  <w:style w:type="character" w:styleId="EndnoteReference">
    <w:name w:val="endnote reference"/>
    <w:basedOn w:val="DefaultParagraphFont"/>
    <w:semiHidden/>
    <w:rsid w:val="00080FF8"/>
    <w:rPr>
      <w:vertAlign w:val="superscript"/>
    </w:rPr>
  </w:style>
  <w:style w:type="paragraph" w:styleId="EndnoteText">
    <w:name w:val="endnote text"/>
    <w:basedOn w:val="Normal"/>
    <w:rsid w:val="001C560F"/>
    <w:rPr>
      <w:sz w:val="16"/>
    </w:rPr>
  </w:style>
  <w:style w:type="paragraph" w:styleId="EnvelopeAddress">
    <w:name w:val="envelope address"/>
    <w:basedOn w:val="Normal"/>
    <w:semiHidden/>
    <w:rsid w:val="00080FF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080FF8"/>
    <w:rPr>
      <w:rFonts w:cs="Arial"/>
    </w:rPr>
  </w:style>
  <w:style w:type="character" w:styleId="FollowedHyperlink">
    <w:name w:val="FollowedHyperlink"/>
    <w:basedOn w:val="DefaultParagraphFont"/>
    <w:semiHidden/>
    <w:rsid w:val="00080FF8"/>
    <w:rPr>
      <w:color w:val="800080"/>
      <w:u w:val="single"/>
    </w:rPr>
  </w:style>
  <w:style w:type="paragraph" w:styleId="Footer">
    <w:name w:val="footer"/>
    <w:basedOn w:val="Normal"/>
    <w:rsid w:val="00617682"/>
    <w:pPr>
      <w:tabs>
        <w:tab w:val="center" w:pos="4153"/>
        <w:tab w:val="right" w:pos="8306"/>
      </w:tabs>
    </w:pPr>
  </w:style>
  <w:style w:type="character" w:styleId="FootnoteReference">
    <w:name w:val="footnote reference"/>
    <w:basedOn w:val="DefaultParagraphFont"/>
    <w:rsid w:val="00080FF8"/>
    <w:rPr>
      <w:rFonts w:ascii="Arial" w:hAnsi="Arial"/>
      <w:vertAlign w:val="superscript"/>
    </w:rPr>
  </w:style>
  <w:style w:type="paragraph" w:styleId="FootnoteText">
    <w:name w:val="footnote text"/>
    <w:basedOn w:val="Normal"/>
    <w:rsid w:val="00061448"/>
    <w:pPr>
      <w:spacing w:after="60" w:line="180" w:lineRule="exact"/>
      <w:ind w:left="85" w:hanging="85"/>
    </w:pPr>
    <w:rPr>
      <w:color w:val="auto"/>
      <w:sz w:val="16"/>
      <w:szCs w:val="16"/>
    </w:rPr>
  </w:style>
  <w:style w:type="character" w:customStyle="1" w:styleId="GT">
    <w:name w:val="G+T"/>
    <w:basedOn w:val="DefaultParagraphFont"/>
    <w:semiHidden/>
    <w:rsid w:val="00080FF8"/>
    <w:rPr>
      <w:rFonts w:ascii="Arial" w:hAnsi="Arial" w:cs="Arial"/>
      <w:color w:val="004473"/>
      <w:sz w:val="18"/>
      <w:szCs w:val="18"/>
    </w:rPr>
  </w:style>
  <w:style w:type="paragraph" w:styleId="BodyTextFirstIndent2">
    <w:name w:val="Body Text First Indent 2"/>
    <w:basedOn w:val="BodyTextIndent"/>
    <w:semiHidden/>
    <w:rsid w:val="00061448"/>
    <w:pPr>
      <w:ind w:firstLine="210"/>
    </w:pPr>
  </w:style>
  <w:style w:type="paragraph" w:styleId="BodyTextIndent2">
    <w:name w:val="Body Text Indent 2"/>
    <w:basedOn w:val="Normal"/>
    <w:semiHidden/>
    <w:rsid w:val="00061448"/>
    <w:pPr>
      <w:spacing w:after="120" w:line="480" w:lineRule="auto"/>
      <w:ind w:left="283"/>
    </w:pPr>
  </w:style>
  <w:style w:type="table" w:customStyle="1" w:styleId="GTTable">
    <w:name w:val="G+T Table"/>
    <w:basedOn w:val="TableGrid"/>
    <w:rsid w:val="001C0910"/>
    <w:pPr>
      <w:spacing w:before="60" w:after="60" w:line="240" w:lineRule="auto"/>
    </w:p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w:hAnsi="Arial"/>
        <w:b/>
        <w:sz w:val="20"/>
      </w:rPr>
      <w:tblPr/>
      <w:trPr>
        <w:cantSplit/>
        <w:tblHeader/>
      </w:trPr>
      <w:tcPr>
        <w:tcBorders>
          <w:top w:val="single" w:sz="8" w:space="0" w:color="auto"/>
          <w:left w:val="single" w:sz="8" w:space="0" w:color="auto"/>
          <w:bottom w:val="single" w:sz="8" w:space="0" w:color="auto"/>
          <w:right w:val="single" w:sz="8" w:space="0" w:color="auto"/>
          <w:insideH w:val="single" w:sz="6" w:space="0" w:color="auto"/>
          <w:insideV w:val="single" w:sz="6" w:space="0" w:color="auto"/>
          <w:tl2br w:val="nil"/>
          <w:tr2bl w:val="nil"/>
        </w:tcBorders>
        <w:shd w:val="clear" w:color="auto" w:fill="8FA9C8"/>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styleId="BodyTextIndent3">
    <w:name w:val="Body Text Indent 3"/>
    <w:basedOn w:val="Normal"/>
    <w:semiHidden/>
    <w:rsid w:val="00061448"/>
    <w:pPr>
      <w:spacing w:after="120"/>
      <w:ind w:left="283"/>
    </w:pPr>
    <w:rPr>
      <w:sz w:val="16"/>
      <w:szCs w:val="16"/>
    </w:rPr>
  </w:style>
  <w:style w:type="character" w:styleId="HTMLAcronym">
    <w:name w:val="HTML Acronym"/>
    <w:basedOn w:val="DefaultParagraphFont"/>
    <w:semiHidden/>
    <w:rsid w:val="00080FF8"/>
  </w:style>
  <w:style w:type="paragraph" w:styleId="HTMLAddress">
    <w:name w:val="HTML Address"/>
    <w:basedOn w:val="Normal"/>
    <w:semiHidden/>
    <w:rsid w:val="00080FF8"/>
    <w:rPr>
      <w:i/>
      <w:iCs/>
    </w:rPr>
  </w:style>
  <w:style w:type="character" w:styleId="HTMLCite">
    <w:name w:val="HTML Cite"/>
    <w:basedOn w:val="DefaultParagraphFont"/>
    <w:semiHidden/>
    <w:rsid w:val="00080FF8"/>
    <w:rPr>
      <w:i/>
      <w:iCs/>
    </w:rPr>
  </w:style>
  <w:style w:type="character" w:styleId="HTMLCode">
    <w:name w:val="HTML Code"/>
    <w:basedOn w:val="DefaultParagraphFont"/>
    <w:semiHidden/>
    <w:rsid w:val="00080FF8"/>
    <w:rPr>
      <w:rFonts w:ascii="Courier New" w:hAnsi="Courier New" w:cs="Courier New"/>
      <w:sz w:val="20"/>
      <w:szCs w:val="20"/>
    </w:rPr>
  </w:style>
  <w:style w:type="character" w:styleId="HTMLDefinition">
    <w:name w:val="HTML Definition"/>
    <w:basedOn w:val="DefaultParagraphFont"/>
    <w:semiHidden/>
    <w:rsid w:val="00080FF8"/>
    <w:rPr>
      <w:i/>
      <w:iCs/>
    </w:rPr>
  </w:style>
  <w:style w:type="character" w:styleId="HTMLKeyboard">
    <w:name w:val="HTML Keyboard"/>
    <w:basedOn w:val="DefaultParagraphFont"/>
    <w:semiHidden/>
    <w:rsid w:val="00080FF8"/>
    <w:rPr>
      <w:rFonts w:ascii="Courier New" w:hAnsi="Courier New" w:cs="Courier New"/>
      <w:sz w:val="20"/>
      <w:szCs w:val="20"/>
    </w:rPr>
  </w:style>
  <w:style w:type="paragraph" w:styleId="HTMLPreformatted">
    <w:name w:val="HTML Preformatted"/>
    <w:basedOn w:val="Normal"/>
    <w:semiHidden/>
    <w:rsid w:val="00080FF8"/>
    <w:rPr>
      <w:rFonts w:ascii="Courier New" w:hAnsi="Courier New" w:cs="Courier New"/>
    </w:rPr>
  </w:style>
  <w:style w:type="character" w:styleId="HTMLSample">
    <w:name w:val="HTML Sample"/>
    <w:basedOn w:val="DefaultParagraphFont"/>
    <w:semiHidden/>
    <w:rsid w:val="00080FF8"/>
    <w:rPr>
      <w:rFonts w:ascii="Courier New" w:hAnsi="Courier New" w:cs="Courier New"/>
    </w:rPr>
  </w:style>
  <w:style w:type="character" w:styleId="HTMLTypewriter">
    <w:name w:val="HTML Typewriter"/>
    <w:basedOn w:val="DefaultParagraphFont"/>
    <w:semiHidden/>
    <w:rsid w:val="00080FF8"/>
    <w:rPr>
      <w:rFonts w:ascii="Courier New" w:hAnsi="Courier New" w:cs="Courier New"/>
      <w:sz w:val="20"/>
      <w:szCs w:val="20"/>
    </w:rPr>
  </w:style>
  <w:style w:type="character" w:styleId="HTMLVariable">
    <w:name w:val="HTML Variable"/>
    <w:basedOn w:val="DefaultParagraphFont"/>
    <w:semiHidden/>
    <w:rsid w:val="00080FF8"/>
    <w:rPr>
      <w:i/>
      <w:iCs/>
    </w:rPr>
  </w:style>
  <w:style w:type="paragraph" w:styleId="Index1">
    <w:name w:val="index 1"/>
    <w:basedOn w:val="Normal"/>
    <w:next w:val="Normal"/>
    <w:autoRedefine/>
    <w:semiHidden/>
    <w:rsid w:val="00080FF8"/>
    <w:pPr>
      <w:ind w:left="200" w:hanging="200"/>
    </w:pPr>
  </w:style>
  <w:style w:type="paragraph" w:styleId="Index2">
    <w:name w:val="index 2"/>
    <w:basedOn w:val="Normal"/>
    <w:next w:val="Normal"/>
    <w:autoRedefine/>
    <w:semiHidden/>
    <w:rsid w:val="00080FF8"/>
    <w:pPr>
      <w:ind w:left="400" w:hanging="200"/>
    </w:pPr>
  </w:style>
  <w:style w:type="paragraph" w:styleId="Index3">
    <w:name w:val="index 3"/>
    <w:basedOn w:val="Normal"/>
    <w:next w:val="Normal"/>
    <w:autoRedefine/>
    <w:semiHidden/>
    <w:rsid w:val="00080FF8"/>
    <w:pPr>
      <w:ind w:left="600" w:hanging="200"/>
    </w:pPr>
  </w:style>
  <w:style w:type="paragraph" w:styleId="Index4">
    <w:name w:val="index 4"/>
    <w:basedOn w:val="Normal"/>
    <w:next w:val="Normal"/>
    <w:autoRedefine/>
    <w:semiHidden/>
    <w:rsid w:val="00080FF8"/>
    <w:pPr>
      <w:ind w:left="800" w:hanging="200"/>
    </w:pPr>
  </w:style>
  <w:style w:type="paragraph" w:styleId="Index5">
    <w:name w:val="index 5"/>
    <w:basedOn w:val="Normal"/>
    <w:next w:val="Normal"/>
    <w:autoRedefine/>
    <w:semiHidden/>
    <w:rsid w:val="00080FF8"/>
    <w:pPr>
      <w:ind w:left="1000" w:hanging="200"/>
    </w:pPr>
  </w:style>
  <w:style w:type="paragraph" w:styleId="Index6">
    <w:name w:val="index 6"/>
    <w:basedOn w:val="Normal"/>
    <w:next w:val="Normal"/>
    <w:autoRedefine/>
    <w:semiHidden/>
    <w:rsid w:val="00080FF8"/>
    <w:pPr>
      <w:ind w:left="1200" w:hanging="200"/>
    </w:pPr>
  </w:style>
  <w:style w:type="paragraph" w:styleId="Index7">
    <w:name w:val="index 7"/>
    <w:basedOn w:val="Normal"/>
    <w:next w:val="Normal"/>
    <w:autoRedefine/>
    <w:semiHidden/>
    <w:rsid w:val="00080FF8"/>
    <w:pPr>
      <w:ind w:left="1400" w:hanging="200"/>
    </w:pPr>
  </w:style>
  <w:style w:type="paragraph" w:styleId="Index8">
    <w:name w:val="index 8"/>
    <w:basedOn w:val="Normal"/>
    <w:next w:val="Normal"/>
    <w:autoRedefine/>
    <w:semiHidden/>
    <w:rsid w:val="00080FF8"/>
    <w:pPr>
      <w:ind w:left="1600" w:hanging="200"/>
    </w:pPr>
  </w:style>
  <w:style w:type="paragraph" w:styleId="Index9">
    <w:name w:val="index 9"/>
    <w:basedOn w:val="Normal"/>
    <w:next w:val="Normal"/>
    <w:autoRedefine/>
    <w:semiHidden/>
    <w:rsid w:val="00080FF8"/>
    <w:pPr>
      <w:ind w:left="1800" w:hanging="200"/>
    </w:pPr>
  </w:style>
  <w:style w:type="paragraph" w:styleId="IndexHeading">
    <w:name w:val="index heading"/>
    <w:basedOn w:val="Normal"/>
    <w:next w:val="Index1"/>
    <w:semiHidden/>
    <w:rsid w:val="00080FF8"/>
    <w:rPr>
      <w:rFonts w:cs="Arial"/>
      <w:b/>
      <w:bCs/>
    </w:rPr>
  </w:style>
  <w:style w:type="character" w:styleId="LineNumber">
    <w:name w:val="line number"/>
    <w:basedOn w:val="DefaultParagraphFont"/>
    <w:semiHidden/>
    <w:rsid w:val="00DF1825"/>
  </w:style>
  <w:style w:type="paragraph" w:styleId="List">
    <w:name w:val="List"/>
    <w:basedOn w:val="Normal"/>
    <w:semiHidden/>
    <w:rsid w:val="00080FF8"/>
    <w:pPr>
      <w:ind w:left="283" w:hanging="283"/>
    </w:pPr>
  </w:style>
  <w:style w:type="paragraph" w:styleId="List2">
    <w:name w:val="List 2"/>
    <w:basedOn w:val="Normal"/>
    <w:semiHidden/>
    <w:rsid w:val="00080FF8"/>
    <w:pPr>
      <w:ind w:left="566" w:hanging="283"/>
    </w:pPr>
  </w:style>
  <w:style w:type="paragraph" w:styleId="List3">
    <w:name w:val="List 3"/>
    <w:basedOn w:val="Normal"/>
    <w:semiHidden/>
    <w:rsid w:val="00080FF8"/>
    <w:pPr>
      <w:ind w:left="849" w:hanging="283"/>
    </w:pPr>
  </w:style>
  <w:style w:type="paragraph" w:styleId="List4">
    <w:name w:val="List 4"/>
    <w:basedOn w:val="Normal"/>
    <w:semiHidden/>
    <w:rsid w:val="00080FF8"/>
    <w:pPr>
      <w:ind w:left="1132" w:hanging="283"/>
    </w:pPr>
  </w:style>
  <w:style w:type="paragraph" w:styleId="List5">
    <w:name w:val="List 5"/>
    <w:basedOn w:val="Normal"/>
    <w:semiHidden/>
    <w:rsid w:val="00080FF8"/>
    <w:pPr>
      <w:ind w:left="1415" w:hanging="283"/>
    </w:pPr>
  </w:style>
  <w:style w:type="paragraph" w:styleId="ListBullet">
    <w:name w:val="List Bullet"/>
    <w:basedOn w:val="BodyText"/>
    <w:qFormat/>
    <w:rsid w:val="00324D6B"/>
    <w:pPr>
      <w:numPr>
        <w:numId w:val="10"/>
      </w:numPr>
    </w:pPr>
  </w:style>
  <w:style w:type="paragraph" w:styleId="ListBullet2">
    <w:name w:val="List Bullet 2"/>
    <w:basedOn w:val="ListBullet"/>
    <w:semiHidden/>
    <w:rsid w:val="00454A90"/>
    <w:pPr>
      <w:numPr>
        <w:ilvl w:val="1"/>
      </w:numPr>
    </w:pPr>
  </w:style>
  <w:style w:type="paragraph" w:styleId="ListBullet3">
    <w:name w:val="List Bullet 3"/>
    <w:basedOn w:val="Normal"/>
    <w:semiHidden/>
    <w:rsid w:val="00080FF8"/>
    <w:pPr>
      <w:numPr>
        <w:numId w:val="2"/>
      </w:numPr>
      <w:tabs>
        <w:tab w:val="clear" w:pos="926"/>
        <w:tab w:val="num" w:pos="1134"/>
      </w:tabs>
      <w:ind w:left="1134" w:hanging="567"/>
    </w:pPr>
  </w:style>
  <w:style w:type="paragraph" w:styleId="ListBullet4">
    <w:name w:val="List Bullet 4"/>
    <w:basedOn w:val="Normal"/>
    <w:semiHidden/>
    <w:rsid w:val="00080FF8"/>
    <w:pPr>
      <w:numPr>
        <w:numId w:val="3"/>
      </w:numPr>
      <w:tabs>
        <w:tab w:val="clear" w:pos="1209"/>
        <w:tab w:val="num" w:pos="1287"/>
      </w:tabs>
      <w:ind w:left="1287" w:hanging="567"/>
    </w:pPr>
  </w:style>
  <w:style w:type="paragraph" w:styleId="ListBullet5">
    <w:name w:val="List Bullet 5"/>
    <w:basedOn w:val="Normal"/>
    <w:semiHidden/>
    <w:rsid w:val="00080FF8"/>
    <w:pPr>
      <w:numPr>
        <w:numId w:val="4"/>
      </w:numPr>
      <w:tabs>
        <w:tab w:val="clear" w:pos="1492"/>
        <w:tab w:val="num" w:pos="1701"/>
      </w:tabs>
      <w:ind w:left="1701" w:hanging="567"/>
    </w:pPr>
  </w:style>
  <w:style w:type="paragraph" w:styleId="ListContinue">
    <w:name w:val="List Continue"/>
    <w:basedOn w:val="Normal"/>
    <w:semiHidden/>
    <w:rsid w:val="00080FF8"/>
    <w:pPr>
      <w:spacing w:after="120"/>
      <w:ind w:left="283"/>
    </w:pPr>
  </w:style>
  <w:style w:type="paragraph" w:styleId="ListContinue2">
    <w:name w:val="List Continue 2"/>
    <w:basedOn w:val="Normal"/>
    <w:semiHidden/>
    <w:rsid w:val="00080FF8"/>
    <w:pPr>
      <w:spacing w:after="120"/>
      <w:ind w:left="566"/>
    </w:pPr>
  </w:style>
  <w:style w:type="paragraph" w:styleId="ListContinue3">
    <w:name w:val="List Continue 3"/>
    <w:basedOn w:val="Normal"/>
    <w:semiHidden/>
    <w:rsid w:val="00080FF8"/>
    <w:pPr>
      <w:spacing w:after="120"/>
      <w:ind w:left="849"/>
    </w:pPr>
  </w:style>
  <w:style w:type="paragraph" w:styleId="ListContinue4">
    <w:name w:val="List Continue 4"/>
    <w:basedOn w:val="Normal"/>
    <w:semiHidden/>
    <w:rsid w:val="00080FF8"/>
    <w:pPr>
      <w:spacing w:after="120"/>
      <w:ind w:left="1132"/>
    </w:pPr>
  </w:style>
  <w:style w:type="paragraph" w:styleId="ListContinue5">
    <w:name w:val="List Continue 5"/>
    <w:basedOn w:val="Normal"/>
    <w:semiHidden/>
    <w:rsid w:val="00080FF8"/>
    <w:pPr>
      <w:spacing w:after="120"/>
      <w:ind w:left="1415"/>
    </w:pPr>
  </w:style>
  <w:style w:type="paragraph" w:styleId="ListNumber">
    <w:name w:val="List Number"/>
    <w:basedOn w:val="BodyText"/>
    <w:qFormat/>
    <w:rsid w:val="00324D6B"/>
    <w:pPr>
      <w:numPr>
        <w:numId w:val="12"/>
      </w:numPr>
    </w:pPr>
  </w:style>
  <w:style w:type="paragraph" w:styleId="ListNumber2">
    <w:name w:val="List Number 2"/>
    <w:basedOn w:val="ListNumber"/>
    <w:semiHidden/>
    <w:rsid w:val="00454A90"/>
    <w:pPr>
      <w:numPr>
        <w:ilvl w:val="1"/>
      </w:numPr>
    </w:pPr>
  </w:style>
  <w:style w:type="paragraph" w:styleId="ListNumber3">
    <w:name w:val="List Number 3"/>
    <w:basedOn w:val="Normal"/>
    <w:semiHidden/>
    <w:rsid w:val="00080FF8"/>
    <w:pPr>
      <w:numPr>
        <w:numId w:val="5"/>
      </w:numPr>
      <w:tabs>
        <w:tab w:val="clear" w:pos="926"/>
        <w:tab w:val="num" w:pos="1701"/>
      </w:tabs>
      <w:ind w:left="1701" w:hanging="567"/>
    </w:pPr>
  </w:style>
  <w:style w:type="paragraph" w:styleId="ListNumber4">
    <w:name w:val="List Number 4"/>
    <w:basedOn w:val="Normal"/>
    <w:semiHidden/>
    <w:rsid w:val="00080FF8"/>
    <w:pPr>
      <w:numPr>
        <w:numId w:val="6"/>
      </w:numPr>
      <w:tabs>
        <w:tab w:val="clear" w:pos="1209"/>
        <w:tab w:val="num" w:pos="1701"/>
      </w:tabs>
      <w:ind w:left="1701" w:hanging="567"/>
    </w:pPr>
  </w:style>
  <w:style w:type="paragraph" w:styleId="ListNumber5">
    <w:name w:val="List Number 5"/>
    <w:basedOn w:val="Normal"/>
    <w:semiHidden/>
    <w:rsid w:val="00080FF8"/>
    <w:pPr>
      <w:numPr>
        <w:numId w:val="7"/>
      </w:numPr>
      <w:tabs>
        <w:tab w:val="clear" w:pos="1492"/>
        <w:tab w:val="num" w:pos="1701"/>
      </w:tabs>
      <w:ind w:left="1701" w:hanging="567"/>
    </w:pPr>
  </w:style>
  <w:style w:type="paragraph" w:styleId="MacroText">
    <w:name w:val="macro"/>
    <w:semiHidden/>
    <w:rsid w:val="00080FF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MessageHeader">
    <w:name w:val="Message Header"/>
    <w:basedOn w:val="Normal"/>
    <w:semiHidden/>
    <w:rsid w:val="00080FF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080FF8"/>
    <w:rPr>
      <w:szCs w:val="24"/>
    </w:rPr>
  </w:style>
  <w:style w:type="paragraph" w:styleId="NormalIndent">
    <w:name w:val="Normal Indent"/>
    <w:basedOn w:val="Normal"/>
    <w:semiHidden/>
    <w:rsid w:val="00080FF8"/>
    <w:pPr>
      <w:ind w:left="720"/>
    </w:pPr>
  </w:style>
  <w:style w:type="paragraph" w:styleId="NoteHeading">
    <w:name w:val="Note Heading"/>
    <w:basedOn w:val="Normal"/>
    <w:next w:val="Normal"/>
    <w:semiHidden/>
    <w:rsid w:val="00080FF8"/>
  </w:style>
  <w:style w:type="character" w:styleId="PageNumber">
    <w:name w:val="page number"/>
    <w:basedOn w:val="DefaultParagraphFont"/>
    <w:rsid w:val="00080FF8"/>
    <w:rPr>
      <w:rFonts w:ascii="Arial" w:hAnsi="Arial"/>
      <w:b/>
      <w:color w:val="auto"/>
      <w:sz w:val="16"/>
      <w:szCs w:val="16"/>
    </w:rPr>
  </w:style>
  <w:style w:type="paragraph" w:styleId="PlainText">
    <w:name w:val="Plain Text"/>
    <w:basedOn w:val="Normal"/>
    <w:semiHidden/>
    <w:rsid w:val="00080FF8"/>
    <w:rPr>
      <w:rFonts w:ascii="Courier New" w:hAnsi="Courier New" w:cs="Courier New"/>
    </w:rPr>
  </w:style>
  <w:style w:type="paragraph" w:styleId="Salutation">
    <w:name w:val="Salutation"/>
    <w:basedOn w:val="Normal"/>
    <w:next w:val="Normal"/>
    <w:semiHidden/>
    <w:rsid w:val="00080FF8"/>
  </w:style>
  <w:style w:type="paragraph" w:styleId="Signature">
    <w:name w:val="Signature"/>
    <w:basedOn w:val="Normal"/>
    <w:semiHidden/>
    <w:rsid w:val="00080FF8"/>
    <w:pPr>
      <w:ind w:left="4252"/>
    </w:pPr>
  </w:style>
  <w:style w:type="character" w:styleId="Strong">
    <w:name w:val="Strong"/>
    <w:basedOn w:val="DefaultParagraphFont"/>
    <w:semiHidden/>
    <w:qFormat/>
    <w:rsid w:val="00D26C23"/>
    <w:rPr>
      <w:b/>
      <w:bCs/>
    </w:rPr>
  </w:style>
  <w:style w:type="paragraph" w:styleId="Subtitle">
    <w:name w:val="Subtitle"/>
    <w:basedOn w:val="Normal"/>
    <w:semiHidden/>
    <w:qFormat/>
    <w:rsid w:val="00D26C23"/>
    <w:pPr>
      <w:spacing w:after="60"/>
      <w:jc w:val="center"/>
      <w:outlineLvl w:val="1"/>
    </w:pPr>
    <w:rPr>
      <w:rFonts w:cs="Arial"/>
      <w:sz w:val="24"/>
      <w:szCs w:val="24"/>
    </w:rPr>
  </w:style>
  <w:style w:type="paragraph" w:customStyle="1" w:styleId="Table">
    <w:name w:val="Table"/>
    <w:basedOn w:val="Normal"/>
    <w:rsid w:val="00080FF8"/>
    <w:pPr>
      <w:spacing w:before="120" w:after="120"/>
    </w:pPr>
  </w:style>
  <w:style w:type="table" w:styleId="Table3Deffects1">
    <w:name w:val="Table 3D effects 1"/>
    <w:basedOn w:val="TableNormal"/>
    <w:semiHidden/>
    <w:rsid w:val="00080FF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80FF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80FF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80FF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80FF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80FF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80FF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80FF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80FF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80FF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80FF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80FF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80FF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80FF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80FF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80FF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80FF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80FF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80FF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80FF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80FF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80FF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80FF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80FF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80FF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80FF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80FF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80FF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80FF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80FF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80FF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80FF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80FF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0FF8"/>
    <w:pPr>
      <w:ind w:left="200" w:hanging="200"/>
    </w:pPr>
  </w:style>
  <w:style w:type="paragraph" w:styleId="TableofFigures">
    <w:name w:val="table of figures"/>
    <w:basedOn w:val="Normal"/>
    <w:next w:val="Normal"/>
    <w:semiHidden/>
    <w:rsid w:val="00080FF8"/>
    <w:pPr>
      <w:ind w:left="400" w:hanging="400"/>
    </w:pPr>
  </w:style>
  <w:style w:type="table" w:styleId="TableProfessional">
    <w:name w:val="Table Professional"/>
    <w:basedOn w:val="TableNormal"/>
    <w:semiHidden/>
    <w:rsid w:val="00080FF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80FF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80F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80FF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80FF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80FF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8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80FF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80FF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80FF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D26C23"/>
    <w:pPr>
      <w:spacing w:before="240" w:after="60"/>
      <w:jc w:val="center"/>
      <w:outlineLvl w:val="0"/>
    </w:pPr>
    <w:rPr>
      <w:rFonts w:cs="Arial"/>
      <w:b/>
      <w:bCs/>
      <w:kern w:val="28"/>
      <w:sz w:val="32"/>
      <w:szCs w:val="32"/>
    </w:rPr>
  </w:style>
  <w:style w:type="paragraph" w:styleId="TOAHeading">
    <w:name w:val="toa heading"/>
    <w:basedOn w:val="Normal"/>
    <w:next w:val="Normal"/>
    <w:semiHidden/>
    <w:rsid w:val="00080FF8"/>
    <w:pPr>
      <w:spacing w:before="120"/>
    </w:pPr>
    <w:rPr>
      <w:rFonts w:cs="Arial"/>
      <w:b/>
      <w:bCs/>
      <w:sz w:val="24"/>
      <w:szCs w:val="24"/>
    </w:rPr>
  </w:style>
  <w:style w:type="paragraph" w:styleId="TOC1">
    <w:name w:val="toc 1"/>
    <w:basedOn w:val="Normal"/>
    <w:next w:val="Normal"/>
    <w:rsid w:val="00080FF8"/>
    <w:pPr>
      <w:tabs>
        <w:tab w:val="right" w:pos="7655"/>
      </w:tabs>
      <w:spacing w:after="240"/>
      <w:ind w:left="1701" w:right="1985" w:hanging="567"/>
    </w:pPr>
  </w:style>
  <w:style w:type="paragraph" w:styleId="TOC2">
    <w:name w:val="toc 2"/>
    <w:basedOn w:val="TOC1"/>
    <w:next w:val="TOC1"/>
    <w:rsid w:val="00080FF8"/>
    <w:pPr>
      <w:tabs>
        <w:tab w:val="left" w:pos="2608"/>
      </w:tabs>
      <w:ind w:left="1486" w:firstLine="0"/>
    </w:pPr>
    <w:rPr>
      <w:noProof/>
    </w:rPr>
  </w:style>
  <w:style w:type="paragraph" w:styleId="TOC3">
    <w:name w:val="toc 3"/>
    <w:basedOn w:val="TOC2"/>
    <w:rsid w:val="00080FF8"/>
    <w:pPr>
      <w:tabs>
        <w:tab w:val="clear" w:pos="2608"/>
        <w:tab w:val="left" w:pos="2835"/>
      </w:tabs>
    </w:pPr>
  </w:style>
  <w:style w:type="paragraph" w:styleId="TOC4">
    <w:name w:val="toc 4"/>
    <w:basedOn w:val="Normal"/>
    <w:semiHidden/>
    <w:rsid w:val="00080FF8"/>
  </w:style>
  <w:style w:type="paragraph" w:styleId="TOC5">
    <w:name w:val="toc 5"/>
    <w:basedOn w:val="Normal"/>
    <w:semiHidden/>
    <w:rsid w:val="00080FF8"/>
  </w:style>
  <w:style w:type="paragraph" w:styleId="TOC6">
    <w:name w:val="toc 6"/>
    <w:basedOn w:val="Normal"/>
    <w:semiHidden/>
    <w:rsid w:val="00080FF8"/>
  </w:style>
  <w:style w:type="paragraph" w:styleId="TOC7">
    <w:name w:val="toc 7"/>
    <w:basedOn w:val="Normal"/>
    <w:semiHidden/>
    <w:rsid w:val="00080FF8"/>
  </w:style>
  <w:style w:type="paragraph" w:styleId="TOC8">
    <w:name w:val="toc 8"/>
    <w:basedOn w:val="Normal"/>
    <w:semiHidden/>
    <w:rsid w:val="00080FF8"/>
  </w:style>
  <w:style w:type="paragraph" w:styleId="TOC9">
    <w:name w:val="toc 9"/>
    <w:basedOn w:val="Normal"/>
    <w:semiHidden/>
    <w:rsid w:val="00080FF8"/>
  </w:style>
  <w:style w:type="paragraph" w:customStyle="1" w:styleId="Instruction">
    <w:name w:val="Instruction"/>
    <w:basedOn w:val="Normal"/>
    <w:qFormat/>
    <w:rsid w:val="0051155D"/>
    <w:pPr>
      <w:spacing w:before="60" w:after="60"/>
    </w:pPr>
    <w:rPr>
      <w:sz w:val="16"/>
    </w:rPr>
  </w:style>
  <w:style w:type="paragraph" w:customStyle="1" w:styleId="PrecCoverListBullet">
    <w:name w:val="Prec Cover List Bullet"/>
    <w:basedOn w:val="ListBullet"/>
    <w:qFormat/>
    <w:rsid w:val="00EF5CFE"/>
    <w:pPr>
      <w:numPr>
        <w:numId w:val="13"/>
      </w:numPr>
    </w:pPr>
  </w:style>
  <w:style w:type="paragraph" w:customStyle="1" w:styleId="PrecListBullet">
    <w:name w:val="Prec List Bullet"/>
    <w:basedOn w:val="ListBullet"/>
    <w:rsid w:val="00EF5CFE"/>
    <w:pPr>
      <w:numPr>
        <w:numId w:val="15"/>
      </w:numPr>
      <w:spacing w:before="60" w:after="60"/>
    </w:pPr>
    <w:rPr>
      <w:sz w:val="16"/>
    </w:rPr>
  </w:style>
  <w:style w:type="paragraph" w:customStyle="1" w:styleId="PrecListBullet2">
    <w:name w:val="Prec List Bullet 2"/>
    <w:basedOn w:val="PrecListBullet"/>
    <w:rsid w:val="00EF5CFE"/>
    <w:pPr>
      <w:numPr>
        <w:numId w:val="16"/>
      </w:numPr>
      <w:tabs>
        <w:tab w:val="left" w:pos="284"/>
      </w:tabs>
    </w:pPr>
  </w:style>
  <w:style w:type="paragraph" w:customStyle="1" w:styleId="PrecListNumber">
    <w:name w:val="Prec List Number"/>
    <w:basedOn w:val="ListNumber"/>
    <w:qFormat/>
    <w:rsid w:val="00AF432C"/>
    <w:pPr>
      <w:numPr>
        <w:numId w:val="11"/>
      </w:numPr>
      <w:spacing w:before="60" w:after="60"/>
    </w:pPr>
    <w:rPr>
      <w:sz w:val="16"/>
      <w:szCs w:val="16"/>
    </w:rPr>
  </w:style>
  <w:style w:type="paragraph" w:customStyle="1" w:styleId="PrecListNumber2">
    <w:name w:val="Prec List Number 2"/>
    <w:basedOn w:val="ListNumber"/>
    <w:qFormat/>
    <w:rsid w:val="00AF432C"/>
    <w:pPr>
      <w:numPr>
        <w:numId w:val="0"/>
      </w:numPr>
      <w:tabs>
        <w:tab w:val="num" w:pos="1134"/>
      </w:tabs>
      <w:spacing w:before="60" w:after="60"/>
      <w:ind w:left="1134" w:hanging="567"/>
    </w:pPr>
    <w:rPr>
      <w:sz w:val="16"/>
      <w:szCs w:val="16"/>
    </w:rPr>
  </w:style>
  <w:style w:type="paragraph" w:customStyle="1" w:styleId="PrecInstructionNumber">
    <w:name w:val="Prec Instruction Number"/>
    <w:basedOn w:val="Normal"/>
    <w:qFormat/>
    <w:rsid w:val="00EF5CFE"/>
    <w:pPr>
      <w:numPr>
        <w:numId w:val="14"/>
      </w:numPr>
      <w:tabs>
        <w:tab w:val="left" w:pos="851"/>
      </w:tabs>
      <w:spacing w:before="60" w:after="60"/>
    </w:pPr>
    <w:rPr>
      <w:sz w:val="16"/>
    </w:rPr>
  </w:style>
  <w:style w:type="paragraph" w:customStyle="1" w:styleId="PrecCoverListBullet2">
    <w:name w:val="Prec Cover List Bullet 2"/>
    <w:basedOn w:val="PrecCoverListBullet"/>
    <w:qFormat/>
    <w:rsid w:val="00EF5CFE"/>
    <w:pPr>
      <w:numPr>
        <w:ilvl w:val="1"/>
      </w:numPr>
    </w:pPr>
  </w:style>
  <w:style w:type="paragraph" w:customStyle="1" w:styleId="Prectitle">
    <w:name w:val="Prec__title"/>
    <w:basedOn w:val="Normal"/>
    <w:rsid w:val="00EF5CFE"/>
    <w:pPr>
      <w:ind w:right="2552"/>
    </w:pPr>
    <w:rPr>
      <w:rFonts w:cs="Arial"/>
      <w:b/>
      <w:bCs/>
      <w:color w:val="195988"/>
      <w:sz w:val="36"/>
    </w:rPr>
  </w:style>
  <w:style w:type="paragraph" w:customStyle="1" w:styleId="PrecBodyText">
    <w:name w:val="Prec_BodyText"/>
    <w:basedOn w:val="BodyText"/>
    <w:rsid w:val="00EF5CFE"/>
  </w:style>
  <w:style w:type="paragraph" w:customStyle="1" w:styleId="Precheading">
    <w:name w:val="Prec_heading"/>
    <w:basedOn w:val="Normal"/>
    <w:next w:val="BodyText"/>
    <w:rsid w:val="00EF5CFE"/>
    <w:pPr>
      <w:pBdr>
        <w:top w:val="single" w:sz="6" w:space="9" w:color="auto"/>
      </w:pBdr>
      <w:spacing w:before="480" w:after="120"/>
    </w:pPr>
    <w:rPr>
      <w:rFonts w:cs="Arial"/>
      <w:b/>
      <w:bCs/>
      <w:color w:val="195988"/>
      <w:sz w:val="28"/>
    </w:rPr>
  </w:style>
  <w:style w:type="character" w:customStyle="1" w:styleId="BodyTextChar">
    <w:name w:val="Body Text Char"/>
    <w:basedOn w:val="DefaultParagraphFont"/>
    <w:link w:val="BodyText"/>
    <w:rsid w:val="00F0352B"/>
    <w:rPr>
      <w:rFonts w:ascii="Arial" w:hAnsi="Arial"/>
      <w:color w:val="000000"/>
      <w:lang w:eastAsia="en-US"/>
    </w:rPr>
  </w:style>
  <w:style w:type="character" w:customStyle="1" w:styleId="Heading2Char">
    <w:name w:val="Heading 2 Char"/>
    <w:basedOn w:val="DefaultParagraphFont"/>
    <w:link w:val="Heading2"/>
    <w:rsid w:val="00544CD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5419">
      <w:bodyDiv w:val="1"/>
      <w:marLeft w:val="0"/>
      <w:marRight w:val="0"/>
      <w:marTop w:val="0"/>
      <w:marBottom w:val="0"/>
      <w:divBdr>
        <w:top w:val="none" w:sz="0" w:space="0" w:color="auto"/>
        <w:left w:val="none" w:sz="0" w:space="0" w:color="auto"/>
        <w:bottom w:val="none" w:sz="0" w:space="0" w:color="auto"/>
        <w:right w:val="none" w:sz="0" w:space="0" w:color="auto"/>
      </w:divBdr>
    </w:div>
    <w:div w:id="280648234">
      <w:bodyDiv w:val="1"/>
      <w:marLeft w:val="0"/>
      <w:marRight w:val="0"/>
      <w:marTop w:val="0"/>
      <w:marBottom w:val="0"/>
      <w:divBdr>
        <w:top w:val="none" w:sz="0" w:space="0" w:color="auto"/>
        <w:left w:val="none" w:sz="0" w:space="0" w:color="auto"/>
        <w:bottom w:val="none" w:sz="0" w:space="0" w:color="auto"/>
        <w:right w:val="none" w:sz="0" w:space="0" w:color="auto"/>
      </w:divBdr>
    </w:div>
    <w:div w:id="380060333">
      <w:bodyDiv w:val="1"/>
      <w:marLeft w:val="0"/>
      <w:marRight w:val="0"/>
      <w:marTop w:val="0"/>
      <w:marBottom w:val="0"/>
      <w:divBdr>
        <w:top w:val="none" w:sz="0" w:space="0" w:color="auto"/>
        <w:left w:val="none" w:sz="0" w:space="0" w:color="auto"/>
        <w:bottom w:val="none" w:sz="0" w:space="0" w:color="auto"/>
        <w:right w:val="none" w:sz="0" w:space="0" w:color="auto"/>
      </w:divBdr>
    </w:div>
    <w:div w:id="392122916">
      <w:bodyDiv w:val="1"/>
      <w:marLeft w:val="0"/>
      <w:marRight w:val="0"/>
      <w:marTop w:val="0"/>
      <w:marBottom w:val="0"/>
      <w:divBdr>
        <w:top w:val="none" w:sz="0" w:space="0" w:color="auto"/>
        <w:left w:val="none" w:sz="0" w:space="0" w:color="auto"/>
        <w:bottom w:val="none" w:sz="0" w:space="0" w:color="auto"/>
        <w:right w:val="none" w:sz="0" w:space="0" w:color="auto"/>
      </w:divBdr>
    </w:div>
    <w:div w:id="475535998">
      <w:bodyDiv w:val="1"/>
      <w:marLeft w:val="0"/>
      <w:marRight w:val="0"/>
      <w:marTop w:val="0"/>
      <w:marBottom w:val="0"/>
      <w:divBdr>
        <w:top w:val="none" w:sz="0" w:space="0" w:color="auto"/>
        <w:left w:val="none" w:sz="0" w:space="0" w:color="auto"/>
        <w:bottom w:val="none" w:sz="0" w:space="0" w:color="auto"/>
        <w:right w:val="none" w:sz="0" w:space="0" w:color="auto"/>
      </w:divBdr>
    </w:div>
    <w:div w:id="513226632">
      <w:bodyDiv w:val="1"/>
      <w:marLeft w:val="0"/>
      <w:marRight w:val="0"/>
      <w:marTop w:val="0"/>
      <w:marBottom w:val="0"/>
      <w:divBdr>
        <w:top w:val="none" w:sz="0" w:space="0" w:color="auto"/>
        <w:left w:val="none" w:sz="0" w:space="0" w:color="auto"/>
        <w:bottom w:val="none" w:sz="0" w:space="0" w:color="auto"/>
        <w:right w:val="none" w:sz="0" w:space="0" w:color="auto"/>
      </w:divBdr>
    </w:div>
    <w:div w:id="529100800">
      <w:bodyDiv w:val="1"/>
      <w:marLeft w:val="0"/>
      <w:marRight w:val="0"/>
      <w:marTop w:val="0"/>
      <w:marBottom w:val="0"/>
      <w:divBdr>
        <w:top w:val="none" w:sz="0" w:space="0" w:color="auto"/>
        <w:left w:val="none" w:sz="0" w:space="0" w:color="auto"/>
        <w:bottom w:val="none" w:sz="0" w:space="0" w:color="auto"/>
        <w:right w:val="none" w:sz="0" w:space="0" w:color="auto"/>
      </w:divBdr>
    </w:div>
    <w:div w:id="581336983">
      <w:bodyDiv w:val="1"/>
      <w:marLeft w:val="0"/>
      <w:marRight w:val="0"/>
      <w:marTop w:val="0"/>
      <w:marBottom w:val="0"/>
      <w:divBdr>
        <w:top w:val="none" w:sz="0" w:space="0" w:color="auto"/>
        <w:left w:val="none" w:sz="0" w:space="0" w:color="auto"/>
        <w:bottom w:val="none" w:sz="0" w:space="0" w:color="auto"/>
        <w:right w:val="none" w:sz="0" w:space="0" w:color="auto"/>
      </w:divBdr>
    </w:div>
    <w:div w:id="716857272">
      <w:bodyDiv w:val="1"/>
      <w:marLeft w:val="0"/>
      <w:marRight w:val="0"/>
      <w:marTop w:val="0"/>
      <w:marBottom w:val="0"/>
      <w:divBdr>
        <w:top w:val="none" w:sz="0" w:space="0" w:color="auto"/>
        <w:left w:val="none" w:sz="0" w:space="0" w:color="auto"/>
        <w:bottom w:val="none" w:sz="0" w:space="0" w:color="auto"/>
        <w:right w:val="none" w:sz="0" w:space="0" w:color="auto"/>
      </w:divBdr>
    </w:div>
    <w:div w:id="797262667">
      <w:bodyDiv w:val="1"/>
      <w:marLeft w:val="0"/>
      <w:marRight w:val="0"/>
      <w:marTop w:val="0"/>
      <w:marBottom w:val="0"/>
      <w:divBdr>
        <w:top w:val="none" w:sz="0" w:space="0" w:color="auto"/>
        <w:left w:val="none" w:sz="0" w:space="0" w:color="auto"/>
        <w:bottom w:val="none" w:sz="0" w:space="0" w:color="auto"/>
        <w:right w:val="none" w:sz="0" w:space="0" w:color="auto"/>
      </w:divBdr>
    </w:div>
    <w:div w:id="1083841812">
      <w:bodyDiv w:val="1"/>
      <w:marLeft w:val="0"/>
      <w:marRight w:val="0"/>
      <w:marTop w:val="0"/>
      <w:marBottom w:val="0"/>
      <w:divBdr>
        <w:top w:val="none" w:sz="0" w:space="0" w:color="auto"/>
        <w:left w:val="none" w:sz="0" w:space="0" w:color="auto"/>
        <w:bottom w:val="none" w:sz="0" w:space="0" w:color="auto"/>
        <w:right w:val="none" w:sz="0" w:space="0" w:color="auto"/>
      </w:divBdr>
    </w:div>
    <w:div w:id="1427656246">
      <w:bodyDiv w:val="1"/>
      <w:marLeft w:val="0"/>
      <w:marRight w:val="0"/>
      <w:marTop w:val="0"/>
      <w:marBottom w:val="0"/>
      <w:divBdr>
        <w:top w:val="none" w:sz="0" w:space="0" w:color="auto"/>
        <w:left w:val="none" w:sz="0" w:space="0" w:color="auto"/>
        <w:bottom w:val="none" w:sz="0" w:space="0" w:color="auto"/>
        <w:right w:val="none" w:sz="0" w:space="0" w:color="auto"/>
      </w:divBdr>
    </w:div>
    <w:div w:id="1508985890">
      <w:bodyDiv w:val="1"/>
      <w:marLeft w:val="0"/>
      <w:marRight w:val="0"/>
      <w:marTop w:val="0"/>
      <w:marBottom w:val="0"/>
      <w:divBdr>
        <w:top w:val="none" w:sz="0" w:space="0" w:color="auto"/>
        <w:left w:val="none" w:sz="0" w:space="0" w:color="auto"/>
        <w:bottom w:val="none" w:sz="0" w:space="0" w:color="auto"/>
        <w:right w:val="none" w:sz="0" w:space="0" w:color="auto"/>
      </w:divBdr>
    </w:div>
    <w:div w:id="1567109989">
      <w:bodyDiv w:val="1"/>
      <w:marLeft w:val="0"/>
      <w:marRight w:val="0"/>
      <w:marTop w:val="0"/>
      <w:marBottom w:val="0"/>
      <w:divBdr>
        <w:top w:val="none" w:sz="0" w:space="0" w:color="auto"/>
        <w:left w:val="none" w:sz="0" w:space="0" w:color="auto"/>
        <w:bottom w:val="none" w:sz="0" w:space="0" w:color="auto"/>
        <w:right w:val="none" w:sz="0" w:space="0" w:color="auto"/>
      </w:divBdr>
    </w:div>
    <w:div w:id="1835679906">
      <w:bodyDiv w:val="1"/>
      <w:marLeft w:val="0"/>
      <w:marRight w:val="0"/>
      <w:marTop w:val="0"/>
      <w:marBottom w:val="0"/>
      <w:divBdr>
        <w:top w:val="none" w:sz="0" w:space="0" w:color="auto"/>
        <w:left w:val="none" w:sz="0" w:space="0" w:color="auto"/>
        <w:bottom w:val="none" w:sz="0" w:space="0" w:color="auto"/>
        <w:right w:val="none" w:sz="0" w:space="0" w:color="auto"/>
      </w:divBdr>
    </w:div>
    <w:div w:id="1876624454">
      <w:bodyDiv w:val="1"/>
      <w:marLeft w:val="0"/>
      <w:marRight w:val="0"/>
      <w:marTop w:val="0"/>
      <w:marBottom w:val="0"/>
      <w:divBdr>
        <w:top w:val="none" w:sz="0" w:space="0" w:color="auto"/>
        <w:left w:val="none" w:sz="0" w:space="0" w:color="auto"/>
        <w:bottom w:val="none" w:sz="0" w:space="0" w:color="auto"/>
        <w:right w:val="none" w:sz="0" w:space="0" w:color="auto"/>
      </w:divBdr>
    </w:div>
    <w:div w:id="1905067920">
      <w:bodyDiv w:val="1"/>
      <w:marLeft w:val="0"/>
      <w:marRight w:val="0"/>
      <w:marTop w:val="0"/>
      <w:marBottom w:val="0"/>
      <w:divBdr>
        <w:top w:val="none" w:sz="0" w:space="0" w:color="auto"/>
        <w:left w:val="none" w:sz="0" w:space="0" w:color="auto"/>
        <w:bottom w:val="none" w:sz="0" w:space="0" w:color="auto"/>
        <w:right w:val="none" w:sz="0" w:space="0" w:color="auto"/>
      </w:divBdr>
    </w:div>
    <w:div w:id="21447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anysecretary@BCA.org.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ca.org.au/abou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_DE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6" ma:contentTypeDescription="Create a new document." ma:contentTypeScope="" ma:versionID="05533e99452fa4bedc943bc68966406c">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bf14fa6265c6f58a3c64bfcfe0134b7"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98EBB-CE82-4C4C-A777-F52C65E1C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6A81A-CAD8-42E8-9269-243976B69C6A}">
  <ds:schemaRefs>
    <ds:schemaRef ds:uri="http://schemas.microsoft.com/sharepoint/v3/contenttype/forms"/>
  </ds:schemaRefs>
</ds:datastoreItem>
</file>

<file path=customXml/itemProps3.xml><?xml version="1.0" encoding="utf-8"?>
<ds:datastoreItem xmlns:ds="http://schemas.openxmlformats.org/officeDocument/2006/customXml" ds:itemID="{6E9B8B45-0AE1-46B1-8E60-4A9769F0F45D}">
  <ds:schemaRefs>
    <ds:schemaRef ds:uri="http://purl.org/dc/terms/"/>
    <ds:schemaRef ds:uri="0bec18fc-f114-415a-892c-7a4e80c68006"/>
    <ds:schemaRef ds:uri="http://schemas.microsoft.com/office/2006/documentManagement/types"/>
    <ds:schemaRef ds:uri="http://schemas.microsoft.com/office/infopath/2007/PartnerControls"/>
    <ds:schemaRef ds:uri="e6b92012-73ef-42fe-b930-ea647f4e298e"/>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BLANK_DEED</Template>
  <TotalTime>1</TotalTime>
  <Pages>12</Pages>
  <Words>2462</Words>
  <Characters>14039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AISA Branch Policy - draft (26 August 2013)</vt:lpstr>
    </vt:vector>
  </TitlesOfParts>
  <Manager>[Lawyer's name]</Manager>
  <Company>Gilbert &amp; Tobin</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AISA Branch Policy - draft (26 August 2013)</dc:title>
  <dc:subject>Blank Template</dc:subject>
  <dc:creator>GT User</dc:creator>
  <cp:keywords>blank</cp:keywords>
  <cp:lastModifiedBy>Anna Briggs</cp:lastModifiedBy>
  <cp:revision>2</cp:revision>
  <cp:lastPrinted>2017-07-23T23:48:00Z</cp:lastPrinted>
  <dcterms:created xsi:type="dcterms:W3CDTF">2017-08-13T09:05:00Z</dcterms:created>
  <dcterms:modified xsi:type="dcterms:W3CDTF">2017-08-13T09:05:00Z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Other</vt:lpwstr>
  </property>
  <property fmtid="{D5CDD505-2E9C-101B-9397-08002B2CF9AE}" pid="3" name="ContentTypeId">
    <vt:lpwstr>0x01010064167980590E0644B29A54F4150AFD74</vt:lpwstr>
  </property>
</Properties>
</file>