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2ACC" w14:textId="77777777" w:rsidR="00A53BA4" w:rsidRPr="00A33898" w:rsidRDefault="00A53BA4" w:rsidP="00A53BA4">
      <w:pPr>
        <w:pStyle w:val="Heading1"/>
        <w:spacing w:before="0"/>
        <w:jc w:val="center"/>
        <w:rPr>
          <w:rFonts w:ascii="Arial" w:hAnsi="Arial" w:cs="Arial"/>
          <w:b/>
          <w:sz w:val="24"/>
          <w:szCs w:val="28"/>
        </w:rPr>
      </w:pPr>
      <w:r w:rsidRPr="00A33898">
        <w:rPr>
          <w:rFonts w:ascii="Arial" w:hAnsi="Arial" w:cs="Arial"/>
          <w:b/>
          <w:sz w:val="24"/>
          <w:szCs w:val="28"/>
        </w:rPr>
        <w:t>BLIND CITIZENS AUSTRALIA</w:t>
      </w:r>
    </w:p>
    <w:p w14:paraId="00FBA868" w14:textId="77777777" w:rsidR="00A53BA4" w:rsidRPr="00A33898" w:rsidRDefault="00A53BA4" w:rsidP="00A53BA4">
      <w:pPr>
        <w:rPr>
          <w:rFonts w:ascii="Arial" w:hAnsi="Arial"/>
          <w:b/>
        </w:rPr>
      </w:pPr>
    </w:p>
    <w:p w14:paraId="51785E85" w14:textId="071F48FD" w:rsidR="00A53BA4" w:rsidRPr="00A33898" w:rsidRDefault="00A53BA4" w:rsidP="00A53BA4">
      <w:pPr>
        <w:pStyle w:val="Heading1"/>
        <w:spacing w:before="0"/>
        <w:jc w:val="center"/>
        <w:rPr>
          <w:rFonts w:ascii="Arial" w:hAnsi="Arial" w:cs="Arial"/>
          <w:b/>
          <w:sz w:val="24"/>
          <w:szCs w:val="28"/>
        </w:rPr>
      </w:pPr>
      <w:r w:rsidRPr="00A33898">
        <w:rPr>
          <w:rFonts w:ascii="Arial" w:hAnsi="Arial" w:cs="Arial"/>
          <w:b/>
          <w:sz w:val="24"/>
          <w:szCs w:val="28"/>
        </w:rPr>
        <w:t>POSITION DESCRIPTION</w:t>
      </w:r>
    </w:p>
    <w:p w14:paraId="563FC4DC" w14:textId="7B4B7DD4" w:rsidR="00A33898" w:rsidRPr="00A33898" w:rsidRDefault="00A33898" w:rsidP="00A33898">
      <w:pPr>
        <w:rPr>
          <w:b/>
        </w:rPr>
      </w:pPr>
    </w:p>
    <w:p w14:paraId="11CEEBC3" w14:textId="2A228197" w:rsidR="00A53BA4" w:rsidRPr="00A33898" w:rsidRDefault="0070034D" w:rsidP="00A53BA4">
      <w:pPr>
        <w:pStyle w:val="Heading1"/>
        <w:spacing w:before="0"/>
        <w:jc w:val="center"/>
        <w:rPr>
          <w:rFonts w:ascii="Arial" w:hAnsi="Arial" w:cs="Arial"/>
          <w:b/>
          <w:sz w:val="24"/>
          <w:szCs w:val="28"/>
        </w:rPr>
      </w:pPr>
      <w:r w:rsidRPr="00A33898">
        <w:rPr>
          <w:rFonts w:ascii="Arial" w:hAnsi="Arial" w:cs="Arial"/>
          <w:b/>
          <w:sz w:val="24"/>
          <w:szCs w:val="28"/>
        </w:rPr>
        <w:t>Project Officer</w:t>
      </w:r>
    </w:p>
    <w:p w14:paraId="08D24EA2" w14:textId="77777777" w:rsidR="00A33898" w:rsidRPr="00A33898" w:rsidRDefault="00A33898" w:rsidP="00A33898"/>
    <w:p w14:paraId="4A3755CE" w14:textId="2140A6CD" w:rsidR="00460270" w:rsidRPr="00C660D2" w:rsidRDefault="00AC4C54" w:rsidP="00A53BA4">
      <w:pPr>
        <w:pStyle w:val="Heading1"/>
        <w:spacing w:before="0"/>
        <w:jc w:val="center"/>
        <w:rPr>
          <w:rFonts w:ascii="Arial" w:hAnsi="Arial" w:cs="Arial"/>
          <w:sz w:val="24"/>
          <w:szCs w:val="28"/>
        </w:rPr>
      </w:pPr>
      <w:r w:rsidRPr="00C660D2">
        <w:rPr>
          <w:rFonts w:ascii="Arial" w:hAnsi="Arial" w:cs="Arial"/>
          <w:sz w:val="24"/>
          <w:szCs w:val="28"/>
        </w:rPr>
        <w:t>(</w:t>
      </w:r>
      <w:proofErr w:type="gramStart"/>
      <w:r w:rsidR="002B50AD">
        <w:rPr>
          <w:rFonts w:ascii="Arial" w:hAnsi="Arial" w:cs="Arial"/>
          <w:sz w:val="24"/>
          <w:szCs w:val="28"/>
        </w:rPr>
        <w:t>9</w:t>
      </w:r>
      <w:r w:rsidR="0070034D" w:rsidRPr="00C660D2">
        <w:rPr>
          <w:rFonts w:ascii="Arial" w:hAnsi="Arial" w:cs="Arial"/>
          <w:sz w:val="24"/>
          <w:szCs w:val="28"/>
        </w:rPr>
        <w:t xml:space="preserve"> month</w:t>
      </w:r>
      <w:proofErr w:type="gramEnd"/>
      <w:r w:rsidR="0070034D" w:rsidRPr="00C660D2">
        <w:rPr>
          <w:rFonts w:ascii="Arial" w:hAnsi="Arial" w:cs="Arial"/>
          <w:sz w:val="24"/>
          <w:szCs w:val="28"/>
        </w:rPr>
        <w:t xml:space="preserve"> contract with the possibility of extension</w:t>
      </w:r>
      <w:r w:rsidRPr="00C660D2">
        <w:rPr>
          <w:rFonts w:ascii="Arial" w:hAnsi="Arial" w:cs="Arial"/>
          <w:sz w:val="24"/>
          <w:szCs w:val="28"/>
        </w:rPr>
        <w:t>)</w:t>
      </w:r>
    </w:p>
    <w:p w14:paraId="47E3A1FE" w14:textId="77777777" w:rsidR="00460270" w:rsidRPr="00C660D2" w:rsidRDefault="00460270" w:rsidP="00A53BA4">
      <w:pPr>
        <w:rPr>
          <w:rFonts w:ascii="Arial" w:hAnsi="Arial" w:cs="Arial"/>
          <w:szCs w:val="28"/>
        </w:rPr>
      </w:pPr>
    </w:p>
    <w:p w14:paraId="02CA652B" w14:textId="1A273111" w:rsidR="00AC4C54" w:rsidRDefault="00AC4C54" w:rsidP="00A53BA4">
      <w:pPr>
        <w:pStyle w:val="Heading1"/>
        <w:spacing w:before="0"/>
        <w:rPr>
          <w:rFonts w:ascii="Arial" w:hAnsi="Arial" w:cs="Arial"/>
          <w:sz w:val="24"/>
          <w:szCs w:val="28"/>
        </w:rPr>
      </w:pPr>
      <w:r w:rsidRPr="00C660D2">
        <w:rPr>
          <w:rFonts w:ascii="Arial" w:hAnsi="Arial" w:cs="Arial"/>
          <w:sz w:val="24"/>
          <w:szCs w:val="28"/>
        </w:rPr>
        <w:t>About Blind Citizens Australia</w:t>
      </w:r>
    </w:p>
    <w:p w14:paraId="6C92272C" w14:textId="77777777" w:rsidR="00A33898" w:rsidRPr="00A33898" w:rsidRDefault="00A33898" w:rsidP="00A33898"/>
    <w:p w14:paraId="2997D892" w14:textId="77777777" w:rsidR="00460270" w:rsidRPr="00C660D2" w:rsidRDefault="00460270" w:rsidP="00A53BA4">
      <w:pPr>
        <w:rPr>
          <w:rFonts w:ascii="Arial" w:hAnsi="Arial" w:cs="Arial"/>
          <w:szCs w:val="24"/>
        </w:rPr>
      </w:pPr>
      <w:r w:rsidRPr="00C660D2">
        <w:rPr>
          <w:rFonts w:ascii="Arial" w:hAnsi="Arial" w:cs="Arial"/>
          <w:szCs w:val="24"/>
        </w:rPr>
        <w:t xml:space="preserve">Blind Citizens Australia is the National </w:t>
      </w:r>
      <w:r w:rsidR="00AC4C54" w:rsidRPr="00C660D2">
        <w:rPr>
          <w:rFonts w:ascii="Arial" w:hAnsi="Arial" w:cs="Arial"/>
          <w:szCs w:val="24"/>
        </w:rPr>
        <w:t xml:space="preserve">representative </w:t>
      </w:r>
      <w:r w:rsidRPr="00C660D2">
        <w:rPr>
          <w:rFonts w:ascii="Arial" w:hAnsi="Arial" w:cs="Arial"/>
          <w:szCs w:val="24"/>
        </w:rPr>
        <w:t>organisation of Australians who are blind or vision impaired.  Our mission is to achieve equity and equality by our empowerment, by promoting positive community attitudes, and by striving for high quality and accessible services which meet our needs.</w:t>
      </w:r>
    </w:p>
    <w:p w14:paraId="18CF344B" w14:textId="77777777" w:rsidR="00A33898" w:rsidRDefault="00A33898" w:rsidP="00A53BA4">
      <w:pPr>
        <w:pStyle w:val="Heading1"/>
        <w:spacing w:before="0"/>
        <w:rPr>
          <w:rFonts w:ascii="Arial" w:hAnsi="Arial" w:cs="Arial"/>
          <w:sz w:val="24"/>
          <w:szCs w:val="28"/>
        </w:rPr>
      </w:pPr>
    </w:p>
    <w:p w14:paraId="415C2A7D" w14:textId="6015DAA4" w:rsidR="00D52C7B" w:rsidRDefault="00D52C7B" w:rsidP="00A53BA4">
      <w:pPr>
        <w:pStyle w:val="Heading1"/>
        <w:spacing w:before="0"/>
        <w:rPr>
          <w:rFonts w:ascii="Arial" w:hAnsi="Arial" w:cs="Arial"/>
          <w:sz w:val="24"/>
          <w:szCs w:val="28"/>
        </w:rPr>
      </w:pPr>
      <w:r w:rsidRPr="00C660D2">
        <w:rPr>
          <w:rFonts w:ascii="Arial" w:hAnsi="Arial" w:cs="Arial"/>
          <w:sz w:val="24"/>
          <w:szCs w:val="28"/>
        </w:rPr>
        <w:t>Duty Statement</w:t>
      </w:r>
    </w:p>
    <w:p w14:paraId="4171A4AA" w14:textId="77777777" w:rsidR="00A33898" w:rsidRPr="00A33898" w:rsidRDefault="00A33898" w:rsidP="00A33898"/>
    <w:p w14:paraId="07D6D8E7" w14:textId="484BBA3F" w:rsidR="00D52C7B" w:rsidRPr="00C660D2" w:rsidRDefault="00D52C7B" w:rsidP="00A53BA4">
      <w:pPr>
        <w:pStyle w:val="PlainText"/>
        <w:numPr>
          <w:ilvl w:val="0"/>
          <w:numId w:val="4"/>
        </w:numPr>
        <w:rPr>
          <w:rFonts w:ascii="Arial" w:hAnsi="Arial" w:cs="Arial"/>
          <w:sz w:val="24"/>
          <w:szCs w:val="24"/>
        </w:rPr>
      </w:pPr>
      <w:r w:rsidRPr="00C660D2">
        <w:rPr>
          <w:rFonts w:ascii="Arial" w:hAnsi="Arial" w:cs="Arial"/>
          <w:sz w:val="24"/>
          <w:szCs w:val="24"/>
        </w:rPr>
        <w:t xml:space="preserve">Position Title: </w:t>
      </w:r>
      <w:r w:rsidR="0070034D" w:rsidRPr="00C660D2">
        <w:rPr>
          <w:rFonts w:ascii="Arial" w:hAnsi="Arial" w:cs="Arial"/>
          <w:sz w:val="24"/>
          <w:szCs w:val="24"/>
        </w:rPr>
        <w:t xml:space="preserve">Project Officer </w:t>
      </w:r>
    </w:p>
    <w:p w14:paraId="584BC113" w14:textId="1FC89A99" w:rsidR="00D52C7B" w:rsidRPr="00C660D2" w:rsidRDefault="00D52C7B" w:rsidP="00A53BA4">
      <w:pPr>
        <w:pStyle w:val="PlainText"/>
        <w:numPr>
          <w:ilvl w:val="0"/>
          <w:numId w:val="4"/>
        </w:numPr>
        <w:rPr>
          <w:rFonts w:ascii="Arial" w:hAnsi="Arial" w:cs="Arial"/>
          <w:sz w:val="24"/>
          <w:szCs w:val="24"/>
        </w:rPr>
      </w:pPr>
      <w:r w:rsidRPr="00C660D2">
        <w:rPr>
          <w:rFonts w:ascii="Arial" w:hAnsi="Arial" w:cs="Arial"/>
          <w:sz w:val="24"/>
          <w:szCs w:val="24"/>
        </w:rPr>
        <w:t xml:space="preserve">Duration: </w:t>
      </w:r>
      <w:proofErr w:type="gramStart"/>
      <w:r w:rsidR="002B50AD">
        <w:rPr>
          <w:rFonts w:ascii="Arial" w:hAnsi="Arial" w:cs="Arial"/>
          <w:sz w:val="24"/>
          <w:szCs w:val="24"/>
        </w:rPr>
        <w:t xml:space="preserve">9 </w:t>
      </w:r>
      <w:r w:rsidRPr="00C660D2">
        <w:rPr>
          <w:rFonts w:ascii="Arial" w:hAnsi="Arial" w:cs="Arial"/>
          <w:sz w:val="24"/>
          <w:szCs w:val="24"/>
        </w:rPr>
        <w:t>month</w:t>
      </w:r>
      <w:proofErr w:type="gramEnd"/>
      <w:r w:rsidRPr="00C660D2">
        <w:rPr>
          <w:rFonts w:ascii="Arial" w:hAnsi="Arial" w:cs="Arial"/>
          <w:sz w:val="24"/>
          <w:szCs w:val="24"/>
        </w:rPr>
        <w:t xml:space="preserve"> contract with the possibility of extension</w:t>
      </w:r>
      <w:r w:rsidR="008E4803" w:rsidRPr="00C660D2">
        <w:rPr>
          <w:rFonts w:ascii="Arial" w:hAnsi="Arial" w:cs="Arial"/>
          <w:sz w:val="24"/>
          <w:szCs w:val="24"/>
        </w:rPr>
        <w:t xml:space="preserve"> (includes a </w:t>
      </w:r>
      <w:r w:rsidR="002B50AD">
        <w:rPr>
          <w:rFonts w:ascii="Arial" w:hAnsi="Arial" w:cs="Arial"/>
          <w:sz w:val="24"/>
          <w:szCs w:val="24"/>
        </w:rPr>
        <w:t>1</w:t>
      </w:r>
      <w:r w:rsidR="008E4803" w:rsidRPr="00C660D2">
        <w:rPr>
          <w:rFonts w:ascii="Arial" w:hAnsi="Arial" w:cs="Arial"/>
          <w:sz w:val="24"/>
          <w:szCs w:val="24"/>
        </w:rPr>
        <w:t xml:space="preserve"> month probationary period)</w:t>
      </w:r>
    </w:p>
    <w:p w14:paraId="6D3AE7B7" w14:textId="55333573" w:rsidR="00D52C7B" w:rsidRPr="00C660D2" w:rsidRDefault="00D52C7B" w:rsidP="00A53BA4">
      <w:pPr>
        <w:pStyle w:val="PlainText"/>
        <w:numPr>
          <w:ilvl w:val="0"/>
          <w:numId w:val="4"/>
        </w:numPr>
        <w:rPr>
          <w:rFonts w:ascii="Arial" w:hAnsi="Arial" w:cs="Arial"/>
          <w:sz w:val="24"/>
          <w:szCs w:val="24"/>
        </w:rPr>
      </w:pPr>
      <w:r w:rsidRPr="00C660D2">
        <w:rPr>
          <w:rFonts w:ascii="Arial" w:hAnsi="Arial" w:cs="Arial"/>
          <w:sz w:val="24"/>
          <w:szCs w:val="24"/>
        </w:rPr>
        <w:t>Region: The position</w:t>
      </w:r>
      <w:r w:rsidR="0070034D" w:rsidRPr="00C660D2">
        <w:rPr>
          <w:rFonts w:ascii="Arial" w:hAnsi="Arial" w:cs="Arial"/>
          <w:sz w:val="24"/>
          <w:szCs w:val="24"/>
        </w:rPr>
        <w:t xml:space="preserve"> will focus chiefly on project delivery in NSW, </w:t>
      </w:r>
      <w:r w:rsidR="002B50AD">
        <w:rPr>
          <w:rFonts w:ascii="Arial" w:hAnsi="Arial" w:cs="Arial"/>
          <w:sz w:val="24"/>
          <w:szCs w:val="24"/>
        </w:rPr>
        <w:t xml:space="preserve">the ACT and South Australia, </w:t>
      </w:r>
      <w:r w:rsidR="0070034D" w:rsidRPr="00C660D2">
        <w:rPr>
          <w:rFonts w:ascii="Arial" w:hAnsi="Arial" w:cs="Arial"/>
          <w:sz w:val="24"/>
          <w:szCs w:val="24"/>
        </w:rPr>
        <w:t xml:space="preserve">but </w:t>
      </w:r>
      <w:r w:rsidR="002B50AD">
        <w:rPr>
          <w:rFonts w:ascii="Arial" w:hAnsi="Arial" w:cs="Arial"/>
          <w:sz w:val="24"/>
          <w:szCs w:val="24"/>
        </w:rPr>
        <w:t xml:space="preserve">will </w:t>
      </w:r>
      <w:r w:rsidR="0070034D" w:rsidRPr="00C660D2">
        <w:rPr>
          <w:rFonts w:ascii="Arial" w:hAnsi="Arial" w:cs="Arial"/>
          <w:sz w:val="24"/>
          <w:szCs w:val="24"/>
        </w:rPr>
        <w:t>also contribute to nationally focused project work from time to time</w:t>
      </w:r>
      <w:r w:rsidRPr="00C660D2">
        <w:rPr>
          <w:rFonts w:ascii="Arial" w:hAnsi="Arial" w:cs="Arial"/>
          <w:sz w:val="24"/>
          <w:szCs w:val="24"/>
        </w:rPr>
        <w:t xml:space="preserve">. The successful applicant can work from BCA’s Melbourne </w:t>
      </w:r>
      <w:r w:rsidR="002B50AD">
        <w:rPr>
          <w:rFonts w:ascii="Arial" w:hAnsi="Arial" w:cs="Arial"/>
          <w:sz w:val="24"/>
          <w:szCs w:val="24"/>
        </w:rPr>
        <w:t xml:space="preserve">or Sydney </w:t>
      </w:r>
      <w:r w:rsidRPr="00C660D2">
        <w:rPr>
          <w:rFonts w:ascii="Arial" w:hAnsi="Arial" w:cs="Arial"/>
          <w:sz w:val="24"/>
          <w:szCs w:val="24"/>
        </w:rPr>
        <w:t>office</w:t>
      </w:r>
      <w:r w:rsidR="002B50AD">
        <w:rPr>
          <w:rFonts w:ascii="Arial" w:hAnsi="Arial" w:cs="Arial"/>
          <w:sz w:val="24"/>
          <w:szCs w:val="24"/>
        </w:rPr>
        <w:t>s</w:t>
      </w:r>
      <w:r w:rsidR="00C660D2">
        <w:rPr>
          <w:rFonts w:ascii="Arial" w:hAnsi="Arial" w:cs="Arial"/>
          <w:sz w:val="24"/>
          <w:szCs w:val="24"/>
        </w:rPr>
        <w:t>.</w:t>
      </w:r>
      <w:r w:rsidR="0070034D" w:rsidRPr="00C660D2">
        <w:rPr>
          <w:rFonts w:ascii="Arial" w:hAnsi="Arial" w:cs="Arial"/>
          <w:sz w:val="24"/>
          <w:szCs w:val="24"/>
        </w:rPr>
        <w:t xml:space="preserve"> </w:t>
      </w:r>
      <w:r w:rsidR="00C660D2">
        <w:rPr>
          <w:rFonts w:ascii="Arial" w:hAnsi="Arial" w:cs="Arial"/>
          <w:sz w:val="24"/>
          <w:szCs w:val="24"/>
        </w:rPr>
        <w:t xml:space="preserve">There is also the option of working </w:t>
      </w:r>
      <w:r w:rsidRPr="00C660D2">
        <w:rPr>
          <w:rFonts w:ascii="Arial" w:hAnsi="Arial" w:cs="Arial"/>
          <w:sz w:val="24"/>
          <w:szCs w:val="24"/>
        </w:rPr>
        <w:t xml:space="preserve">remotely by negotiation with the </w:t>
      </w:r>
      <w:r w:rsidR="002B50AD">
        <w:rPr>
          <w:rFonts w:ascii="Arial" w:hAnsi="Arial" w:cs="Arial"/>
          <w:sz w:val="24"/>
          <w:szCs w:val="24"/>
        </w:rPr>
        <w:t xml:space="preserve">Chief </w:t>
      </w:r>
      <w:r w:rsidRPr="00C660D2">
        <w:rPr>
          <w:rFonts w:ascii="Arial" w:hAnsi="Arial" w:cs="Arial"/>
          <w:sz w:val="24"/>
          <w:szCs w:val="24"/>
        </w:rPr>
        <w:t>Executive Officer either from office space in another location or from home.</w:t>
      </w:r>
    </w:p>
    <w:p w14:paraId="07D85451" w14:textId="49D2AB3B" w:rsidR="00D52C7B" w:rsidRPr="00C660D2" w:rsidRDefault="00D52C7B" w:rsidP="00A53BA4">
      <w:pPr>
        <w:pStyle w:val="PlainText"/>
        <w:numPr>
          <w:ilvl w:val="0"/>
          <w:numId w:val="4"/>
        </w:numPr>
        <w:rPr>
          <w:rFonts w:ascii="Arial" w:hAnsi="Arial" w:cs="Arial"/>
          <w:sz w:val="24"/>
          <w:szCs w:val="24"/>
        </w:rPr>
      </w:pPr>
      <w:r w:rsidRPr="00C660D2">
        <w:rPr>
          <w:rFonts w:ascii="Arial" w:hAnsi="Arial" w:cs="Arial"/>
          <w:sz w:val="24"/>
          <w:szCs w:val="24"/>
        </w:rPr>
        <w:t xml:space="preserve">Hours: </w:t>
      </w:r>
      <w:r w:rsidR="006A4CD7">
        <w:rPr>
          <w:rFonts w:ascii="Arial" w:hAnsi="Arial" w:cs="Arial"/>
          <w:sz w:val="24"/>
          <w:szCs w:val="24"/>
        </w:rPr>
        <w:t xml:space="preserve">22.5 </w:t>
      </w:r>
      <w:r w:rsidR="0096197C" w:rsidRPr="00C660D2">
        <w:rPr>
          <w:rFonts w:ascii="Arial" w:hAnsi="Arial" w:cs="Arial"/>
          <w:sz w:val="24"/>
          <w:szCs w:val="24"/>
        </w:rPr>
        <w:t>hours per week (some weekend and evening work will be required)</w:t>
      </w:r>
    </w:p>
    <w:p w14:paraId="11274C38" w14:textId="77777777" w:rsidR="0054697A" w:rsidRPr="00C660D2" w:rsidRDefault="0054697A" w:rsidP="00A53BA4">
      <w:pPr>
        <w:pStyle w:val="PlainText"/>
        <w:numPr>
          <w:ilvl w:val="0"/>
          <w:numId w:val="4"/>
        </w:numPr>
        <w:rPr>
          <w:rFonts w:ascii="Arial" w:hAnsi="Arial" w:cs="Arial"/>
          <w:sz w:val="24"/>
          <w:szCs w:val="24"/>
        </w:rPr>
      </w:pPr>
      <w:r w:rsidRPr="00C660D2">
        <w:rPr>
          <w:rFonts w:ascii="Arial" w:hAnsi="Arial" w:cs="Arial"/>
          <w:sz w:val="24"/>
          <w:szCs w:val="24"/>
        </w:rPr>
        <w:t>Salary: to be discussed at interview</w:t>
      </w:r>
      <w:r w:rsidR="008B2451" w:rsidRPr="00C660D2">
        <w:rPr>
          <w:rFonts w:ascii="Arial" w:hAnsi="Arial" w:cs="Arial"/>
          <w:sz w:val="24"/>
          <w:szCs w:val="24"/>
        </w:rPr>
        <w:t xml:space="preserve"> and paid under the SCHADS Award</w:t>
      </w:r>
      <w:r w:rsidRPr="00C660D2">
        <w:rPr>
          <w:rFonts w:ascii="Arial" w:hAnsi="Arial" w:cs="Arial"/>
          <w:sz w:val="24"/>
          <w:szCs w:val="24"/>
        </w:rPr>
        <w:t>.</w:t>
      </w:r>
      <w:r w:rsidR="00513E21" w:rsidRPr="00C660D2">
        <w:rPr>
          <w:rFonts w:ascii="Arial" w:hAnsi="Arial" w:cs="Arial"/>
          <w:sz w:val="24"/>
          <w:szCs w:val="24"/>
        </w:rPr>
        <w:t xml:space="preserve"> </w:t>
      </w:r>
      <w:r w:rsidR="00E25DDA" w:rsidRPr="00C660D2">
        <w:rPr>
          <w:rFonts w:ascii="Arial" w:hAnsi="Arial" w:cs="Arial"/>
          <w:sz w:val="24"/>
          <w:szCs w:val="24"/>
        </w:rPr>
        <w:t>Superannuation contributions and s</w:t>
      </w:r>
      <w:r w:rsidRPr="00C660D2">
        <w:rPr>
          <w:rFonts w:ascii="Arial" w:hAnsi="Arial" w:cs="Arial"/>
          <w:sz w:val="24"/>
          <w:szCs w:val="24"/>
        </w:rPr>
        <w:t xml:space="preserve">alary </w:t>
      </w:r>
      <w:r w:rsidR="00E25DDA" w:rsidRPr="00C660D2">
        <w:rPr>
          <w:rFonts w:ascii="Arial" w:hAnsi="Arial" w:cs="Arial"/>
          <w:sz w:val="24"/>
          <w:szCs w:val="24"/>
        </w:rPr>
        <w:t>packaging are</w:t>
      </w:r>
      <w:r w:rsidR="00F87476" w:rsidRPr="00C660D2">
        <w:rPr>
          <w:rFonts w:ascii="Arial" w:hAnsi="Arial" w:cs="Arial"/>
          <w:sz w:val="24"/>
          <w:szCs w:val="24"/>
        </w:rPr>
        <w:t xml:space="preserve"> available.</w:t>
      </w:r>
      <w:r w:rsidRPr="00C660D2">
        <w:rPr>
          <w:rFonts w:ascii="Arial" w:hAnsi="Arial" w:cs="Arial"/>
          <w:sz w:val="24"/>
          <w:szCs w:val="24"/>
        </w:rPr>
        <w:t xml:space="preserve"> </w:t>
      </w:r>
    </w:p>
    <w:p w14:paraId="2BA3BAF0" w14:textId="6906A592" w:rsidR="00135772" w:rsidRPr="00C660D2" w:rsidRDefault="00135772" w:rsidP="00A53BA4">
      <w:pPr>
        <w:pStyle w:val="PlainText"/>
        <w:numPr>
          <w:ilvl w:val="0"/>
          <w:numId w:val="4"/>
        </w:numPr>
        <w:rPr>
          <w:rFonts w:ascii="Arial" w:hAnsi="Arial" w:cs="Arial"/>
          <w:sz w:val="24"/>
          <w:szCs w:val="24"/>
        </w:rPr>
      </w:pPr>
      <w:r w:rsidRPr="00C660D2">
        <w:rPr>
          <w:rFonts w:ascii="Arial" w:hAnsi="Arial" w:cs="Arial"/>
          <w:sz w:val="24"/>
          <w:szCs w:val="24"/>
        </w:rPr>
        <w:t xml:space="preserve">Reporting Relationships: The position reports to the </w:t>
      </w:r>
      <w:r w:rsidR="002B50AD">
        <w:rPr>
          <w:rFonts w:ascii="Arial" w:hAnsi="Arial" w:cs="Arial"/>
          <w:sz w:val="24"/>
          <w:szCs w:val="24"/>
        </w:rPr>
        <w:t>CEO</w:t>
      </w:r>
      <w:r w:rsidRPr="00C660D2">
        <w:rPr>
          <w:rFonts w:ascii="Arial" w:hAnsi="Arial" w:cs="Arial"/>
          <w:sz w:val="24"/>
          <w:szCs w:val="24"/>
        </w:rPr>
        <w:t>.</w:t>
      </w:r>
    </w:p>
    <w:p w14:paraId="401665E2" w14:textId="77777777" w:rsidR="00A33898" w:rsidRDefault="00A33898" w:rsidP="00A53BA4">
      <w:pPr>
        <w:pStyle w:val="Heading1"/>
        <w:spacing w:before="0"/>
        <w:rPr>
          <w:rFonts w:ascii="Arial" w:hAnsi="Arial" w:cs="Arial"/>
          <w:sz w:val="24"/>
          <w:szCs w:val="28"/>
        </w:rPr>
      </w:pPr>
    </w:p>
    <w:p w14:paraId="434764AD" w14:textId="31FFDEE3" w:rsidR="00460270" w:rsidRPr="00C660D2" w:rsidRDefault="00A53BA4" w:rsidP="00A53BA4">
      <w:pPr>
        <w:pStyle w:val="Heading1"/>
        <w:spacing w:before="0"/>
        <w:rPr>
          <w:rFonts w:ascii="Arial" w:hAnsi="Arial" w:cs="Arial"/>
          <w:sz w:val="24"/>
          <w:szCs w:val="28"/>
        </w:rPr>
      </w:pPr>
      <w:r w:rsidRPr="00C660D2">
        <w:rPr>
          <w:rFonts w:ascii="Arial" w:hAnsi="Arial" w:cs="Arial"/>
          <w:sz w:val="24"/>
          <w:szCs w:val="28"/>
        </w:rPr>
        <w:t>Position Purpose</w:t>
      </w:r>
    </w:p>
    <w:p w14:paraId="24EE125F" w14:textId="77777777" w:rsidR="00A53BA4" w:rsidRPr="00C660D2" w:rsidRDefault="00A53BA4" w:rsidP="00A53BA4">
      <w:pPr>
        <w:rPr>
          <w:rFonts w:ascii="Arial" w:hAnsi="Arial"/>
        </w:rPr>
      </w:pPr>
    </w:p>
    <w:p w14:paraId="5C4391F7" w14:textId="77777777" w:rsidR="00135772" w:rsidRPr="00C660D2" w:rsidRDefault="002B2E7F" w:rsidP="006763A5">
      <w:pPr>
        <w:pStyle w:val="PlainText"/>
        <w:numPr>
          <w:ilvl w:val="0"/>
          <w:numId w:val="4"/>
        </w:numPr>
        <w:rPr>
          <w:rFonts w:ascii="Arial" w:hAnsi="Arial" w:cs="Arial"/>
          <w:sz w:val="24"/>
          <w:szCs w:val="24"/>
        </w:rPr>
      </w:pPr>
      <w:r w:rsidRPr="00C660D2">
        <w:rPr>
          <w:rFonts w:ascii="Arial" w:hAnsi="Arial" w:cs="Arial"/>
          <w:sz w:val="24"/>
          <w:szCs w:val="24"/>
        </w:rPr>
        <w:t xml:space="preserve">Deliver high-quality projects </w:t>
      </w:r>
      <w:r w:rsidR="00D319F2" w:rsidRPr="00C660D2">
        <w:rPr>
          <w:rFonts w:ascii="Arial" w:hAnsi="Arial" w:cs="Arial"/>
          <w:sz w:val="24"/>
          <w:szCs w:val="24"/>
        </w:rPr>
        <w:t xml:space="preserve">on time and within budget, </w:t>
      </w:r>
      <w:r w:rsidRPr="00C660D2">
        <w:rPr>
          <w:rFonts w:ascii="Arial" w:hAnsi="Arial" w:cs="Arial"/>
          <w:sz w:val="24"/>
          <w:szCs w:val="24"/>
        </w:rPr>
        <w:t>which contribute to the empowerment of people who are blind or vision-impaired.</w:t>
      </w:r>
    </w:p>
    <w:p w14:paraId="27438733" w14:textId="77777777" w:rsidR="006763A5" w:rsidRPr="00C660D2" w:rsidRDefault="00D319F2" w:rsidP="006763A5">
      <w:pPr>
        <w:pStyle w:val="PlainText"/>
        <w:numPr>
          <w:ilvl w:val="0"/>
          <w:numId w:val="4"/>
        </w:numPr>
        <w:rPr>
          <w:rFonts w:ascii="Arial" w:hAnsi="Arial" w:cs="Arial"/>
          <w:sz w:val="24"/>
          <w:szCs w:val="24"/>
        </w:rPr>
      </w:pPr>
      <w:r w:rsidRPr="00C660D2">
        <w:rPr>
          <w:rFonts w:ascii="Arial" w:hAnsi="Arial" w:cs="Arial"/>
          <w:sz w:val="24"/>
          <w:szCs w:val="24"/>
        </w:rPr>
        <w:t xml:space="preserve">Undertake ongoing consultation with people who are blind or vision-impaired from diverse backgrounds to ensure </w:t>
      </w:r>
      <w:r w:rsidR="00BE685F" w:rsidRPr="00C660D2">
        <w:rPr>
          <w:rFonts w:ascii="Arial" w:hAnsi="Arial" w:cs="Arial"/>
          <w:sz w:val="24"/>
          <w:szCs w:val="24"/>
        </w:rPr>
        <w:t>that projects are relevant and accessible</w:t>
      </w:r>
      <w:r w:rsidR="0092070F" w:rsidRPr="00C660D2">
        <w:rPr>
          <w:rFonts w:ascii="Arial" w:hAnsi="Arial" w:cs="Arial"/>
          <w:sz w:val="24"/>
          <w:szCs w:val="24"/>
        </w:rPr>
        <w:t>.</w:t>
      </w:r>
    </w:p>
    <w:p w14:paraId="64A67A87" w14:textId="364F6A84" w:rsidR="0092070F" w:rsidRPr="00C660D2" w:rsidRDefault="00BE685F" w:rsidP="006763A5">
      <w:pPr>
        <w:pStyle w:val="PlainText"/>
        <w:numPr>
          <w:ilvl w:val="0"/>
          <w:numId w:val="4"/>
        </w:numPr>
        <w:rPr>
          <w:rFonts w:ascii="Arial" w:hAnsi="Arial" w:cs="Arial"/>
          <w:sz w:val="24"/>
          <w:szCs w:val="24"/>
        </w:rPr>
      </w:pPr>
      <w:r w:rsidRPr="00C660D2">
        <w:rPr>
          <w:rFonts w:ascii="Arial" w:hAnsi="Arial" w:cs="Arial"/>
          <w:sz w:val="24"/>
          <w:szCs w:val="24"/>
        </w:rPr>
        <w:t>Contribute to research and evaluation which will inform future project delivery and provide data to support funding applications.</w:t>
      </w:r>
    </w:p>
    <w:p w14:paraId="273D8ECD" w14:textId="77777777" w:rsidR="00A33898" w:rsidRDefault="00A33898" w:rsidP="00A53BA4">
      <w:pPr>
        <w:pStyle w:val="Heading1"/>
        <w:spacing w:before="0"/>
        <w:rPr>
          <w:rFonts w:ascii="Arial" w:hAnsi="Arial" w:cs="Arial"/>
          <w:sz w:val="24"/>
          <w:szCs w:val="28"/>
        </w:rPr>
      </w:pPr>
    </w:p>
    <w:p w14:paraId="61B7866D" w14:textId="1FB61482" w:rsidR="00460270" w:rsidRPr="00C660D2" w:rsidRDefault="00A53BA4" w:rsidP="00A53BA4">
      <w:pPr>
        <w:pStyle w:val="Heading1"/>
        <w:spacing w:before="0"/>
        <w:rPr>
          <w:rFonts w:ascii="Arial" w:hAnsi="Arial" w:cs="Arial"/>
          <w:sz w:val="24"/>
          <w:szCs w:val="28"/>
        </w:rPr>
      </w:pPr>
      <w:r w:rsidRPr="00C660D2">
        <w:rPr>
          <w:rFonts w:ascii="Arial" w:hAnsi="Arial" w:cs="Arial"/>
          <w:sz w:val="24"/>
          <w:szCs w:val="28"/>
        </w:rPr>
        <w:t>Duties:</w:t>
      </w:r>
    </w:p>
    <w:p w14:paraId="24339D34" w14:textId="77777777" w:rsidR="00A33898" w:rsidRDefault="00A33898" w:rsidP="00A53BA4">
      <w:pPr>
        <w:pStyle w:val="Heading1"/>
        <w:spacing w:before="0"/>
        <w:rPr>
          <w:rFonts w:ascii="Arial" w:hAnsi="Arial" w:cs="Arial"/>
          <w:sz w:val="24"/>
          <w:szCs w:val="24"/>
        </w:rPr>
      </w:pPr>
    </w:p>
    <w:p w14:paraId="58ACE753" w14:textId="6B229527" w:rsidR="00135772" w:rsidRDefault="00345C7C" w:rsidP="00A53BA4">
      <w:pPr>
        <w:pStyle w:val="Heading1"/>
        <w:spacing w:before="0"/>
        <w:rPr>
          <w:rFonts w:ascii="Arial" w:hAnsi="Arial" w:cs="Arial"/>
          <w:sz w:val="24"/>
          <w:szCs w:val="24"/>
        </w:rPr>
      </w:pPr>
      <w:r w:rsidRPr="00C660D2">
        <w:rPr>
          <w:rFonts w:ascii="Arial" w:hAnsi="Arial" w:cs="Arial"/>
          <w:sz w:val="24"/>
          <w:szCs w:val="24"/>
        </w:rPr>
        <w:t>Project Delivery</w:t>
      </w:r>
    </w:p>
    <w:p w14:paraId="28C0DB07" w14:textId="77777777" w:rsidR="00A33898" w:rsidRPr="00A33898" w:rsidRDefault="00A33898" w:rsidP="00A33898"/>
    <w:p w14:paraId="7C335249" w14:textId="77777777" w:rsidR="004923E6" w:rsidRPr="00C660D2" w:rsidRDefault="00BC27D9" w:rsidP="00F25029">
      <w:pPr>
        <w:pStyle w:val="ListParagraph"/>
        <w:numPr>
          <w:ilvl w:val="0"/>
          <w:numId w:val="7"/>
        </w:numPr>
        <w:rPr>
          <w:rFonts w:ascii="Arial" w:hAnsi="Arial"/>
        </w:rPr>
      </w:pPr>
      <w:r w:rsidRPr="00C660D2">
        <w:rPr>
          <w:rFonts w:ascii="Arial" w:hAnsi="Arial"/>
        </w:rPr>
        <w:t>Prepare project plans which ensure that projects are delivered within required time-frames</w:t>
      </w:r>
      <w:r w:rsidR="001F7150" w:rsidRPr="00C660D2">
        <w:rPr>
          <w:rFonts w:ascii="Arial" w:hAnsi="Arial"/>
        </w:rPr>
        <w:t xml:space="preserve"> and which include risk management and communications </w:t>
      </w:r>
      <w:r w:rsidR="007D309C" w:rsidRPr="00C660D2">
        <w:rPr>
          <w:rFonts w:ascii="Arial" w:hAnsi="Arial"/>
        </w:rPr>
        <w:t>strategies</w:t>
      </w:r>
      <w:r w:rsidRPr="00C660D2">
        <w:rPr>
          <w:rFonts w:ascii="Arial" w:hAnsi="Arial"/>
        </w:rPr>
        <w:t>.</w:t>
      </w:r>
    </w:p>
    <w:p w14:paraId="57E8B361" w14:textId="77777777" w:rsidR="00BC27D9" w:rsidRPr="00C660D2" w:rsidRDefault="00BC27D9" w:rsidP="00F25029">
      <w:pPr>
        <w:pStyle w:val="ListParagraph"/>
        <w:numPr>
          <w:ilvl w:val="0"/>
          <w:numId w:val="7"/>
        </w:numPr>
        <w:rPr>
          <w:rFonts w:ascii="Arial" w:hAnsi="Arial"/>
        </w:rPr>
      </w:pPr>
      <w:r w:rsidRPr="00C660D2">
        <w:rPr>
          <w:rFonts w:ascii="Arial" w:hAnsi="Arial"/>
        </w:rPr>
        <w:lastRenderedPageBreak/>
        <w:t xml:space="preserve">Effectively manage project </w:t>
      </w:r>
      <w:r w:rsidR="001F7150" w:rsidRPr="00C660D2">
        <w:rPr>
          <w:rFonts w:ascii="Arial" w:hAnsi="Arial"/>
        </w:rPr>
        <w:t xml:space="preserve">staffing and financial </w:t>
      </w:r>
      <w:r w:rsidRPr="00C660D2">
        <w:rPr>
          <w:rFonts w:ascii="Arial" w:hAnsi="Arial"/>
        </w:rPr>
        <w:t xml:space="preserve">resources to ensure that projects are delivered </w:t>
      </w:r>
      <w:r w:rsidR="001F7150" w:rsidRPr="00C660D2">
        <w:rPr>
          <w:rFonts w:ascii="Arial" w:hAnsi="Arial"/>
        </w:rPr>
        <w:t xml:space="preserve">by appropriately skilled staff and </w:t>
      </w:r>
      <w:r w:rsidRPr="00C660D2">
        <w:rPr>
          <w:rFonts w:ascii="Arial" w:hAnsi="Arial"/>
        </w:rPr>
        <w:t>within budget</w:t>
      </w:r>
    </w:p>
    <w:p w14:paraId="153669A1" w14:textId="77777777" w:rsidR="00BC27D9" w:rsidRPr="00C660D2" w:rsidRDefault="00BC27D9" w:rsidP="00F25029">
      <w:pPr>
        <w:pStyle w:val="ListParagraph"/>
        <w:numPr>
          <w:ilvl w:val="0"/>
          <w:numId w:val="7"/>
        </w:numPr>
        <w:rPr>
          <w:rFonts w:ascii="Arial" w:hAnsi="Arial"/>
        </w:rPr>
      </w:pPr>
      <w:r w:rsidRPr="00C660D2">
        <w:rPr>
          <w:rFonts w:ascii="Arial" w:hAnsi="Arial"/>
        </w:rPr>
        <w:t>Ensure that project</w:t>
      </w:r>
      <w:r w:rsidR="001F7150" w:rsidRPr="00C660D2">
        <w:rPr>
          <w:rFonts w:ascii="Arial" w:hAnsi="Arial"/>
        </w:rPr>
        <w:t>s</w:t>
      </w:r>
      <w:r w:rsidRPr="00C660D2">
        <w:rPr>
          <w:rFonts w:ascii="Arial" w:hAnsi="Arial"/>
        </w:rPr>
        <w:t xml:space="preserve"> </w:t>
      </w:r>
      <w:r w:rsidR="001F7150" w:rsidRPr="00C660D2">
        <w:rPr>
          <w:rFonts w:ascii="Arial" w:hAnsi="Arial"/>
        </w:rPr>
        <w:t xml:space="preserve">have a strong focus on accessibility </w:t>
      </w:r>
      <w:r w:rsidRPr="00C660D2">
        <w:rPr>
          <w:rFonts w:ascii="Arial" w:hAnsi="Arial"/>
        </w:rPr>
        <w:t>to people who are blind or vision-impaired from a wide range of backgrounds.</w:t>
      </w:r>
    </w:p>
    <w:p w14:paraId="40F4B57D" w14:textId="77777777" w:rsidR="00A33898" w:rsidRDefault="00A33898" w:rsidP="00A53BA4">
      <w:pPr>
        <w:pStyle w:val="Heading1"/>
        <w:spacing w:before="0"/>
        <w:rPr>
          <w:rFonts w:ascii="Arial" w:hAnsi="Arial" w:cs="Arial"/>
          <w:sz w:val="24"/>
          <w:szCs w:val="24"/>
        </w:rPr>
      </w:pPr>
    </w:p>
    <w:p w14:paraId="637F13B6" w14:textId="06E3441F" w:rsidR="00135772" w:rsidRDefault="001F7150" w:rsidP="00A53BA4">
      <w:pPr>
        <w:pStyle w:val="Heading1"/>
        <w:spacing w:before="0"/>
        <w:rPr>
          <w:rFonts w:ascii="Arial" w:hAnsi="Arial" w:cs="Arial"/>
          <w:sz w:val="24"/>
          <w:szCs w:val="24"/>
        </w:rPr>
      </w:pPr>
      <w:r w:rsidRPr="00C660D2">
        <w:rPr>
          <w:rFonts w:ascii="Arial" w:hAnsi="Arial" w:cs="Arial"/>
          <w:sz w:val="24"/>
          <w:szCs w:val="24"/>
        </w:rPr>
        <w:t>Project Consultation</w:t>
      </w:r>
    </w:p>
    <w:p w14:paraId="57B90638" w14:textId="77777777" w:rsidR="00A33898" w:rsidRPr="00A33898" w:rsidRDefault="00A33898" w:rsidP="00A33898"/>
    <w:p w14:paraId="1D241F3C" w14:textId="77777777" w:rsidR="00C72437" w:rsidRPr="00C660D2" w:rsidRDefault="00C72437" w:rsidP="00C72437">
      <w:pPr>
        <w:pStyle w:val="ListParagraph"/>
        <w:numPr>
          <w:ilvl w:val="0"/>
          <w:numId w:val="7"/>
        </w:numPr>
        <w:rPr>
          <w:rFonts w:ascii="Arial" w:hAnsi="Arial"/>
        </w:rPr>
      </w:pPr>
      <w:r w:rsidRPr="00C660D2">
        <w:rPr>
          <w:rFonts w:ascii="Arial" w:hAnsi="Arial"/>
        </w:rPr>
        <w:t>Commit to continuous development of strong and effective networks to support project consultation with people who are blind or vision-impaired from a range of backgrounds</w:t>
      </w:r>
      <w:r w:rsidR="00852923" w:rsidRPr="00C660D2">
        <w:rPr>
          <w:rFonts w:ascii="Arial" w:hAnsi="Arial"/>
        </w:rPr>
        <w:t>, blindness agencies and the wider community</w:t>
      </w:r>
      <w:r w:rsidRPr="00C660D2">
        <w:rPr>
          <w:rFonts w:ascii="Arial" w:hAnsi="Arial"/>
        </w:rPr>
        <w:t>.</w:t>
      </w:r>
    </w:p>
    <w:p w14:paraId="0DCF0CC7" w14:textId="77777777" w:rsidR="00C72437" w:rsidRPr="00C660D2" w:rsidRDefault="00C72437" w:rsidP="00C72437">
      <w:pPr>
        <w:pStyle w:val="ListParagraph"/>
        <w:numPr>
          <w:ilvl w:val="0"/>
          <w:numId w:val="7"/>
        </w:numPr>
        <w:rPr>
          <w:rFonts w:ascii="Arial" w:hAnsi="Arial"/>
        </w:rPr>
      </w:pPr>
      <w:r w:rsidRPr="00C660D2">
        <w:rPr>
          <w:rFonts w:ascii="Arial" w:hAnsi="Arial"/>
        </w:rPr>
        <w:t>Develop accessible and effective consultation processes to under-pin delivery of relevant projects which meet the needs of people who are blind or vision-impaired.</w:t>
      </w:r>
    </w:p>
    <w:p w14:paraId="0C9C19C9" w14:textId="77777777" w:rsidR="00A33898" w:rsidRDefault="00A33898" w:rsidP="00A53BA4">
      <w:pPr>
        <w:pStyle w:val="Heading1"/>
        <w:spacing w:before="0"/>
        <w:rPr>
          <w:rFonts w:ascii="Arial" w:hAnsi="Arial" w:cs="Arial"/>
          <w:sz w:val="24"/>
          <w:szCs w:val="24"/>
        </w:rPr>
      </w:pPr>
    </w:p>
    <w:p w14:paraId="5B29E8D0" w14:textId="5B95E1CD" w:rsidR="00135772" w:rsidRDefault="00C72437" w:rsidP="00A53BA4">
      <w:pPr>
        <w:pStyle w:val="Heading1"/>
        <w:spacing w:before="0"/>
        <w:rPr>
          <w:rFonts w:ascii="Arial" w:hAnsi="Arial" w:cs="Arial"/>
          <w:sz w:val="24"/>
          <w:szCs w:val="24"/>
        </w:rPr>
      </w:pPr>
      <w:r w:rsidRPr="00C660D2">
        <w:rPr>
          <w:rFonts w:ascii="Arial" w:hAnsi="Arial" w:cs="Arial"/>
          <w:sz w:val="24"/>
          <w:szCs w:val="24"/>
        </w:rPr>
        <w:t>Evaluation and Research</w:t>
      </w:r>
    </w:p>
    <w:p w14:paraId="20044EA4" w14:textId="77777777" w:rsidR="00A33898" w:rsidRPr="00A33898" w:rsidRDefault="00A33898" w:rsidP="00A33898"/>
    <w:p w14:paraId="71D54814" w14:textId="77777777" w:rsidR="0001005A" w:rsidRPr="00C660D2" w:rsidRDefault="00C72437" w:rsidP="00C72437">
      <w:pPr>
        <w:pStyle w:val="ListParagraph"/>
        <w:numPr>
          <w:ilvl w:val="0"/>
          <w:numId w:val="7"/>
        </w:numPr>
        <w:rPr>
          <w:rFonts w:ascii="Arial" w:hAnsi="Arial"/>
        </w:rPr>
      </w:pPr>
      <w:r w:rsidRPr="00C660D2">
        <w:rPr>
          <w:rFonts w:ascii="Arial" w:hAnsi="Arial"/>
        </w:rPr>
        <w:t>Develop and implement pre and post evaluation processes which are accessible and provide opportunities for participants to offer feedback on all projects delivered.</w:t>
      </w:r>
    </w:p>
    <w:p w14:paraId="1E3B2346" w14:textId="77777777" w:rsidR="00C72437" w:rsidRPr="00C660D2" w:rsidRDefault="00852923" w:rsidP="00C72437">
      <w:pPr>
        <w:pStyle w:val="ListParagraph"/>
        <w:numPr>
          <w:ilvl w:val="0"/>
          <w:numId w:val="7"/>
        </w:numPr>
        <w:rPr>
          <w:rFonts w:ascii="Arial" w:hAnsi="Arial"/>
        </w:rPr>
      </w:pPr>
      <w:r w:rsidRPr="00C660D2">
        <w:rPr>
          <w:rFonts w:ascii="Arial" w:hAnsi="Arial"/>
        </w:rPr>
        <w:t>Undertake research to inform the development and delivery of projects to ensure that they are evidence-based.</w:t>
      </w:r>
    </w:p>
    <w:p w14:paraId="03FB29AD" w14:textId="77777777" w:rsidR="00A33898" w:rsidRDefault="00A33898" w:rsidP="00A53BA4">
      <w:pPr>
        <w:pStyle w:val="Heading1"/>
        <w:spacing w:before="0"/>
        <w:rPr>
          <w:rFonts w:ascii="Arial" w:hAnsi="Arial" w:cs="Arial"/>
          <w:sz w:val="24"/>
          <w:szCs w:val="28"/>
        </w:rPr>
      </w:pPr>
    </w:p>
    <w:p w14:paraId="5DC4FF95" w14:textId="557A7656" w:rsidR="00135772" w:rsidRDefault="00852923" w:rsidP="00A53BA4">
      <w:pPr>
        <w:pStyle w:val="Heading1"/>
        <w:spacing w:before="0"/>
        <w:rPr>
          <w:rFonts w:ascii="Arial" w:hAnsi="Arial" w:cs="Arial"/>
          <w:sz w:val="24"/>
          <w:szCs w:val="28"/>
        </w:rPr>
      </w:pPr>
      <w:r w:rsidRPr="00C660D2">
        <w:rPr>
          <w:rFonts w:ascii="Arial" w:hAnsi="Arial" w:cs="Arial"/>
          <w:sz w:val="24"/>
          <w:szCs w:val="28"/>
        </w:rPr>
        <w:t>Key Selection Criteria</w:t>
      </w:r>
    </w:p>
    <w:p w14:paraId="561AACB0" w14:textId="77777777" w:rsidR="00A33898" w:rsidRPr="00A33898" w:rsidRDefault="00A33898" w:rsidP="00A33898"/>
    <w:p w14:paraId="698DD815" w14:textId="77777777" w:rsidR="00852923" w:rsidRPr="00C660D2" w:rsidRDefault="00F048CF" w:rsidP="007D309C">
      <w:pPr>
        <w:pStyle w:val="ListParagraph"/>
        <w:numPr>
          <w:ilvl w:val="0"/>
          <w:numId w:val="10"/>
        </w:numPr>
        <w:rPr>
          <w:rFonts w:ascii="Arial" w:hAnsi="Arial" w:cs="Arial"/>
          <w:szCs w:val="24"/>
        </w:rPr>
      </w:pPr>
      <w:r w:rsidRPr="00C660D2">
        <w:rPr>
          <w:rFonts w:ascii="Arial" w:hAnsi="Arial" w:cs="Arial"/>
          <w:szCs w:val="24"/>
        </w:rPr>
        <w:t>Demonstrated a</w:t>
      </w:r>
      <w:r w:rsidR="00852923" w:rsidRPr="00C660D2">
        <w:rPr>
          <w:rFonts w:ascii="Arial" w:hAnsi="Arial" w:cs="Arial"/>
          <w:szCs w:val="24"/>
        </w:rPr>
        <w:t xml:space="preserve">bility to manage projects </w:t>
      </w:r>
      <w:r w:rsidR="007D309C" w:rsidRPr="00C660D2">
        <w:rPr>
          <w:rFonts w:ascii="Arial" w:hAnsi="Arial" w:cs="Arial"/>
          <w:szCs w:val="24"/>
        </w:rPr>
        <w:t xml:space="preserve">across </w:t>
      </w:r>
      <w:r w:rsidR="00852923" w:rsidRPr="00C660D2">
        <w:rPr>
          <w:rFonts w:ascii="Arial" w:hAnsi="Arial" w:cs="Arial"/>
          <w:szCs w:val="24"/>
        </w:rPr>
        <w:t xml:space="preserve">multiple locations </w:t>
      </w:r>
      <w:r w:rsidRPr="00C660D2">
        <w:rPr>
          <w:rFonts w:ascii="Arial" w:hAnsi="Arial" w:cs="Arial"/>
          <w:szCs w:val="24"/>
        </w:rPr>
        <w:t>and to work to a budget</w:t>
      </w:r>
    </w:p>
    <w:p w14:paraId="01A79F7C" w14:textId="77777777" w:rsidR="00F048CF" w:rsidRPr="00C660D2" w:rsidRDefault="007D309C" w:rsidP="007D309C">
      <w:pPr>
        <w:pStyle w:val="ListParagraph"/>
        <w:numPr>
          <w:ilvl w:val="0"/>
          <w:numId w:val="10"/>
        </w:numPr>
        <w:rPr>
          <w:rFonts w:ascii="Arial" w:hAnsi="Arial" w:cs="Arial"/>
          <w:szCs w:val="24"/>
        </w:rPr>
      </w:pPr>
      <w:r w:rsidRPr="00C660D2">
        <w:rPr>
          <w:rFonts w:ascii="Arial" w:hAnsi="Arial" w:cs="Arial"/>
          <w:szCs w:val="24"/>
        </w:rPr>
        <w:t xml:space="preserve">Highly developed research skills including </w:t>
      </w:r>
      <w:r w:rsidR="00F048CF" w:rsidRPr="00C660D2">
        <w:rPr>
          <w:rFonts w:ascii="Arial" w:hAnsi="Arial" w:cs="Arial"/>
          <w:szCs w:val="24"/>
        </w:rPr>
        <w:t>collect</w:t>
      </w:r>
      <w:r w:rsidRPr="00C660D2">
        <w:rPr>
          <w:rFonts w:ascii="Arial" w:hAnsi="Arial" w:cs="Arial"/>
          <w:szCs w:val="24"/>
        </w:rPr>
        <w:t>ing</w:t>
      </w:r>
      <w:r w:rsidR="00F048CF" w:rsidRPr="00C660D2">
        <w:rPr>
          <w:rFonts w:ascii="Arial" w:hAnsi="Arial" w:cs="Arial"/>
          <w:szCs w:val="24"/>
        </w:rPr>
        <w:t xml:space="preserve"> data, analys</w:t>
      </w:r>
      <w:r w:rsidRPr="00C660D2">
        <w:rPr>
          <w:rFonts w:ascii="Arial" w:hAnsi="Arial" w:cs="Arial"/>
          <w:szCs w:val="24"/>
        </w:rPr>
        <w:t>ing</w:t>
      </w:r>
      <w:r w:rsidR="00F048CF" w:rsidRPr="00C660D2">
        <w:rPr>
          <w:rFonts w:ascii="Arial" w:hAnsi="Arial" w:cs="Arial"/>
          <w:szCs w:val="24"/>
        </w:rPr>
        <w:t xml:space="preserve"> information and prepar</w:t>
      </w:r>
      <w:r w:rsidRPr="00C660D2">
        <w:rPr>
          <w:rFonts w:ascii="Arial" w:hAnsi="Arial" w:cs="Arial"/>
          <w:szCs w:val="24"/>
        </w:rPr>
        <w:t>ing</w:t>
      </w:r>
      <w:r w:rsidR="00F048CF" w:rsidRPr="00C660D2">
        <w:rPr>
          <w:rFonts w:ascii="Arial" w:hAnsi="Arial" w:cs="Arial"/>
          <w:szCs w:val="24"/>
        </w:rPr>
        <w:t xml:space="preserve"> professional standard report</w:t>
      </w:r>
      <w:r w:rsidRPr="00C660D2">
        <w:rPr>
          <w:rFonts w:ascii="Arial" w:hAnsi="Arial" w:cs="Arial"/>
          <w:szCs w:val="24"/>
        </w:rPr>
        <w:t>s</w:t>
      </w:r>
    </w:p>
    <w:p w14:paraId="169E0335" w14:textId="77777777" w:rsidR="00F048CF" w:rsidRPr="00C660D2" w:rsidRDefault="00F048CF" w:rsidP="007D309C">
      <w:pPr>
        <w:pStyle w:val="ListParagraph"/>
        <w:numPr>
          <w:ilvl w:val="0"/>
          <w:numId w:val="10"/>
        </w:numPr>
        <w:rPr>
          <w:rFonts w:ascii="Arial" w:hAnsi="Arial" w:cs="Arial"/>
          <w:szCs w:val="24"/>
        </w:rPr>
      </w:pPr>
      <w:r w:rsidRPr="00C660D2">
        <w:rPr>
          <w:rFonts w:ascii="Arial" w:hAnsi="Arial" w:cs="Arial"/>
          <w:szCs w:val="24"/>
        </w:rPr>
        <w:t>Demonstrated ability to work autonomously and to see projects through to completion</w:t>
      </w:r>
    </w:p>
    <w:p w14:paraId="2CDFA8B9" w14:textId="77777777" w:rsidR="0054697A" w:rsidRPr="00C660D2" w:rsidRDefault="0054697A" w:rsidP="007D309C">
      <w:pPr>
        <w:pStyle w:val="ListParagraph"/>
        <w:numPr>
          <w:ilvl w:val="0"/>
          <w:numId w:val="10"/>
        </w:numPr>
        <w:rPr>
          <w:rFonts w:ascii="Arial" w:hAnsi="Arial" w:cs="Arial"/>
          <w:szCs w:val="24"/>
        </w:rPr>
      </w:pPr>
      <w:r w:rsidRPr="00C660D2">
        <w:rPr>
          <w:rFonts w:ascii="Arial" w:hAnsi="Arial" w:cs="Arial"/>
          <w:szCs w:val="24"/>
        </w:rPr>
        <w:t>Ability to work with people in a small team across mul</w:t>
      </w:r>
      <w:r w:rsidR="00A53BA4" w:rsidRPr="00C660D2">
        <w:rPr>
          <w:rFonts w:ascii="Arial" w:hAnsi="Arial" w:cs="Arial"/>
          <w:szCs w:val="24"/>
        </w:rPr>
        <w:t xml:space="preserve">tiple locations with a unity of </w:t>
      </w:r>
      <w:r w:rsidRPr="00C660D2">
        <w:rPr>
          <w:rFonts w:ascii="Arial" w:hAnsi="Arial" w:cs="Arial"/>
          <w:szCs w:val="24"/>
        </w:rPr>
        <w:t>purpose and support for all team members</w:t>
      </w:r>
    </w:p>
    <w:p w14:paraId="1B589AD3" w14:textId="77777777" w:rsidR="00460270" w:rsidRPr="00C660D2" w:rsidRDefault="00F048CF" w:rsidP="007D309C">
      <w:pPr>
        <w:pStyle w:val="ListParagraph"/>
        <w:numPr>
          <w:ilvl w:val="0"/>
          <w:numId w:val="10"/>
        </w:numPr>
        <w:rPr>
          <w:rFonts w:ascii="Arial" w:hAnsi="Arial" w:cs="Arial"/>
          <w:szCs w:val="28"/>
        </w:rPr>
      </w:pPr>
      <w:r w:rsidRPr="00C660D2">
        <w:rPr>
          <w:rFonts w:ascii="Arial" w:hAnsi="Arial" w:cs="Arial"/>
          <w:szCs w:val="28"/>
        </w:rPr>
        <w:t>Ability to work with and relate to people who are blind or vision-impaired and with people from diverse backgrounds</w:t>
      </w:r>
    </w:p>
    <w:p w14:paraId="6D8505AA" w14:textId="77777777" w:rsidR="00A33898" w:rsidRDefault="00A33898" w:rsidP="00476098">
      <w:pPr>
        <w:rPr>
          <w:rFonts w:ascii="Arial" w:hAnsi="Arial"/>
          <w:color w:val="5B9BD5" w:themeColor="accent1"/>
        </w:rPr>
      </w:pPr>
    </w:p>
    <w:p w14:paraId="31384D6C" w14:textId="585FC7E8" w:rsidR="00476098" w:rsidRPr="00C660D2" w:rsidRDefault="00476098" w:rsidP="00476098">
      <w:pPr>
        <w:rPr>
          <w:rFonts w:ascii="Arial" w:hAnsi="Arial"/>
        </w:rPr>
      </w:pPr>
      <w:proofErr w:type="gramStart"/>
      <w:r w:rsidRPr="00C660D2">
        <w:rPr>
          <w:rFonts w:ascii="Arial" w:hAnsi="Arial"/>
          <w:color w:val="5B9BD5" w:themeColor="accent1"/>
        </w:rPr>
        <w:t>Note :</w:t>
      </w:r>
      <w:proofErr w:type="gramEnd"/>
      <w:r w:rsidRPr="00C660D2">
        <w:rPr>
          <w:rFonts w:ascii="Arial" w:hAnsi="Arial"/>
          <w:color w:val="5B9BD5" w:themeColor="accent1"/>
        </w:rPr>
        <w:t xml:space="preserve"> </w:t>
      </w:r>
      <w:r w:rsidR="003A393F" w:rsidRPr="00C660D2">
        <w:rPr>
          <w:rFonts w:ascii="Arial" w:hAnsi="Arial"/>
        </w:rPr>
        <w:t xml:space="preserve">Blind Citizens Australia employees are </w:t>
      </w:r>
      <w:r w:rsidRPr="00C660D2">
        <w:rPr>
          <w:rFonts w:ascii="Arial" w:hAnsi="Arial"/>
        </w:rPr>
        <w:t xml:space="preserve">required to work within the policies, procedures and philosophical framework of </w:t>
      </w:r>
      <w:r w:rsidR="003A393F" w:rsidRPr="00C660D2">
        <w:rPr>
          <w:rFonts w:ascii="Arial" w:hAnsi="Arial"/>
        </w:rPr>
        <w:t xml:space="preserve">the organisation </w:t>
      </w:r>
      <w:r w:rsidRPr="00C660D2">
        <w:rPr>
          <w:rFonts w:ascii="Arial" w:hAnsi="Arial"/>
        </w:rPr>
        <w:t xml:space="preserve">and to adhere to the highest professional and ethical standards in the performance of duties and responsibilities associated with the position.    </w:t>
      </w:r>
    </w:p>
    <w:p w14:paraId="57FEE79F" w14:textId="77777777" w:rsidR="00476098" w:rsidRPr="00C660D2" w:rsidRDefault="00476098" w:rsidP="00476098">
      <w:pPr>
        <w:pStyle w:val="PlainText"/>
        <w:rPr>
          <w:rFonts w:ascii="Arial" w:hAnsi="Arial" w:cs="Arial"/>
          <w:sz w:val="24"/>
          <w:szCs w:val="32"/>
        </w:rPr>
      </w:pPr>
    </w:p>
    <w:p w14:paraId="6908B239" w14:textId="51093E54" w:rsidR="00466704" w:rsidRPr="00C660D2" w:rsidRDefault="00466704" w:rsidP="00466704">
      <w:pPr>
        <w:rPr>
          <w:rFonts w:ascii="Arial" w:hAnsi="Arial" w:cs="Arial"/>
          <w:lang w:val="en"/>
        </w:rPr>
      </w:pPr>
      <w:r w:rsidRPr="00C660D2">
        <w:rPr>
          <w:rStyle w:val="Strong"/>
          <w:rFonts w:ascii="Arial" w:eastAsiaTheme="majorEastAsia" w:hAnsi="Arial" w:cs="Arial"/>
          <w:b w:val="0"/>
          <w:color w:val="5B9BD5" w:themeColor="accent1"/>
          <w:lang w:val="en"/>
        </w:rPr>
        <w:t>Applications close at 5</w:t>
      </w:r>
      <w:r w:rsidR="00A33898">
        <w:rPr>
          <w:rStyle w:val="Strong"/>
          <w:rFonts w:ascii="Arial" w:eastAsiaTheme="majorEastAsia" w:hAnsi="Arial" w:cs="Arial"/>
          <w:b w:val="0"/>
          <w:color w:val="5B9BD5" w:themeColor="accent1"/>
          <w:lang w:val="en"/>
        </w:rPr>
        <w:t>:</w:t>
      </w:r>
      <w:r w:rsidRPr="00C660D2">
        <w:rPr>
          <w:rStyle w:val="Strong"/>
          <w:rFonts w:ascii="Arial" w:eastAsiaTheme="majorEastAsia" w:hAnsi="Arial" w:cs="Arial"/>
          <w:b w:val="0"/>
          <w:color w:val="5B9BD5" w:themeColor="accent1"/>
          <w:lang w:val="en"/>
        </w:rPr>
        <w:t xml:space="preserve">00 pm on </w:t>
      </w:r>
      <w:r w:rsidR="00A97BA6">
        <w:rPr>
          <w:rStyle w:val="Strong"/>
          <w:rFonts w:ascii="Arial" w:eastAsiaTheme="majorEastAsia" w:hAnsi="Arial" w:cs="Arial"/>
          <w:b w:val="0"/>
          <w:color w:val="5B9BD5" w:themeColor="accent1"/>
          <w:lang w:val="en"/>
        </w:rPr>
        <w:t xml:space="preserve">Monday 27 August </w:t>
      </w:r>
      <w:r w:rsidRPr="00C660D2">
        <w:rPr>
          <w:rStyle w:val="Strong"/>
          <w:rFonts w:ascii="Arial" w:eastAsiaTheme="majorEastAsia" w:hAnsi="Arial" w:cs="Arial"/>
          <w:b w:val="0"/>
          <w:color w:val="5B9BD5" w:themeColor="accent1"/>
          <w:lang w:val="en"/>
        </w:rPr>
        <w:t>201</w:t>
      </w:r>
      <w:r w:rsidR="00150EF9">
        <w:rPr>
          <w:rStyle w:val="Strong"/>
          <w:rFonts w:ascii="Arial" w:eastAsiaTheme="majorEastAsia" w:hAnsi="Arial" w:cs="Arial"/>
          <w:b w:val="0"/>
          <w:color w:val="5B9BD5" w:themeColor="accent1"/>
          <w:lang w:val="en"/>
        </w:rPr>
        <w:t>8</w:t>
      </w:r>
      <w:r w:rsidRPr="00C660D2">
        <w:rPr>
          <w:rFonts w:ascii="Arial" w:hAnsi="Arial" w:cs="Arial"/>
          <w:color w:val="5B9BD5" w:themeColor="accent1"/>
          <w:lang w:val="en"/>
        </w:rPr>
        <w:br/>
      </w:r>
      <w:r w:rsidRPr="00C660D2">
        <w:rPr>
          <w:rFonts w:ascii="Arial" w:hAnsi="Arial" w:cs="Arial"/>
          <w:lang w:val="en"/>
        </w:rPr>
        <w:t> </w:t>
      </w:r>
      <w:r w:rsidRPr="00C660D2">
        <w:rPr>
          <w:rFonts w:ascii="Arial" w:hAnsi="Arial" w:cs="Arial"/>
          <w:lang w:val="en"/>
        </w:rPr>
        <w:br/>
        <w:t>Applications addressing the key selection criteria should be emailed as a Word file to:</w:t>
      </w:r>
    </w:p>
    <w:p w14:paraId="0DAA3164" w14:textId="77777777" w:rsidR="00466704" w:rsidRPr="00C660D2" w:rsidRDefault="00466704" w:rsidP="00466704">
      <w:pPr>
        <w:rPr>
          <w:rFonts w:ascii="Arial" w:hAnsi="Arial"/>
          <w:lang w:val="en"/>
        </w:rPr>
      </w:pPr>
      <w:r w:rsidRPr="00C660D2">
        <w:rPr>
          <w:rFonts w:ascii="Arial" w:hAnsi="Arial" w:cs="Arial"/>
        </w:rPr>
        <w:br/>
        <w:t>Anna Briggs</w:t>
      </w:r>
    </w:p>
    <w:p w14:paraId="55358665" w14:textId="3DEDDFF2" w:rsidR="00466704" w:rsidRPr="00C660D2" w:rsidRDefault="00A97BA6" w:rsidP="00466704">
      <w:pPr>
        <w:rPr>
          <w:rFonts w:ascii="Arial" w:hAnsi="Arial"/>
          <w:lang w:val="en"/>
        </w:rPr>
      </w:pPr>
      <w:r>
        <w:rPr>
          <w:rFonts w:ascii="Arial" w:hAnsi="Arial" w:cs="Arial"/>
        </w:rPr>
        <w:t>Executive Assistant</w:t>
      </w:r>
    </w:p>
    <w:p w14:paraId="0171ABF5" w14:textId="77777777" w:rsidR="00466704" w:rsidRPr="00C660D2" w:rsidRDefault="00466704" w:rsidP="00466704">
      <w:pPr>
        <w:rPr>
          <w:rFonts w:ascii="Arial" w:hAnsi="Arial"/>
          <w:lang w:val="en"/>
        </w:rPr>
      </w:pPr>
      <w:r w:rsidRPr="00C660D2">
        <w:rPr>
          <w:rFonts w:ascii="Arial" w:hAnsi="Arial" w:cs="Arial"/>
        </w:rPr>
        <w:t xml:space="preserve">Blind Citizens Australia </w:t>
      </w:r>
    </w:p>
    <w:p w14:paraId="00DE92A0" w14:textId="77777777" w:rsidR="00466704" w:rsidRPr="00C660D2" w:rsidRDefault="00466704" w:rsidP="00466704">
      <w:pPr>
        <w:rPr>
          <w:rFonts w:ascii="Arial" w:hAnsi="Arial"/>
          <w:lang w:val="en"/>
        </w:rPr>
      </w:pPr>
      <w:r w:rsidRPr="00C660D2">
        <w:rPr>
          <w:rFonts w:ascii="Arial" w:hAnsi="Arial" w:cs="Arial"/>
        </w:rPr>
        <w:t xml:space="preserve">Email: </w:t>
      </w:r>
      <w:hyperlink r:id="rId10" w:history="1">
        <w:r w:rsidRPr="00C660D2">
          <w:rPr>
            <w:rStyle w:val="Hyperlink"/>
            <w:rFonts w:ascii="Arial" w:hAnsi="Arial" w:cs="Arial"/>
          </w:rPr>
          <w:t>anna.briggs@bca.org.au</w:t>
        </w:r>
      </w:hyperlink>
      <w:r w:rsidRPr="00C660D2">
        <w:rPr>
          <w:rFonts w:ascii="Arial" w:hAnsi="Arial"/>
          <w:lang w:val="en"/>
        </w:rPr>
        <w:t xml:space="preserve"> </w:t>
      </w:r>
    </w:p>
    <w:p w14:paraId="75ABB593" w14:textId="321FBA64" w:rsidR="00466704" w:rsidRPr="00C660D2" w:rsidRDefault="00466704" w:rsidP="00466704">
      <w:pPr>
        <w:rPr>
          <w:rFonts w:ascii="Arial" w:hAnsi="Arial" w:cs="Arial"/>
          <w:lang w:val="en"/>
        </w:rPr>
      </w:pPr>
      <w:r w:rsidRPr="00C660D2">
        <w:rPr>
          <w:rFonts w:ascii="Arial" w:hAnsi="Arial" w:cs="Arial"/>
        </w:rPr>
        <w:br/>
      </w:r>
      <w:r w:rsidRPr="00C660D2">
        <w:rPr>
          <w:rFonts w:ascii="Arial" w:hAnsi="Arial" w:cs="Arial"/>
          <w:lang w:val="en"/>
        </w:rPr>
        <w:t xml:space="preserve">If you require more information, please contact Blind Citizens Australia on </w:t>
      </w:r>
      <w:r w:rsidR="00BB6E34" w:rsidRPr="00C660D2">
        <w:rPr>
          <w:rFonts w:ascii="Arial" w:hAnsi="Arial" w:cs="Arial"/>
          <w:lang w:val="en"/>
        </w:rPr>
        <w:t>1800 033</w:t>
      </w:r>
      <w:r w:rsidR="00825BE2">
        <w:rPr>
          <w:rFonts w:ascii="Arial" w:hAnsi="Arial" w:cs="Arial"/>
          <w:lang w:val="en"/>
        </w:rPr>
        <w:t xml:space="preserve"> </w:t>
      </w:r>
      <w:bookmarkStart w:id="0" w:name="_GoBack"/>
      <w:bookmarkEnd w:id="0"/>
      <w:r w:rsidR="00BB6E34" w:rsidRPr="00C660D2">
        <w:rPr>
          <w:rFonts w:ascii="Arial" w:hAnsi="Arial" w:cs="Arial"/>
          <w:lang w:val="en"/>
        </w:rPr>
        <w:t>660</w:t>
      </w:r>
      <w:r w:rsidRPr="00C660D2">
        <w:rPr>
          <w:rFonts w:ascii="Arial" w:hAnsi="Arial" w:cs="Arial"/>
          <w:lang w:val="en"/>
        </w:rPr>
        <w:t xml:space="preserve">. </w:t>
      </w:r>
    </w:p>
    <w:p w14:paraId="5761CF9B" w14:textId="77777777" w:rsidR="00A53BA4" w:rsidRPr="00C660D2" w:rsidRDefault="00A53BA4" w:rsidP="00A53BA4">
      <w:pPr>
        <w:rPr>
          <w:rFonts w:ascii="Arial" w:hAnsi="Arial" w:cs="Arial"/>
          <w:szCs w:val="28"/>
        </w:rPr>
      </w:pPr>
    </w:p>
    <w:sectPr w:rsidR="00A53BA4" w:rsidRPr="00C660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C8BD8" w14:textId="77777777" w:rsidR="00980784" w:rsidRDefault="00980784" w:rsidP="00FF2258">
      <w:r>
        <w:separator/>
      </w:r>
    </w:p>
  </w:endnote>
  <w:endnote w:type="continuationSeparator" w:id="0">
    <w:p w14:paraId="691D0B67" w14:textId="77777777" w:rsidR="00980784" w:rsidRDefault="00980784" w:rsidP="00FF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721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6E09" w14:textId="77777777" w:rsidR="00980784" w:rsidRDefault="00980784" w:rsidP="00FF2258">
      <w:r>
        <w:separator/>
      </w:r>
    </w:p>
  </w:footnote>
  <w:footnote w:type="continuationSeparator" w:id="0">
    <w:p w14:paraId="346FFF8D" w14:textId="77777777" w:rsidR="00980784" w:rsidRDefault="00980784" w:rsidP="00FF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11F"/>
    <w:multiLevelType w:val="hybridMultilevel"/>
    <w:tmpl w:val="7228C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61D64"/>
    <w:multiLevelType w:val="hybridMultilevel"/>
    <w:tmpl w:val="B0C4D714"/>
    <w:lvl w:ilvl="0" w:tplc="EF760E7A">
      <w:start w:val="19"/>
      <w:numFmt w:val="bullet"/>
      <w:lvlText w:val="-"/>
      <w:lvlJc w:val="left"/>
      <w:pPr>
        <w:tabs>
          <w:tab w:val="num" w:pos="720"/>
        </w:tabs>
        <w:ind w:left="720" w:hanging="72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0248B"/>
    <w:multiLevelType w:val="hybridMultilevel"/>
    <w:tmpl w:val="3CB685C2"/>
    <w:lvl w:ilvl="0" w:tplc="DF84521A">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C338A"/>
    <w:multiLevelType w:val="hybridMultilevel"/>
    <w:tmpl w:val="D3585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CE4F31"/>
    <w:multiLevelType w:val="hybridMultilevel"/>
    <w:tmpl w:val="8514C3C6"/>
    <w:lvl w:ilvl="0" w:tplc="EF760E7A">
      <w:start w:val="19"/>
      <w:numFmt w:val="bullet"/>
      <w:lvlText w:val="-"/>
      <w:lvlJc w:val="left"/>
      <w:pPr>
        <w:tabs>
          <w:tab w:val="num" w:pos="720"/>
        </w:tabs>
        <w:ind w:left="720" w:hanging="72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110783"/>
    <w:multiLevelType w:val="hybridMultilevel"/>
    <w:tmpl w:val="BE0E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3025CA"/>
    <w:multiLevelType w:val="hybridMultilevel"/>
    <w:tmpl w:val="BBE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CA4802"/>
    <w:multiLevelType w:val="hybridMultilevel"/>
    <w:tmpl w:val="6038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CF2CA1"/>
    <w:multiLevelType w:val="hybridMultilevel"/>
    <w:tmpl w:val="AD0C2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C42844"/>
    <w:multiLevelType w:val="hybridMultilevel"/>
    <w:tmpl w:val="F1A4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9"/>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70"/>
    <w:rsid w:val="0001005A"/>
    <w:rsid w:val="000715A3"/>
    <w:rsid w:val="00091BF0"/>
    <w:rsid w:val="00135772"/>
    <w:rsid w:val="00150EF9"/>
    <w:rsid w:val="001F7150"/>
    <w:rsid w:val="002B2E7F"/>
    <w:rsid w:val="002B50AD"/>
    <w:rsid w:val="0030043B"/>
    <w:rsid w:val="00325CFB"/>
    <w:rsid w:val="00345C7C"/>
    <w:rsid w:val="00386C45"/>
    <w:rsid w:val="003A0D01"/>
    <w:rsid w:val="003A393F"/>
    <w:rsid w:val="00460270"/>
    <w:rsid w:val="00466704"/>
    <w:rsid w:val="00476098"/>
    <w:rsid w:val="004923E6"/>
    <w:rsid w:val="00513E21"/>
    <w:rsid w:val="0054697A"/>
    <w:rsid w:val="005C21A5"/>
    <w:rsid w:val="0060668A"/>
    <w:rsid w:val="006763A5"/>
    <w:rsid w:val="006A4CD7"/>
    <w:rsid w:val="0070034D"/>
    <w:rsid w:val="007D309C"/>
    <w:rsid w:val="00825BE2"/>
    <w:rsid w:val="00836D17"/>
    <w:rsid w:val="00852923"/>
    <w:rsid w:val="008533AD"/>
    <w:rsid w:val="00885CD9"/>
    <w:rsid w:val="008B2451"/>
    <w:rsid w:val="008E4803"/>
    <w:rsid w:val="0092070F"/>
    <w:rsid w:val="0096197C"/>
    <w:rsid w:val="00980784"/>
    <w:rsid w:val="009A1247"/>
    <w:rsid w:val="009E5804"/>
    <w:rsid w:val="00A33898"/>
    <w:rsid w:val="00A377DE"/>
    <w:rsid w:val="00A53BA4"/>
    <w:rsid w:val="00A97BA6"/>
    <w:rsid w:val="00AA73FF"/>
    <w:rsid w:val="00AC4C54"/>
    <w:rsid w:val="00BB6E34"/>
    <w:rsid w:val="00BC27D9"/>
    <w:rsid w:val="00BE685F"/>
    <w:rsid w:val="00C57F31"/>
    <w:rsid w:val="00C660D2"/>
    <w:rsid w:val="00C72437"/>
    <w:rsid w:val="00CF5D3D"/>
    <w:rsid w:val="00D319F2"/>
    <w:rsid w:val="00D52C7B"/>
    <w:rsid w:val="00D67393"/>
    <w:rsid w:val="00DF744F"/>
    <w:rsid w:val="00E25DDA"/>
    <w:rsid w:val="00E60141"/>
    <w:rsid w:val="00F048CF"/>
    <w:rsid w:val="00F25029"/>
    <w:rsid w:val="00F45376"/>
    <w:rsid w:val="00F87476"/>
    <w:rsid w:val="00FF2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6872"/>
  <w15:docId w15:val="{66E273E2-4344-4745-85B5-A129F550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270"/>
    <w:pPr>
      <w:spacing w:after="0" w:line="240" w:lineRule="auto"/>
    </w:pPr>
    <w:rPr>
      <w:rFonts w:ascii="Swis721 BT" w:eastAsia="Times New Roman" w:hAnsi="Swis721 BT" w:cs="Times New Roman"/>
      <w:sz w:val="24"/>
      <w:szCs w:val="20"/>
    </w:rPr>
  </w:style>
  <w:style w:type="paragraph" w:styleId="Heading1">
    <w:name w:val="heading 1"/>
    <w:basedOn w:val="Normal"/>
    <w:next w:val="Normal"/>
    <w:link w:val="Heading1Char"/>
    <w:uiPriority w:val="9"/>
    <w:qFormat/>
    <w:rsid w:val="00F874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60270"/>
    <w:rPr>
      <w:rFonts w:ascii="Courier New" w:hAnsi="Courier New"/>
      <w:sz w:val="20"/>
    </w:rPr>
  </w:style>
  <w:style w:type="character" w:customStyle="1" w:styleId="PlainTextChar">
    <w:name w:val="Plain Text Char"/>
    <w:basedOn w:val="DefaultParagraphFont"/>
    <w:link w:val="PlainText"/>
    <w:rsid w:val="00460270"/>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F8747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466704"/>
    <w:rPr>
      <w:color w:val="500061"/>
      <w:u w:val="single"/>
    </w:rPr>
  </w:style>
  <w:style w:type="character" w:styleId="Strong">
    <w:name w:val="Strong"/>
    <w:basedOn w:val="DefaultParagraphFont"/>
    <w:qFormat/>
    <w:rsid w:val="00466704"/>
    <w:rPr>
      <w:b/>
      <w:bCs/>
    </w:rPr>
  </w:style>
  <w:style w:type="paragraph" w:styleId="Header">
    <w:name w:val="header"/>
    <w:basedOn w:val="Normal"/>
    <w:link w:val="HeaderChar"/>
    <w:uiPriority w:val="99"/>
    <w:unhideWhenUsed/>
    <w:rsid w:val="00FF2258"/>
    <w:pPr>
      <w:tabs>
        <w:tab w:val="center" w:pos="4513"/>
        <w:tab w:val="right" w:pos="9026"/>
      </w:tabs>
    </w:pPr>
  </w:style>
  <w:style w:type="character" w:customStyle="1" w:styleId="HeaderChar">
    <w:name w:val="Header Char"/>
    <w:basedOn w:val="DefaultParagraphFont"/>
    <w:link w:val="Header"/>
    <w:uiPriority w:val="99"/>
    <w:rsid w:val="00FF2258"/>
    <w:rPr>
      <w:rFonts w:ascii="Swis721 BT" w:eastAsia="Times New Roman" w:hAnsi="Swis721 BT" w:cs="Times New Roman"/>
      <w:sz w:val="24"/>
      <w:szCs w:val="20"/>
    </w:rPr>
  </w:style>
  <w:style w:type="paragraph" w:styleId="Footer">
    <w:name w:val="footer"/>
    <w:basedOn w:val="Normal"/>
    <w:link w:val="FooterChar"/>
    <w:uiPriority w:val="99"/>
    <w:unhideWhenUsed/>
    <w:rsid w:val="00FF2258"/>
    <w:pPr>
      <w:tabs>
        <w:tab w:val="center" w:pos="4513"/>
        <w:tab w:val="right" w:pos="9026"/>
      </w:tabs>
    </w:pPr>
  </w:style>
  <w:style w:type="character" w:customStyle="1" w:styleId="FooterChar">
    <w:name w:val="Footer Char"/>
    <w:basedOn w:val="DefaultParagraphFont"/>
    <w:link w:val="Footer"/>
    <w:uiPriority w:val="99"/>
    <w:rsid w:val="00FF2258"/>
    <w:rPr>
      <w:rFonts w:ascii="Swis721 BT" w:eastAsia="Times New Roman" w:hAnsi="Swis721 BT" w:cs="Times New Roman"/>
      <w:sz w:val="24"/>
      <w:szCs w:val="20"/>
    </w:rPr>
  </w:style>
  <w:style w:type="paragraph" w:customStyle="1" w:styleId="Default">
    <w:name w:val="Default"/>
    <w:rsid w:val="004923E6"/>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F2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a.briggs@bca.org.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8" ma:contentTypeDescription="Create a new document." ma:contentTypeScope="" ma:versionID="f2931c5ff26c4ee9055081efdae6ef61">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24fd810de8aecfad6f82bb8edcd0e17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0F2AC-EAE1-4376-A1E9-8FD3AA6FD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18880-743E-4AFE-8935-82362F7BF141}">
  <ds:schemaRefs>
    <ds:schemaRef ds:uri="http://schemas.microsoft.com/sharepoint/v3/contenttype/forms"/>
  </ds:schemaRefs>
</ds:datastoreItem>
</file>

<file path=customXml/itemProps3.xml><?xml version="1.0" encoding="utf-8"?>
<ds:datastoreItem xmlns:ds="http://schemas.openxmlformats.org/officeDocument/2006/customXml" ds:itemID="{7E226AA1-6C33-40F6-B4CE-BC5FD2ACE8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2</cp:revision>
  <dcterms:created xsi:type="dcterms:W3CDTF">2018-08-09T07:33:00Z</dcterms:created>
  <dcterms:modified xsi:type="dcterms:W3CDTF">2018-08-09T07:33:00Z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