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5C0CA" w14:textId="08A4D6D0" w:rsidR="007D31FE" w:rsidRPr="00831406" w:rsidRDefault="003E10CB" w:rsidP="0031026D">
      <w:pPr>
        <w:pStyle w:val="Heading1"/>
        <w:rPr>
          <w:b/>
          <w:sz w:val="24"/>
          <w:szCs w:val="24"/>
        </w:rPr>
      </w:pPr>
      <w:bookmarkStart w:id="0" w:name="_GoBack"/>
      <w:bookmarkEnd w:id="0"/>
      <w:r w:rsidRPr="00831406">
        <w:rPr>
          <w:b/>
          <w:sz w:val="24"/>
          <w:szCs w:val="24"/>
        </w:rPr>
        <w:t>Assistive Technology for All: Share your stories and experiences with the Royal Commission into Aged Care</w:t>
      </w:r>
      <w:r w:rsidR="00E80C2A" w:rsidRPr="00831406">
        <w:rPr>
          <w:b/>
          <w:sz w:val="24"/>
          <w:szCs w:val="24"/>
        </w:rPr>
        <w:t xml:space="preserve"> Quality and Safety</w:t>
      </w:r>
    </w:p>
    <w:p w14:paraId="2B8CEEFE" w14:textId="53B3AD49" w:rsidR="007D78CA" w:rsidRPr="00E80C2A" w:rsidRDefault="006A3992" w:rsidP="00493105">
      <w:pPr>
        <w:pStyle w:val="Heading1"/>
        <w:rPr>
          <w:rFonts w:ascii="Calibri" w:hAnsi="Calibri"/>
          <w:b/>
          <w:bCs/>
          <w:sz w:val="22"/>
        </w:rPr>
      </w:pPr>
      <w:r w:rsidRPr="00E80C2A">
        <w:rPr>
          <w:rFonts w:ascii="Calibri" w:hAnsi="Calibri"/>
          <w:b/>
          <w:bCs/>
          <w:sz w:val="22"/>
        </w:rPr>
        <w:t>About the Royal Commission</w:t>
      </w:r>
    </w:p>
    <w:p w14:paraId="7A0E16C9" w14:textId="77777777" w:rsidR="00E80C2A" w:rsidRDefault="00315055" w:rsidP="006A3992">
      <w:pPr>
        <w:pStyle w:val="ListBullet"/>
        <w:rPr>
          <w:rFonts w:ascii="Calibri" w:hAnsi="Calibri"/>
        </w:rPr>
      </w:pPr>
      <w:r w:rsidRPr="00886B1F">
        <w:rPr>
          <w:rFonts w:ascii="Calibri" w:hAnsi="Calibri"/>
        </w:rPr>
        <w:t>A Royal Commission is the highest form of public inquiry that exists under Australian law</w:t>
      </w:r>
      <w:r w:rsidR="00EE7FEF" w:rsidRPr="00886B1F">
        <w:rPr>
          <w:rFonts w:ascii="Calibri" w:hAnsi="Calibri"/>
        </w:rPr>
        <w:t xml:space="preserve">. </w:t>
      </w:r>
      <w:r w:rsidR="00422874" w:rsidRPr="00886B1F">
        <w:rPr>
          <w:rFonts w:ascii="Calibri" w:hAnsi="Calibri"/>
        </w:rPr>
        <w:t xml:space="preserve">Its main </w:t>
      </w:r>
      <w:r w:rsidR="00145A97" w:rsidRPr="00886B1F">
        <w:rPr>
          <w:rFonts w:ascii="Calibri" w:hAnsi="Calibri"/>
        </w:rPr>
        <w:t>functions are to investigate an issue, produce a report and make recommendations to government</w:t>
      </w:r>
      <w:r w:rsidR="00FB1279" w:rsidRPr="00886B1F">
        <w:rPr>
          <w:rFonts w:ascii="Calibri" w:hAnsi="Calibri"/>
        </w:rPr>
        <w:t xml:space="preserve"> about what needs to change</w:t>
      </w:r>
      <w:r w:rsidR="005A30DF" w:rsidRPr="00886B1F">
        <w:rPr>
          <w:rFonts w:ascii="Calibri" w:hAnsi="Calibri"/>
        </w:rPr>
        <w:t xml:space="preserve">. </w:t>
      </w:r>
    </w:p>
    <w:p w14:paraId="5AFD1A08" w14:textId="6EABD964" w:rsidR="00E80C2A" w:rsidRDefault="005A30DF" w:rsidP="006A3992">
      <w:pPr>
        <w:pStyle w:val="ListBullet"/>
        <w:rPr>
          <w:rFonts w:ascii="Calibri" w:hAnsi="Calibri"/>
        </w:rPr>
      </w:pPr>
      <w:r w:rsidRPr="00886B1F">
        <w:rPr>
          <w:rFonts w:ascii="Calibri" w:hAnsi="Calibri"/>
        </w:rPr>
        <w:t>The Royal Commission into Aged Care was establishe</w:t>
      </w:r>
      <w:r w:rsidR="00973097" w:rsidRPr="00886B1F">
        <w:rPr>
          <w:rFonts w:ascii="Calibri" w:hAnsi="Calibri"/>
        </w:rPr>
        <w:t xml:space="preserve">d in </w:t>
      </w:r>
      <w:r w:rsidR="00064D0F" w:rsidRPr="00886B1F">
        <w:rPr>
          <w:rFonts w:ascii="Calibri" w:hAnsi="Calibri"/>
        </w:rPr>
        <w:t>2018 in response to growing public concern about the quality of aged care services in Austra</w:t>
      </w:r>
      <w:r w:rsidR="006A3992">
        <w:rPr>
          <w:rFonts w:ascii="Calibri" w:hAnsi="Calibri"/>
        </w:rPr>
        <w:t xml:space="preserve">lia. </w:t>
      </w:r>
    </w:p>
    <w:p w14:paraId="39588F85" w14:textId="20762438" w:rsidR="00973097" w:rsidRDefault="006A3992" w:rsidP="006A3992">
      <w:pPr>
        <w:pStyle w:val="ListBullet"/>
        <w:rPr>
          <w:rFonts w:ascii="Calibri" w:hAnsi="Calibri"/>
        </w:rPr>
      </w:pPr>
      <w:r w:rsidRPr="00886B1F">
        <w:rPr>
          <w:rFonts w:ascii="Calibri" w:hAnsi="Calibri"/>
        </w:rPr>
        <w:t>A Royal Commission’s investigations are informed by the views and experiences of the Australian public, and everyone’s voice counts!</w:t>
      </w:r>
    </w:p>
    <w:p w14:paraId="56A5A411" w14:textId="339851FD" w:rsidR="003A1FD2" w:rsidRPr="003A1FD2" w:rsidRDefault="003A1FD2" w:rsidP="003A1FD2">
      <w:pPr>
        <w:pStyle w:val="Heading1"/>
        <w:rPr>
          <w:rFonts w:ascii="Calibri" w:hAnsi="Calibri"/>
          <w:b/>
          <w:bCs/>
          <w:sz w:val="22"/>
        </w:rPr>
      </w:pPr>
      <w:r>
        <w:rPr>
          <w:rFonts w:ascii="Calibri" w:hAnsi="Calibri"/>
          <w:b/>
          <w:bCs/>
          <w:sz w:val="22"/>
        </w:rPr>
        <w:t>Assistive Technology for All: Our submission to the Royal Commission into Aged Care</w:t>
      </w:r>
    </w:p>
    <w:p w14:paraId="49EEA303" w14:textId="0D22A8AD" w:rsidR="003A1FD2" w:rsidRDefault="003A1FD2" w:rsidP="003A1FD2">
      <w:pPr>
        <w:pStyle w:val="ListBullet"/>
      </w:pPr>
      <w:r>
        <w:t xml:space="preserve">Assistive Technology for All (ATFA) is an alliance of organisations </w:t>
      </w:r>
      <w:r w:rsidR="00F76546">
        <w:t xml:space="preserve">and consumer advocates </w:t>
      </w:r>
      <w:r>
        <w:t>spanning the ageing and disability sectors. Together, we are advocating for equitable access to assistive technology for people with disability who are not eligible for the NDIS. Many of these people are over the age of 65 and are now forced to rely on the aged care system for support.</w:t>
      </w:r>
    </w:p>
    <w:p w14:paraId="62F08640" w14:textId="4C1DA5FA" w:rsidR="003A1FD2" w:rsidRPr="003A1FD2" w:rsidRDefault="003A1FD2" w:rsidP="003A1FD2">
      <w:pPr>
        <w:pStyle w:val="ListBullet"/>
        <w:rPr>
          <w:rFonts w:ascii="Calibri" w:hAnsi="Calibri"/>
        </w:rPr>
      </w:pPr>
      <w:r w:rsidRPr="00886B1F">
        <w:rPr>
          <w:rFonts w:ascii="Calibri" w:hAnsi="Calibri"/>
        </w:rPr>
        <w:t xml:space="preserve">Stories and personal accounts that are provided to the </w:t>
      </w:r>
      <w:r>
        <w:rPr>
          <w:rFonts w:ascii="Calibri" w:hAnsi="Calibri"/>
        </w:rPr>
        <w:t>R</w:t>
      </w:r>
      <w:r w:rsidRPr="00886B1F">
        <w:rPr>
          <w:rFonts w:ascii="Calibri" w:hAnsi="Calibri"/>
        </w:rPr>
        <w:t xml:space="preserve">oyal </w:t>
      </w:r>
      <w:r>
        <w:rPr>
          <w:rFonts w:ascii="Calibri" w:hAnsi="Calibri"/>
        </w:rPr>
        <w:t>C</w:t>
      </w:r>
      <w:r w:rsidRPr="00886B1F">
        <w:rPr>
          <w:rFonts w:ascii="Calibri" w:hAnsi="Calibri"/>
        </w:rPr>
        <w:t>omm</w:t>
      </w:r>
      <w:r>
        <w:rPr>
          <w:rFonts w:ascii="Calibri" w:hAnsi="Calibri"/>
        </w:rPr>
        <w:t xml:space="preserve">ission are called “submissions”. </w:t>
      </w:r>
      <w:r>
        <w:t xml:space="preserve">ATFA has recently lodged a </w:t>
      </w:r>
      <w:hyperlink r:id="rId10" w:history="1">
        <w:r w:rsidRPr="00797609">
          <w:rPr>
            <w:rStyle w:val="Hyperlink"/>
          </w:rPr>
          <w:t>submission</w:t>
        </w:r>
      </w:hyperlink>
      <w:r>
        <w:t xml:space="preserve"> with the Royal Commission into Aged Care. The submission includes a range of recommendations that aim to improve access to assistive technology for people with disability who are over </w:t>
      </w:r>
      <w:r w:rsidR="00797609">
        <w:t>65.</w:t>
      </w:r>
    </w:p>
    <w:p w14:paraId="1032495A" w14:textId="40DEB5F6" w:rsidR="003A1FD2" w:rsidRPr="003A1FD2" w:rsidRDefault="003A1FD2" w:rsidP="003A1FD2">
      <w:pPr>
        <w:pStyle w:val="ListBullet"/>
      </w:pPr>
      <w:r w:rsidRPr="00886B1F">
        <w:rPr>
          <w:rFonts w:ascii="Calibri" w:hAnsi="Calibri"/>
        </w:rPr>
        <w:t xml:space="preserve">If you are concerned about the lack of access to assistive technology or other vital services and supports for older people with disability, you might like to </w:t>
      </w:r>
      <w:r>
        <w:rPr>
          <w:rFonts w:ascii="Calibri" w:hAnsi="Calibri"/>
        </w:rPr>
        <w:t xml:space="preserve">consider lodging your own submission </w:t>
      </w:r>
      <w:r w:rsidRPr="00886B1F">
        <w:rPr>
          <w:rFonts w:ascii="Calibri" w:hAnsi="Calibri"/>
        </w:rPr>
        <w:t>with the</w:t>
      </w:r>
      <w:r>
        <w:rPr>
          <w:rFonts w:ascii="Calibri" w:hAnsi="Calibri"/>
        </w:rPr>
        <w:t xml:space="preserve"> Royal Commission</w:t>
      </w:r>
      <w:r w:rsidRPr="00886B1F">
        <w:rPr>
          <w:rFonts w:ascii="Calibri" w:hAnsi="Calibri"/>
        </w:rPr>
        <w:t xml:space="preserve">. </w:t>
      </w:r>
    </w:p>
    <w:p w14:paraId="1BE6C957" w14:textId="6056659D" w:rsidR="00F43044" w:rsidRPr="00E80C2A" w:rsidRDefault="00F76546" w:rsidP="00FA2AE1">
      <w:pPr>
        <w:pStyle w:val="Heading1"/>
        <w:rPr>
          <w:rFonts w:ascii="Calibri" w:hAnsi="Calibri"/>
          <w:b/>
          <w:bCs/>
          <w:sz w:val="22"/>
        </w:rPr>
      </w:pPr>
      <w:r>
        <w:rPr>
          <w:rFonts w:ascii="Calibri" w:hAnsi="Calibri"/>
          <w:b/>
          <w:bCs/>
          <w:sz w:val="22"/>
        </w:rPr>
        <w:t>Making a submission to the Royal Commission</w:t>
      </w:r>
    </w:p>
    <w:p w14:paraId="5AD8E1ED" w14:textId="77777777" w:rsidR="00C1768C" w:rsidRDefault="00145A97" w:rsidP="00C1768C">
      <w:pPr>
        <w:pStyle w:val="ListBullet"/>
        <w:rPr>
          <w:rFonts w:ascii="Calibri" w:hAnsi="Calibri"/>
        </w:rPr>
      </w:pPr>
      <w:r w:rsidRPr="00886B1F">
        <w:rPr>
          <w:rFonts w:ascii="Calibri" w:hAnsi="Calibri"/>
        </w:rPr>
        <w:t xml:space="preserve">The Royal Commission </w:t>
      </w:r>
      <w:r w:rsidR="00113FCC" w:rsidRPr="00886B1F">
        <w:rPr>
          <w:rFonts w:ascii="Calibri" w:hAnsi="Calibri"/>
        </w:rPr>
        <w:t xml:space="preserve">into Aged Care </w:t>
      </w:r>
      <w:r w:rsidR="00E80C2A" w:rsidRPr="00886B1F">
        <w:rPr>
          <w:rFonts w:ascii="Calibri" w:hAnsi="Calibri"/>
        </w:rPr>
        <w:t xml:space="preserve">Quality and Safety </w:t>
      </w:r>
      <w:r w:rsidRPr="00886B1F">
        <w:rPr>
          <w:rFonts w:ascii="Calibri" w:hAnsi="Calibri"/>
        </w:rPr>
        <w:t>wil</w:t>
      </w:r>
      <w:r w:rsidR="00AC78FA" w:rsidRPr="00886B1F">
        <w:rPr>
          <w:rFonts w:ascii="Calibri" w:hAnsi="Calibri"/>
        </w:rPr>
        <w:t xml:space="preserve">l be accepting </w:t>
      </w:r>
      <w:r w:rsidRPr="00886B1F">
        <w:rPr>
          <w:rFonts w:ascii="Calibri" w:hAnsi="Calibri"/>
        </w:rPr>
        <w:t>submissions until the end of April 2020</w:t>
      </w:r>
      <w:r w:rsidR="00113FCC" w:rsidRPr="00886B1F">
        <w:rPr>
          <w:rFonts w:ascii="Calibri" w:hAnsi="Calibri"/>
        </w:rPr>
        <w:t xml:space="preserve">, so </w:t>
      </w:r>
      <w:r w:rsidR="0038721F" w:rsidRPr="00886B1F">
        <w:rPr>
          <w:rFonts w:ascii="Calibri" w:hAnsi="Calibri"/>
        </w:rPr>
        <w:t>there is</w:t>
      </w:r>
      <w:r w:rsidR="00113FCC" w:rsidRPr="00886B1F">
        <w:rPr>
          <w:rFonts w:ascii="Calibri" w:hAnsi="Calibri"/>
        </w:rPr>
        <w:t xml:space="preserve"> still time to have your say!</w:t>
      </w:r>
      <w:r w:rsidRPr="00886B1F">
        <w:rPr>
          <w:rFonts w:ascii="Calibri" w:hAnsi="Calibri"/>
        </w:rPr>
        <w:t xml:space="preserve"> </w:t>
      </w:r>
    </w:p>
    <w:p w14:paraId="3EA5E1AA" w14:textId="72BD14EE" w:rsidR="00145A97" w:rsidRPr="00C1768C" w:rsidRDefault="00145A97" w:rsidP="00C1768C">
      <w:pPr>
        <w:pStyle w:val="ListBullet"/>
        <w:rPr>
          <w:rFonts w:ascii="Calibri" w:hAnsi="Calibri"/>
        </w:rPr>
      </w:pPr>
      <w:r w:rsidRPr="00C1768C">
        <w:t>There is no right or wrong way to tell your story. You can:</w:t>
      </w:r>
    </w:p>
    <w:p w14:paraId="2F09E6BA" w14:textId="29E53667" w:rsidR="009C793E" w:rsidRPr="00C1768C" w:rsidRDefault="00145A97" w:rsidP="00C1768C">
      <w:pPr>
        <w:pStyle w:val="NoSpacing"/>
        <w:numPr>
          <w:ilvl w:val="0"/>
          <w:numId w:val="4"/>
        </w:numPr>
        <w:ind w:left="567" w:hanging="283"/>
      </w:pPr>
      <w:r w:rsidRPr="00C1768C">
        <w:t>Set out your submission as a Standard Letter</w:t>
      </w:r>
      <w:r w:rsidR="009C793E" w:rsidRPr="00C1768C">
        <w:t>.</w:t>
      </w:r>
    </w:p>
    <w:p w14:paraId="087CD0CB" w14:textId="6D1EA619" w:rsidR="009C793E" w:rsidRPr="00C1768C" w:rsidRDefault="00145A97" w:rsidP="00C1768C">
      <w:pPr>
        <w:pStyle w:val="NoSpacing"/>
        <w:numPr>
          <w:ilvl w:val="0"/>
          <w:numId w:val="4"/>
        </w:numPr>
        <w:ind w:left="567" w:hanging="283"/>
      </w:pPr>
      <w:r w:rsidRPr="00C1768C">
        <w:t xml:space="preserve">Set out your submission as a list of numbered or bulleted points. </w:t>
      </w:r>
    </w:p>
    <w:p w14:paraId="7ABDC558" w14:textId="2F7F3D4D" w:rsidR="009C793E" w:rsidRPr="00C1768C" w:rsidRDefault="00145A97" w:rsidP="00C1768C">
      <w:pPr>
        <w:pStyle w:val="NoSpacing"/>
        <w:numPr>
          <w:ilvl w:val="0"/>
          <w:numId w:val="4"/>
        </w:numPr>
        <w:ind w:left="567" w:hanging="283"/>
      </w:pPr>
      <w:r w:rsidRPr="00C1768C">
        <w:t>Complete your submission through the online or downloadable form on the </w:t>
      </w:r>
      <w:r w:rsidR="00E80C2A" w:rsidRPr="00C1768C">
        <w:t>R</w:t>
      </w:r>
      <w:r w:rsidRPr="00C1768C">
        <w:t xml:space="preserve">oyal </w:t>
      </w:r>
      <w:r w:rsidR="00E80C2A" w:rsidRPr="00C1768C">
        <w:t>C</w:t>
      </w:r>
      <w:r w:rsidRPr="00C1768C">
        <w:t>ommission website</w:t>
      </w:r>
      <w:r w:rsidR="009C793E" w:rsidRPr="00C1768C">
        <w:t>.</w:t>
      </w:r>
    </w:p>
    <w:p w14:paraId="518586AF" w14:textId="365B327C" w:rsidR="00145A97" w:rsidRPr="00C1768C" w:rsidRDefault="00145A97" w:rsidP="00C1768C">
      <w:pPr>
        <w:pStyle w:val="NoSpacing"/>
        <w:numPr>
          <w:ilvl w:val="0"/>
          <w:numId w:val="4"/>
        </w:numPr>
        <w:ind w:left="567" w:hanging="283"/>
      </w:pPr>
      <w:r w:rsidRPr="00C1768C">
        <w:t xml:space="preserve">Phone the </w:t>
      </w:r>
      <w:r w:rsidR="00E80C2A" w:rsidRPr="00C1768C">
        <w:t>R</w:t>
      </w:r>
      <w:r w:rsidRPr="00C1768C">
        <w:t xml:space="preserve">oyal </w:t>
      </w:r>
      <w:r w:rsidR="00E80C2A" w:rsidRPr="00C1768C">
        <w:t>C</w:t>
      </w:r>
      <w:r w:rsidRPr="00C1768C">
        <w:t>ommission information line on 1800 960 711 and provide your story verbally. The person you speak with can help you put it into writing, or organise an interpreter service.</w:t>
      </w:r>
    </w:p>
    <w:p w14:paraId="4A40676C" w14:textId="640DD90C" w:rsidR="002A0FD2" w:rsidRPr="00E80C2A" w:rsidRDefault="00B56479" w:rsidP="00B56479">
      <w:pPr>
        <w:pStyle w:val="Heading1"/>
        <w:rPr>
          <w:rFonts w:ascii="Calibri" w:hAnsi="Calibri"/>
          <w:b/>
          <w:bCs/>
          <w:sz w:val="22"/>
        </w:rPr>
      </w:pPr>
      <w:r w:rsidRPr="00E80C2A">
        <w:rPr>
          <w:rFonts w:ascii="Calibri" w:hAnsi="Calibri"/>
          <w:b/>
          <w:bCs/>
          <w:sz w:val="22"/>
        </w:rPr>
        <w:t>Things to think about when writing your submission</w:t>
      </w:r>
    </w:p>
    <w:p w14:paraId="77005C8E" w14:textId="77777777" w:rsidR="000A110D" w:rsidRPr="00886B1F" w:rsidRDefault="000A110D" w:rsidP="00C1768C">
      <w:pPr>
        <w:spacing w:line="240" w:lineRule="auto"/>
        <w:rPr>
          <w:rFonts w:ascii="Calibri" w:hAnsi="Calibri"/>
        </w:rPr>
      </w:pPr>
      <w:r w:rsidRPr="00886B1F">
        <w:rPr>
          <w:rFonts w:ascii="Calibri" w:hAnsi="Calibri"/>
          <w:lang w:val="en-US"/>
        </w:rPr>
        <w:t>It may be useful to think about the following questions when you sit down to write your submission:</w:t>
      </w:r>
    </w:p>
    <w:p w14:paraId="63EBA2ED" w14:textId="776BD043" w:rsidR="000A110D" w:rsidRPr="00886B1F" w:rsidRDefault="000A110D" w:rsidP="00C1768C">
      <w:pPr>
        <w:pStyle w:val="ListParagraph"/>
        <w:numPr>
          <w:ilvl w:val="0"/>
          <w:numId w:val="3"/>
        </w:numPr>
        <w:spacing w:after="200" w:line="240" w:lineRule="auto"/>
        <w:ind w:left="426" w:hanging="426"/>
        <w:rPr>
          <w:rFonts w:ascii="Calibri" w:eastAsia="Times New Roman" w:hAnsi="Calibri"/>
        </w:rPr>
      </w:pPr>
      <w:r w:rsidRPr="00886B1F">
        <w:rPr>
          <w:rFonts w:ascii="Calibri" w:eastAsia="Times New Roman" w:hAnsi="Calibri"/>
          <w:lang w:val="en-US"/>
        </w:rPr>
        <w:t>Wha</w:t>
      </w:r>
      <w:r w:rsidR="00A90809" w:rsidRPr="00886B1F">
        <w:rPr>
          <w:rFonts w:ascii="Calibri" w:eastAsia="Times New Roman" w:hAnsi="Calibri"/>
          <w:lang w:val="en-US"/>
        </w:rPr>
        <w:t xml:space="preserve">t </w:t>
      </w:r>
      <w:r w:rsidR="0028669F" w:rsidRPr="00886B1F">
        <w:rPr>
          <w:rFonts w:ascii="Calibri" w:eastAsia="Times New Roman" w:hAnsi="Calibri"/>
          <w:lang w:val="en-US"/>
        </w:rPr>
        <w:t xml:space="preserve">tasks </w:t>
      </w:r>
      <w:r w:rsidR="00A90809" w:rsidRPr="00886B1F">
        <w:rPr>
          <w:rFonts w:ascii="Calibri" w:eastAsia="Times New Roman" w:hAnsi="Calibri"/>
          <w:lang w:val="en-US"/>
        </w:rPr>
        <w:t xml:space="preserve">do you require support with </w:t>
      </w:r>
      <w:r w:rsidRPr="00886B1F">
        <w:rPr>
          <w:rFonts w:ascii="Calibri" w:eastAsia="Times New Roman" w:hAnsi="Calibri"/>
          <w:lang w:val="en-US"/>
        </w:rPr>
        <w:t>because of your disability?</w:t>
      </w:r>
    </w:p>
    <w:p w14:paraId="61D65B4D" w14:textId="43202381" w:rsidR="000A110D" w:rsidRPr="00886B1F" w:rsidRDefault="000A110D" w:rsidP="00C1768C">
      <w:pPr>
        <w:pStyle w:val="ListParagraph"/>
        <w:numPr>
          <w:ilvl w:val="0"/>
          <w:numId w:val="3"/>
        </w:numPr>
        <w:spacing w:after="200" w:line="240" w:lineRule="auto"/>
        <w:ind w:left="426" w:hanging="426"/>
        <w:rPr>
          <w:rFonts w:ascii="Calibri" w:eastAsia="Times New Roman" w:hAnsi="Calibri"/>
        </w:rPr>
      </w:pPr>
      <w:r w:rsidRPr="00886B1F">
        <w:rPr>
          <w:rFonts w:ascii="Calibri" w:eastAsia="Times New Roman" w:hAnsi="Calibri"/>
          <w:lang w:val="en-US"/>
        </w:rPr>
        <w:t>What sort of support do you need to help yo</w:t>
      </w:r>
      <w:r w:rsidR="009B0C42" w:rsidRPr="00886B1F">
        <w:rPr>
          <w:rFonts w:ascii="Calibri" w:eastAsia="Times New Roman" w:hAnsi="Calibri"/>
          <w:lang w:val="en-US"/>
        </w:rPr>
        <w:t xml:space="preserve">u complete these tasks </w:t>
      </w:r>
      <w:r w:rsidRPr="00886B1F">
        <w:rPr>
          <w:rFonts w:ascii="Calibri" w:eastAsia="Times New Roman" w:hAnsi="Calibri"/>
          <w:lang w:val="en-US"/>
        </w:rPr>
        <w:t>e.g. aids, equipment and assistive technology?</w:t>
      </w:r>
    </w:p>
    <w:p w14:paraId="2652AF73" w14:textId="77777777" w:rsidR="006A3992" w:rsidRPr="006A3992" w:rsidRDefault="000A110D" w:rsidP="00C1768C">
      <w:pPr>
        <w:pStyle w:val="ListParagraph"/>
        <w:numPr>
          <w:ilvl w:val="0"/>
          <w:numId w:val="3"/>
        </w:numPr>
        <w:spacing w:after="200" w:line="240" w:lineRule="auto"/>
        <w:ind w:left="426" w:hanging="426"/>
        <w:rPr>
          <w:rFonts w:ascii="Calibri" w:eastAsia="Times New Roman" w:hAnsi="Calibri"/>
        </w:rPr>
      </w:pPr>
      <w:r w:rsidRPr="00886B1F">
        <w:rPr>
          <w:rFonts w:ascii="Calibri" w:eastAsia="Times New Roman" w:hAnsi="Calibri"/>
          <w:lang w:val="en-US"/>
        </w:rPr>
        <w:t>Has the aged care system been ab</w:t>
      </w:r>
      <w:r w:rsidR="009F5526" w:rsidRPr="00886B1F">
        <w:rPr>
          <w:rFonts w:ascii="Calibri" w:eastAsia="Times New Roman" w:hAnsi="Calibri"/>
          <w:lang w:val="en-US"/>
        </w:rPr>
        <w:t xml:space="preserve">le to meet all of your disability-related </w:t>
      </w:r>
      <w:r w:rsidR="009B3A7E" w:rsidRPr="00886B1F">
        <w:rPr>
          <w:rFonts w:ascii="Calibri" w:eastAsia="Times New Roman" w:hAnsi="Calibri"/>
          <w:lang w:val="en-US"/>
        </w:rPr>
        <w:t xml:space="preserve">support </w:t>
      </w:r>
      <w:r w:rsidR="009F5526" w:rsidRPr="00886B1F">
        <w:rPr>
          <w:rFonts w:ascii="Calibri" w:eastAsia="Times New Roman" w:hAnsi="Calibri"/>
          <w:lang w:val="en-US"/>
        </w:rPr>
        <w:t>needs</w:t>
      </w:r>
      <w:r w:rsidRPr="00886B1F">
        <w:rPr>
          <w:rFonts w:ascii="Calibri" w:eastAsia="Times New Roman" w:hAnsi="Calibri"/>
          <w:lang w:val="en-US"/>
        </w:rPr>
        <w:t>? If no</w:t>
      </w:r>
      <w:r w:rsidR="006A3992">
        <w:rPr>
          <w:rFonts w:ascii="Calibri" w:eastAsia="Times New Roman" w:hAnsi="Calibri"/>
          <w:lang w:val="en-US"/>
        </w:rPr>
        <w:t>t…</w:t>
      </w:r>
    </w:p>
    <w:p w14:paraId="0C35E4B5" w14:textId="4D219B81" w:rsidR="000A110D" w:rsidRPr="00886B1F" w:rsidRDefault="006A3992" w:rsidP="00C1768C">
      <w:pPr>
        <w:pStyle w:val="ListParagraph"/>
        <w:numPr>
          <w:ilvl w:val="0"/>
          <w:numId w:val="3"/>
        </w:numPr>
        <w:spacing w:after="200" w:line="240" w:lineRule="auto"/>
        <w:ind w:left="426" w:hanging="426"/>
        <w:rPr>
          <w:rFonts w:ascii="Calibri" w:eastAsia="Times New Roman" w:hAnsi="Calibri"/>
        </w:rPr>
      </w:pPr>
      <w:r>
        <w:rPr>
          <w:rFonts w:ascii="Calibri" w:eastAsia="Times New Roman" w:hAnsi="Calibri"/>
          <w:lang w:val="en-US"/>
        </w:rPr>
        <w:t>I</w:t>
      </w:r>
      <w:r w:rsidR="000A110D" w:rsidRPr="00886B1F">
        <w:rPr>
          <w:rFonts w:ascii="Calibri" w:eastAsia="Times New Roman" w:hAnsi="Calibri"/>
          <w:lang w:val="en-US"/>
        </w:rPr>
        <w:t>n what ways do you think the aged care system is currently failing people with disability?</w:t>
      </w:r>
    </w:p>
    <w:p w14:paraId="0A93B312" w14:textId="77777777" w:rsidR="000A110D" w:rsidRPr="00886B1F" w:rsidRDefault="000A110D" w:rsidP="00C1768C">
      <w:pPr>
        <w:pStyle w:val="ListParagraph"/>
        <w:numPr>
          <w:ilvl w:val="0"/>
          <w:numId w:val="3"/>
        </w:numPr>
        <w:spacing w:after="200" w:line="240" w:lineRule="auto"/>
        <w:ind w:left="426" w:hanging="426"/>
        <w:rPr>
          <w:rFonts w:ascii="Calibri" w:eastAsia="Times New Roman" w:hAnsi="Calibri"/>
        </w:rPr>
      </w:pPr>
      <w:r w:rsidRPr="00886B1F">
        <w:rPr>
          <w:rFonts w:ascii="Calibri" w:eastAsia="Times New Roman" w:hAnsi="Calibri"/>
          <w:lang w:val="en-US"/>
        </w:rPr>
        <w:t>What impact has this had on you personally, and on others around you.</w:t>
      </w:r>
    </w:p>
    <w:p w14:paraId="5F497FAC" w14:textId="77777777" w:rsidR="000A110D" w:rsidRPr="00886B1F" w:rsidRDefault="000A110D" w:rsidP="00C1768C">
      <w:pPr>
        <w:pStyle w:val="ListParagraph"/>
        <w:numPr>
          <w:ilvl w:val="0"/>
          <w:numId w:val="3"/>
        </w:numPr>
        <w:spacing w:after="200" w:line="240" w:lineRule="auto"/>
        <w:ind w:left="426" w:hanging="426"/>
        <w:rPr>
          <w:rFonts w:ascii="Calibri" w:eastAsia="Times New Roman" w:hAnsi="Calibri"/>
        </w:rPr>
      </w:pPr>
      <w:r w:rsidRPr="00886B1F">
        <w:rPr>
          <w:rFonts w:ascii="Calibri" w:eastAsia="Times New Roman" w:hAnsi="Calibri"/>
          <w:lang w:val="en-US"/>
        </w:rPr>
        <w:t>What do you think your life would look like if you had all of the necessary supports in place? What would you be doing that you aren’t able to do now?</w:t>
      </w:r>
    </w:p>
    <w:p w14:paraId="719106DB" w14:textId="57420F47" w:rsidR="00145A97" w:rsidRPr="006A3992" w:rsidRDefault="000A110D" w:rsidP="00C1768C">
      <w:pPr>
        <w:pStyle w:val="ListParagraph"/>
        <w:numPr>
          <w:ilvl w:val="0"/>
          <w:numId w:val="3"/>
        </w:numPr>
        <w:spacing w:after="200" w:line="240" w:lineRule="auto"/>
        <w:ind w:left="426" w:hanging="426"/>
        <w:rPr>
          <w:rFonts w:ascii="Calibri" w:eastAsia="Times New Roman" w:hAnsi="Calibri"/>
        </w:rPr>
      </w:pPr>
      <w:r w:rsidRPr="00886B1F">
        <w:rPr>
          <w:rFonts w:ascii="Calibri" w:eastAsia="Times New Roman" w:hAnsi="Calibri"/>
          <w:lang w:val="en-US"/>
        </w:rPr>
        <w:t xml:space="preserve">What needs to change </w:t>
      </w:r>
      <w:r w:rsidR="00505792" w:rsidRPr="00886B1F">
        <w:rPr>
          <w:rFonts w:ascii="Calibri" w:eastAsia="Times New Roman" w:hAnsi="Calibri"/>
          <w:lang w:val="en-US"/>
        </w:rPr>
        <w:t xml:space="preserve">so </w:t>
      </w:r>
      <w:r w:rsidR="00130893" w:rsidRPr="00886B1F">
        <w:rPr>
          <w:rFonts w:ascii="Calibri" w:eastAsia="Times New Roman" w:hAnsi="Calibri"/>
          <w:lang w:val="en-US"/>
        </w:rPr>
        <w:t xml:space="preserve">you </w:t>
      </w:r>
      <w:r w:rsidRPr="00886B1F">
        <w:rPr>
          <w:rFonts w:ascii="Calibri" w:eastAsia="Times New Roman" w:hAnsi="Calibri"/>
          <w:lang w:val="en-US"/>
        </w:rPr>
        <w:t>have access to the specialist disability supports you need into the future?</w:t>
      </w:r>
    </w:p>
    <w:p w14:paraId="63C100E2" w14:textId="77777777" w:rsidR="00145A97" w:rsidRPr="00E80C2A" w:rsidRDefault="00145A97" w:rsidP="00B525A8">
      <w:pPr>
        <w:pStyle w:val="Heading1"/>
        <w:rPr>
          <w:rFonts w:ascii="Calibri" w:hAnsi="Calibri"/>
          <w:b/>
          <w:bCs/>
          <w:sz w:val="22"/>
        </w:rPr>
      </w:pPr>
      <w:r w:rsidRPr="00E80C2A">
        <w:rPr>
          <w:rFonts w:ascii="Calibri" w:hAnsi="Calibri"/>
          <w:b/>
          <w:bCs/>
          <w:sz w:val="22"/>
        </w:rPr>
        <w:t>Contacting the Royal Commission</w:t>
      </w:r>
    </w:p>
    <w:p w14:paraId="3CD34815" w14:textId="04D708AA" w:rsidR="00145A97" w:rsidRPr="00886B1F" w:rsidRDefault="00145A97" w:rsidP="00C1768C">
      <w:pPr>
        <w:pStyle w:val="NoSpacing"/>
      </w:pPr>
      <w:r w:rsidRPr="00886B1F">
        <w:t xml:space="preserve">Phone: </w:t>
      </w:r>
      <w:r w:rsidR="004F6679">
        <w:tab/>
      </w:r>
      <w:r w:rsidRPr="00886B1F">
        <w:t>1800 960 711</w:t>
      </w:r>
    </w:p>
    <w:p w14:paraId="10811962" w14:textId="0F381A8E" w:rsidR="00145A97" w:rsidRPr="00886B1F" w:rsidRDefault="00145A97" w:rsidP="00C1768C">
      <w:pPr>
        <w:pStyle w:val="NoSpacing"/>
      </w:pPr>
      <w:r w:rsidRPr="00886B1F">
        <w:t>Email: </w:t>
      </w:r>
      <w:r w:rsidR="004F6679">
        <w:tab/>
      </w:r>
      <w:hyperlink r:id="rId11" w:history="1">
        <w:r w:rsidR="004F6679" w:rsidRPr="00D93257">
          <w:rPr>
            <w:rStyle w:val="Hyperlink"/>
            <w:rFonts w:ascii="Calibri" w:hAnsi="Calibri"/>
          </w:rPr>
          <w:t>ACRCenquiries@royalcommission.gov.au</w:t>
        </w:r>
      </w:hyperlink>
      <w:r w:rsidR="00E80C2A">
        <w:t xml:space="preserve"> </w:t>
      </w:r>
    </w:p>
    <w:p w14:paraId="43B79094" w14:textId="53BC9911" w:rsidR="00145A97" w:rsidRPr="00886B1F" w:rsidRDefault="00145A97" w:rsidP="00C1768C">
      <w:pPr>
        <w:pStyle w:val="NoSpacing"/>
      </w:pPr>
      <w:r w:rsidRPr="00886B1F">
        <w:t>Web: </w:t>
      </w:r>
      <w:r w:rsidR="004F6679">
        <w:tab/>
      </w:r>
      <w:hyperlink r:id="rId12" w:history="1">
        <w:r w:rsidR="004F6679" w:rsidRPr="00D93257">
          <w:rPr>
            <w:rStyle w:val="Hyperlink"/>
            <w:rFonts w:ascii="Calibri" w:hAnsi="Calibri"/>
          </w:rPr>
          <w:t>www.agedcare.royalcommission.gov.au</w:t>
        </w:r>
      </w:hyperlink>
      <w:r w:rsidR="00E80C2A">
        <w:t xml:space="preserve">   </w:t>
      </w:r>
    </w:p>
    <w:p w14:paraId="1E607CB1" w14:textId="0549012A" w:rsidR="00145A97" w:rsidRPr="00886B1F" w:rsidRDefault="00145A97" w:rsidP="00C1768C">
      <w:pPr>
        <w:pStyle w:val="NoSpacing"/>
      </w:pPr>
      <w:r w:rsidRPr="00886B1F">
        <w:t>Mail:</w:t>
      </w:r>
      <w:r w:rsidR="00E80C2A">
        <w:t xml:space="preserve"> </w:t>
      </w:r>
      <w:r w:rsidR="004F6679">
        <w:tab/>
      </w:r>
      <w:r w:rsidRPr="00886B1F">
        <w:t>Royal Commission into Aged Care Quality and Safety</w:t>
      </w:r>
      <w:r w:rsidR="00E80C2A">
        <w:t xml:space="preserve">, </w:t>
      </w:r>
      <w:r w:rsidRPr="00886B1F">
        <w:t>GPO Box 1151,</w:t>
      </w:r>
      <w:r w:rsidR="00E80C2A">
        <w:t xml:space="preserve"> </w:t>
      </w:r>
      <w:r w:rsidRPr="00886B1F">
        <w:t>Adelaide SA 5001</w:t>
      </w:r>
    </w:p>
    <w:sectPr w:rsidR="00145A97" w:rsidRPr="00886B1F" w:rsidSect="00831406">
      <w:headerReference w:type="default" r:id="rId13"/>
      <w:pgSz w:w="11906" w:h="16838"/>
      <w:pgMar w:top="568" w:right="1021" w:bottom="709" w:left="1021" w:header="51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17671" w14:textId="77777777" w:rsidR="00191F86" w:rsidRDefault="00191F86" w:rsidP="00C77C8C">
      <w:pPr>
        <w:spacing w:after="0" w:line="240" w:lineRule="auto"/>
      </w:pPr>
      <w:r>
        <w:separator/>
      </w:r>
    </w:p>
  </w:endnote>
  <w:endnote w:type="continuationSeparator" w:id="0">
    <w:p w14:paraId="5C643BD8" w14:textId="77777777" w:rsidR="00191F86" w:rsidRDefault="00191F86" w:rsidP="00C7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D8F6" w14:textId="77777777" w:rsidR="00191F86" w:rsidRDefault="00191F86" w:rsidP="00C77C8C">
      <w:pPr>
        <w:spacing w:after="0" w:line="240" w:lineRule="auto"/>
      </w:pPr>
      <w:r>
        <w:separator/>
      </w:r>
    </w:p>
  </w:footnote>
  <w:footnote w:type="continuationSeparator" w:id="0">
    <w:p w14:paraId="2972249D" w14:textId="77777777" w:rsidR="00191F86" w:rsidRDefault="00191F86" w:rsidP="00C7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E139" w14:textId="64BDF50D" w:rsidR="00C77C8C" w:rsidRDefault="00831406">
    <w:pPr>
      <w:pStyle w:val="Header"/>
    </w:pPr>
    <w:r>
      <w:rPr>
        <w:noProof/>
        <w:lang w:eastAsia="en-AU"/>
      </w:rPr>
      <w:drawing>
        <wp:anchor distT="0" distB="0" distL="114300" distR="114300" simplePos="0" relativeHeight="251658240" behindDoc="1" locked="0" layoutInCell="1" allowOverlap="1" wp14:anchorId="4AACF4CA" wp14:editId="41E3249D">
          <wp:simplePos x="0" y="0"/>
          <wp:positionH relativeFrom="column">
            <wp:posOffset>4218940</wp:posOffset>
          </wp:positionH>
          <wp:positionV relativeFrom="page">
            <wp:posOffset>228600</wp:posOffset>
          </wp:positionV>
          <wp:extent cx="2230755" cy="850900"/>
          <wp:effectExtent l="0" t="0" r="0" b="6350"/>
          <wp:wrapTight wrapText="bothSides">
            <wp:wrapPolygon edited="0">
              <wp:start x="0" y="967"/>
              <wp:lineTo x="0" y="21278"/>
              <wp:lineTo x="21397" y="21278"/>
              <wp:lineTo x="21397" y="967"/>
              <wp:lineTo x="0" y="96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FA Logo horizontal.jpg"/>
                  <pic:cNvPicPr/>
                </pic:nvPicPr>
                <pic:blipFill rotWithShape="1">
                  <a:blip r:embed="rId1" cstate="print">
                    <a:extLst>
                      <a:ext uri="{28A0092B-C50C-407E-A947-70E740481C1C}">
                        <a14:useLocalDpi xmlns:a14="http://schemas.microsoft.com/office/drawing/2010/main" val="0"/>
                      </a:ext>
                    </a:extLst>
                  </a:blip>
                  <a:srcRect l="96" t="-10278" r="-96" b="10278"/>
                  <a:stretch/>
                </pic:blipFill>
                <pic:spPr bwMode="auto">
                  <a:xfrm>
                    <a:off x="0" y="0"/>
                    <a:ext cx="2230755" cy="85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7C8C">
      <w:rPr>
        <w:noProof/>
        <w:lang w:eastAsia="en-AU"/>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1A49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E35005"/>
    <w:multiLevelType w:val="hybridMultilevel"/>
    <w:tmpl w:val="3236A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5F7A71"/>
    <w:multiLevelType w:val="hybridMultilevel"/>
    <w:tmpl w:val="052A9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9640C79"/>
    <w:multiLevelType w:val="hybridMultilevel"/>
    <w:tmpl w:val="0D805E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97"/>
    <w:rsid w:val="00011276"/>
    <w:rsid w:val="00064D0F"/>
    <w:rsid w:val="000A110D"/>
    <w:rsid w:val="000C5310"/>
    <w:rsid w:val="00113FCC"/>
    <w:rsid w:val="00130893"/>
    <w:rsid w:val="00145A97"/>
    <w:rsid w:val="00191F86"/>
    <w:rsid w:val="00256936"/>
    <w:rsid w:val="0027530F"/>
    <w:rsid w:val="00275B44"/>
    <w:rsid w:val="0028669F"/>
    <w:rsid w:val="002A0FD2"/>
    <w:rsid w:val="002F2EDC"/>
    <w:rsid w:val="0031026D"/>
    <w:rsid w:val="0031297D"/>
    <w:rsid w:val="00315055"/>
    <w:rsid w:val="0038721F"/>
    <w:rsid w:val="00392704"/>
    <w:rsid w:val="003A1FD2"/>
    <w:rsid w:val="003E10CB"/>
    <w:rsid w:val="003E2319"/>
    <w:rsid w:val="004007AF"/>
    <w:rsid w:val="004102E0"/>
    <w:rsid w:val="00422874"/>
    <w:rsid w:val="00493105"/>
    <w:rsid w:val="004A1D8B"/>
    <w:rsid w:val="004A619B"/>
    <w:rsid w:val="004A6671"/>
    <w:rsid w:val="004F6679"/>
    <w:rsid w:val="005028BA"/>
    <w:rsid w:val="00505792"/>
    <w:rsid w:val="005059C1"/>
    <w:rsid w:val="005468D1"/>
    <w:rsid w:val="005A30DF"/>
    <w:rsid w:val="00671BF7"/>
    <w:rsid w:val="006852BD"/>
    <w:rsid w:val="006A3992"/>
    <w:rsid w:val="006C45C4"/>
    <w:rsid w:val="006E75F4"/>
    <w:rsid w:val="007000E3"/>
    <w:rsid w:val="007969CB"/>
    <w:rsid w:val="00797609"/>
    <w:rsid w:val="007C78D0"/>
    <w:rsid w:val="007D31FE"/>
    <w:rsid w:val="007D78CA"/>
    <w:rsid w:val="00831406"/>
    <w:rsid w:val="00886B1F"/>
    <w:rsid w:val="008B3F0C"/>
    <w:rsid w:val="00970821"/>
    <w:rsid w:val="00973097"/>
    <w:rsid w:val="0098036F"/>
    <w:rsid w:val="009B0C42"/>
    <w:rsid w:val="009B3A7E"/>
    <w:rsid w:val="009C793E"/>
    <w:rsid w:val="009F5526"/>
    <w:rsid w:val="00A134D9"/>
    <w:rsid w:val="00A30964"/>
    <w:rsid w:val="00A563D4"/>
    <w:rsid w:val="00A83DF3"/>
    <w:rsid w:val="00A90809"/>
    <w:rsid w:val="00AB6560"/>
    <w:rsid w:val="00AC78FA"/>
    <w:rsid w:val="00B525A8"/>
    <w:rsid w:val="00B56479"/>
    <w:rsid w:val="00B7599C"/>
    <w:rsid w:val="00B938B0"/>
    <w:rsid w:val="00BE3F30"/>
    <w:rsid w:val="00C01020"/>
    <w:rsid w:val="00C1768C"/>
    <w:rsid w:val="00C21ABB"/>
    <w:rsid w:val="00C77C8C"/>
    <w:rsid w:val="00CA0750"/>
    <w:rsid w:val="00E062F8"/>
    <w:rsid w:val="00E747E0"/>
    <w:rsid w:val="00E80C2A"/>
    <w:rsid w:val="00EE7FEF"/>
    <w:rsid w:val="00EF3750"/>
    <w:rsid w:val="00F30EA2"/>
    <w:rsid w:val="00F43044"/>
    <w:rsid w:val="00F76546"/>
    <w:rsid w:val="00F877C4"/>
    <w:rsid w:val="00FA2AE1"/>
    <w:rsid w:val="00FB1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591B0"/>
  <w15:chartTrackingRefBased/>
  <w15:docId w15:val="{DE5D023F-8468-4251-9071-10A7E170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C8C"/>
    <w:pPr>
      <w:keepNext/>
      <w:keepLines/>
      <w:spacing w:before="240" w:after="0"/>
      <w:outlineLvl w:val="0"/>
    </w:pPr>
    <w:rPr>
      <w:rFonts w:asciiTheme="majorHAnsi" w:eastAsiaTheme="majorEastAsia" w:hAnsiTheme="majorHAnsi" w:cstheme="majorBidi"/>
      <w:color w:val="26263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C8C"/>
    <w:rPr>
      <w:rFonts w:asciiTheme="majorHAnsi" w:eastAsiaTheme="majorEastAsia" w:hAnsiTheme="majorHAnsi" w:cstheme="majorBidi"/>
      <w:color w:val="26263E"/>
      <w:sz w:val="32"/>
      <w:szCs w:val="32"/>
    </w:rPr>
  </w:style>
  <w:style w:type="paragraph" w:styleId="ListBullet">
    <w:name w:val="List Bullet"/>
    <w:basedOn w:val="Normal"/>
    <w:uiPriority w:val="99"/>
    <w:unhideWhenUsed/>
    <w:rsid w:val="00E747E0"/>
    <w:pPr>
      <w:numPr>
        <w:numId w:val="1"/>
      </w:numPr>
      <w:contextualSpacing/>
    </w:pPr>
  </w:style>
  <w:style w:type="paragraph" w:styleId="ListParagraph">
    <w:name w:val="List Paragraph"/>
    <w:basedOn w:val="Normal"/>
    <w:uiPriority w:val="34"/>
    <w:qFormat/>
    <w:rsid w:val="009C793E"/>
    <w:pPr>
      <w:ind w:left="720"/>
      <w:contextualSpacing/>
    </w:pPr>
  </w:style>
  <w:style w:type="paragraph" w:styleId="BalloonText">
    <w:name w:val="Balloon Text"/>
    <w:basedOn w:val="Normal"/>
    <w:link w:val="BalloonTextChar"/>
    <w:uiPriority w:val="99"/>
    <w:semiHidden/>
    <w:unhideWhenUsed/>
    <w:rsid w:val="00E80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2A"/>
    <w:rPr>
      <w:rFonts w:ascii="Segoe UI" w:hAnsi="Segoe UI" w:cs="Segoe UI"/>
      <w:sz w:val="18"/>
      <w:szCs w:val="18"/>
    </w:rPr>
  </w:style>
  <w:style w:type="character" w:styleId="CommentReference">
    <w:name w:val="annotation reference"/>
    <w:basedOn w:val="DefaultParagraphFont"/>
    <w:uiPriority w:val="99"/>
    <w:semiHidden/>
    <w:unhideWhenUsed/>
    <w:rsid w:val="00E80C2A"/>
    <w:rPr>
      <w:sz w:val="16"/>
      <w:szCs w:val="16"/>
    </w:rPr>
  </w:style>
  <w:style w:type="paragraph" w:styleId="CommentText">
    <w:name w:val="annotation text"/>
    <w:basedOn w:val="Normal"/>
    <w:link w:val="CommentTextChar"/>
    <w:uiPriority w:val="99"/>
    <w:semiHidden/>
    <w:unhideWhenUsed/>
    <w:rsid w:val="00E80C2A"/>
    <w:pPr>
      <w:spacing w:line="240" w:lineRule="auto"/>
    </w:pPr>
    <w:rPr>
      <w:sz w:val="20"/>
      <w:szCs w:val="20"/>
    </w:rPr>
  </w:style>
  <w:style w:type="character" w:customStyle="1" w:styleId="CommentTextChar">
    <w:name w:val="Comment Text Char"/>
    <w:basedOn w:val="DefaultParagraphFont"/>
    <w:link w:val="CommentText"/>
    <w:uiPriority w:val="99"/>
    <w:semiHidden/>
    <w:rsid w:val="00E80C2A"/>
    <w:rPr>
      <w:sz w:val="20"/>
      <w:szCs w:val="20"/>
    </w:rPr>
  </w:style>
  <w:style w:type="paragraph" w:styleId="CommentSubject">
    <w:name w:val="annotation subject"/>
    <w:basedOn w:val="CommentText"/>
    <w:next w:val="CommentText"/>
    <w:link w:val="CommentSubjectChar"/>
    <w:uiPriority w:val="99"/>
    <w:semiHidden/>
    <w:unhideWhenUsed/>
    <w:rsid w:val="00E80C2A"/>
    <w:rPr>
      <w:b/>
      <w:bCs/>
    </w:rPr>
  </w:style>
  <w:style w:type="character" w:customStyle="1" w:styleId="CommentSubjectChar">
    <w:name w:val="Comment Subject Char"/>
    <w:basedOn w:val="CommentTextChar"/>
    <w:link w:val="CommentSubject"/>
    <w:uiPriority w:val="99"/>
    <w:semiHidden/>
    <w:rsid w:val="00E80C2A"/>
    <w:rPr>
      <w:b/>
      <w:bCs/>
      <w:sz w:val="20"/>
      <w:szCs w:val="20"/>
    </w:rPr>
  </w:style>
  <w:style w:type="character" w:styleId="Hyperlink">
    <w:name w:val="Hyperlink"/>
    <w:basedOn w:val="DefaultParagraphFont"/>
    <w:uiPriority w:val="99"/>
    <w:unhideWhenUsed/>
    <w:rsid w:val="00E80C2A"/>
    <w:rPr>
      <w:color w:val="0563C1" w:themeColor="hyperlink"/>
      <w:u w:val="single"/>
    </w:rPr>
  </w:style>
  <w:style w:type="character" w:customStyle="1" w:styleId="UnresolvedMention1">
    <w:name w:val="Unresolved Mention1"/>
    <w:basedOn w:val="DefaultParagraphFont"/>
    <w:uiPriority w:val="99"/>
    <w:semiHidden/>
    <w:unhideWhenUsed/>
    <w:rsid w:val="00E80C2A"/>
    <w:rPr>
      <w:color w:val="605E5C"/>
      <w:shd w:val="clear" w:color="auto" w:fill="E1DFDD"/>
    </w:rPr>
  </w:style>
  <w:style w:type="character" w:styleId="FollowedHyperlink">
    <w:name w:val="FollowedHyperlink"/>
    <w:basedOn w:val="DefaultParagraphFont"/>
    <w:uiPriority w:val="99"/>
    <w:semiHidden/>
    <w:unhideWhenUsed/>
    <w:rsid w:val="00797609"/>
    <w:rPr>
      <w:color w:val="954F72" w:themeColor="followedHyperlink"/>
      <w:u w:val="single"/>
    </w:rPr>
  </w:style>
  <w:style w:type="paragraph" w:styleId="NoSpacing">
    <w:name w:val="No Spacing"/>
    <w:uiPriority w:val="1"/>
    <w:qFormat/>
    <w:rsid w:val="00C1768C"/>
    <w:pPr>
      <w:spacing w:after="0" w:line="240" w:lineRule="auto"/>
    </w:pPr>
  </w:style>
  <w:style w:type="character" w:customStyle="1" w:styleId="UnresolvedMention2">
    <w:name w:val="Unresolved Mention2"/>
    <w:basedOn w:val="DefaultParagraphFont"/>
    <w:uiPriority w:val="99"/>
    <w:semiHidden/>
    <w:unhideWhenUsed/>
    <w:rsid w:val="004F6679"/>
    <w:rPr>
      <w:color w:val="605E5C"/>
      <w:shd w:val="clear" w:color="auto" w:fill="E1DFDD"/>
    </w:rPr>
  </w:style>
  <w:style w:type="paragraph" w:styleId="Header">
    <w:name w:val="header"/>
    <w:basedOn w:val="Normal"/>
    <w:link w:val="HeaderChar"/>
    <w:uiPriority w:val="99"/>
    <w:unhideWhenUsed/>
    <w:rsid w:val="00C7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C8C"/>
  </w:style>
  <w:style w:type="paragraph" w:styleId="Footer">
    <w:name w:val="footer"/>
    <w:basedOn w:val="Normal"/>
    <w:link w:val="FooterChar"/>
    <w:uiPriority w:val="99"/>
    <w:unhideWhenUsed/>
    <w:rsid w:val="00C7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dcare.royalcommiss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RCenquiries@royalcommission.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ta.org.au/information/resources/submission/afta-aged-care-royal-commission-sub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0" ma:contentTypeDescription="Create a new document." ma:contentTypeScope="" ma:versionID="d1549735df4d5d0fac6edfd6d5d02ae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be80fad343c8f228a20a7d88e3077ec"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5ED3A-9A48-4BD5-A56F-5CACD1DF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287CB-7E0D-4FC8-986D-0B29C5B0FCE2}">
  <ds:schemaRefs>
    <ds:schemaRef ds:uri="http://schemas.microsoft.com/sharepoint/v3/contenttype/forms"/>
  </ds:schemaRefs>
</ds:datastoreItem>
</file>

<file path=customXml/itemProps3.xml><?xml version="1.0" encoding="utf-8"?>
<ds:datastoreItem xmlns:ds="http://schemas.openxmlformats.org/officeDocument/2006/customXml" ds:itemID="{ED6A5104-8A49-4D74-B576-8922832EE5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Henley Lauren Henley</dc:creator>
  <cp:keywords/>
  <dc:description/>
  <cp:lastModifiedBy>Anna Briggs</cp:lastModifiedBy>
  <cp:revision>3</cp:revision>
  <dcterms:created xsi:type="dcterms:W3CDTF">2019-12-18T03:14:00Z</dcterms:created>
  <dcterms:modified xsi:type="dcterms:W3CDTF">2019-12-18T03:18:00Z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