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8C6BB" w14:textId="77777777" w:rsidR="00B355F4" w:rsidRPr="00231D2C" w:rsidRDefault="00B355F4" w:rsidP="00CB73B0">
      <w:pPr>
        <w:rPr>
          <w:rFonts w:asciiTheme="minorHAnsi" w:hAnsiTheme="minorHAnsi" w:cstheme="minorHAnsi"/>
        </w:rPr>
      </w:pPr>
    </w:p>
    <w:p w14:paraId="566CA59C" w14:textId="77777777" w:rsidR="00CB73B0" w:rsidRPr="00231D2C" w:rsidRDefault="00CB73B0" w:rsidP="00CB73B0">
      <w:pPr>
        <w:rPr>
          <w:rFonts w:asciiTheme="minorHAnsi" w:hAnsiTheme="minorHAnsi" w:cstheme="minorHAnsi"/>
        </w:rPr>
      </w:pPr>
      <w:r w:rsidRPr="00231D2C">
        <w:rPr>
          <w:rFonts w:asciiTheme="minorHAnsi" w:hAnsiTheme="minorHAnsi" w:cstheme="minorHAnsi"/>
          <w:noProof/>
          <w:lang w:eastAsia="en-AU"/>
        </w:rPr>
        <w:drawing>
          <wp:anchor distT="0" distB="0" distL="114300" distR="114300" simplePos="0" relativeHeight="251660288" behindDoc="1" locked="0" layoutInCell="1" allowOverlap="1" wp14:anchorId="78BE51F1" wp14:editId="385A7792">
            <wp:simplePos x="0" y="0"/>
            <wp:positionH relativeFrom="column">
              <wp:posOffset>656590</wp:posOffset>
            </wp:positionH>
            <wp:positionV relativeFrom="paragraph">
              <wp:posOffset>19636</wp:posOffset>
            </wp:positionV>
            <wp:extent cx="1257300" cy="1041400"/>
            <wp:effectExtent l="0" t="0" r="0" b="6350"/>
            <wp:wrapTight wrapText="bothSides">
              <wp:wrapPolygon edited="0">
                <wp:start x="0" y="0"/>
                <wp:lineTo x="0" y="21337"/>
                <wp:lineTo x="21273" y="21337"/>
                <wp:lineTo x="21273" y="0"/>
                <wp:lineTo x="0" y="0"/>
              </wp:wrapPolygon>
            </wp:wrapTight>
            <wp:docPr id="3" name="Picture 3" descr="B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CA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1D2C">
        <w:rPr>
          <w:rFonts w:asciiTheme="minorHAnsi" w:hAnsiTheme="minorHAnsi" w:cstheme="minorHAnsi"/>
          <w:noProof/>
          <w:lang w:eastAsia="en-AU"/>
        </w:rPr>
        <mc:AlternateContent>
          <mc:Choice Requires="wps">
            <w:drawing>
              <wp:anchor distT="0" distB="0" distL="114300" distR="114300" simplePos="0" relativeHeight="251661312" behindDoc="1" locked="0" layoutInCell="1" allowOverlap="1" wp14:anchorId="01AA00F9" wp14:editId="71F3F744">
                <wp:simplePos x="0" y="0"/>
                <wp:positionH relativeFrom="margin">
                  <wp:align>right</wp:align>
                </wp:positionH>
                <wp:positionV relativeFrom="paragraph">
                  <wp:posOffset>6985</wp:posOffset>
                </wp:positionV>
                <wp:extent cx="1847850" cy="1504950"/>
                <wp:effectExtent l="0" t="0" r="0" b="0"/>
                <wp:wrapTight wrapText="bothSides">
                  <wp:wrapPolygon edited="0">
                    <wp:start x="445" y="0"/>
                    <wp:lineTo x="445" y="21327"/>
                    <wp:lineTo x="20932" y="21327"/>
                    <wp:lineTo x="20932" y="0"/>
                    <wp:lineTo x="445"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50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57A23" w14:textId="77777777" w:rsidR="00CB73B0" w:rsidRDefault="00CB73B0" w:rsidP="00CB73B0">
                            <w:pPr>
                              <w:tabs>
                                <w:tab w:val="left" w:pos="7513"/>
                              </w:tabs>
                              <w:jc w:val="right"/>
                              <w:rPr>
                                <w:rFonts w:ascii="Arial Narrow" w:hAnsi="Arial Narrow"/>
                                <w:sz w:val="24"/>
                              </w:rPr>
                            </w:pPr>
                            <w:r>
                              <w:rPr>
                                <w:rFonts w:ascii="Arial Narrow" w:hAnsi="Arial Narrow"/>
                                <w:sz w:val="24"/>
                              </w:rPr>
                              <w:t>Level 3 Ross House</w:t>
                            </w:r>
                          </w:p>
                          <w:p w14:paraId="602B502D" w14:textId="77777777" w:rsidR="00CB73B0" w:rsidRDefault="00CB73B0" w:rsidP="00CB73B0">
                            <w:pPr>
                              <w:tabs>
                                <w:tab w:val="left" w:pos="7513"/>
                              </w:tabs>
                              <w:jc w:val="right"/>
                              <w:rPr>
                                <w:rFonts w:ascii="Arial Narrow" w:hAnsi="Arial Narrow"/>
                                <w:sz w:val="24"/>
                              </w:rPr>
                            </w:pPr>
                            <w:r>
                              <w:rPr>
                                <w:rFonts w:ascii="Arial Narrow" w:hAnsi="Arial Narrow"/>
                                <w:sz w:val="24"/>
                              </w:rPr>
                              <w:t>247-251 Flinders Lane</w:t>
                            </w:r>
                          </w:p>
                          <w:p w14:paraId="78AFC8C7" w14:textId="77777777" w:rsidR="00CB73B0" w:rsidRDefault="00CB73B0" w:rsidP="00CB73B0">
                            <w:pPr>
                              <w:tabs>
                                <w:tab w:val="left" w:pos="7513"/>
                              </w:tabs>
                              <w:jc w:val="right"/>
                              <w:rPr>
                                <w:rFonts w:ascii="Arial Narrow" w:hAnsi="Arial Narrow"/>
                                <w:sz w:val="24"/>
                              </w:rPr>
                            </w:pPr>
                            <w:r>
                              <w:rPr>
                                <w:rFonts w:ascii="Arial Narrow" w:hAnsi="Arial Narrow"/>
                                <w:sz w:val="24"/>
                              </w:rPr>
                              <w:t>Melbourne Victoria 3000</w:t>
                            </w:r>
                          </w:p>
                          <w:p w14:paraId="0AB672DB" w14:textId="77777777" w:rsidR="00CB73B0" w:rsidRDefault="00CB73B0" w:rsidP="00CB73B0">
                            <w:pPr>
                              <w:tabs>
                                <w:tab w:val="left" w:pos="7513"/>
                              </w:tabs>
                              <w:jc w:val="right"/>
                              <w:rPr>
                                <w:rFonts w:ascii="Arial Narrow" w:hAnsi="Arial Narrow"/>
                                <w:sz w:val="24"/>
                              </w:rPr>
                            </w:pPr>
                            <w:r>
                              <w:rPr>
                                <w:rFonts w:ascii="Arial Narrow" w:hAnsi="Arial Narrow"/>
                                <w:sz w:val="24"/>
                              </w:rPr>
                              <w:t>Telephone: 03 9654 1400</w:t>
                            </w:r>
                          </w:p>
                          <w:p w14:paraId="1460F914" w14:textId="77777777" w:rsidR="00CB73B0" w:rsidRDefault="00CB73B0" w:rsidP="00CB73B0">
                            <w:pPr>
                              <w:tabs>
                                <w:tab w:val="left" w:pos="7513"/>
                              </w:tabs>
                              <w:jc w:val="right"/>
                              <w:rPr>
                                <w:rFonts w:ascii="Arial Narrow" w:hAnsi="Arial Narrow"/>
                                <w:sz w:val="24"/>
                              </w:rPr>
                            </w:pPr>
                            <w:r>
                              <w:rPr>
                                <w:rFonts w:ascii="Arial Narrow" w:hAnsi="Arial Narrow"/>
                                <w:sz w:val="24"/>
                              </w:rPr>
                              <w:t>Toll Free: 1800 033 660</w:t>
                            </w:r>
                          </w:p>
                          <w:p w14:paraId="67402C9C" w14:textId="77777777" w:rsidR="00CB73B0" w:rsidRDefault="00CB73B0" w:rsidP="00CB73B0">
                            <w:pPr>
                              <w:tabs>
                                <w:tab w:val="left" w:pos="7513"/>
                              </w:tabs>
                              <w:jc w:val="right"/>
                              <w:rPr>
                                <w:rFonts w:ascii="Arial Narrow" w:hAnsi="Arial Narrow"/>
                                <w:sz w:val="24"/>
                              </w:rPr>
                            </w:pPr>
                            <w:r>
                              <w:rPr>
                                <w:rFonts w:ascii="Arial Narrow" w:hAnsi="Arial Narrow"/>
                                <w:sz w:val="24"/>
                              </w:rPr>
                              <w:t>Fax: 03 9650 3200</w:t>
                            </w:r>
                          </w:p>
                          <w:p w14:paraId="23FC4D4B" w14:textId="77777777" w:rsidR="00CB73B0" w:rsidRDefault="00CB73B0" w:rsidP="00CB73B0">
                            <w:pPr>
                              <w:jc w:val="right"/>
                              <w:rPr>
                                <w:rFonts w:ascii="Arial Narrow" w:hAnsi="Arial Narrow"/>
                                <w:sz w:val="24"/>
                              </w:rPr>
                            </w:pPr>
                            <w:r>
                              <w:rPr>
                                <w:rFonts w:ascii="Arial Narrow" w:hAnsi="Arial Narrow"/>
                                <w:sz w:val="24"/>
                              </w:rPr>
                              <w:t>Email: bca@bca.org.au</w:t>
                            </w:r>
                          </w:p>
                          <w:p w14:paraId="212DE9F3" w14:textId="77777777" w:rsidR="00CB73B0" w:rsidRDefault="00CB73B0" w:rsidP="00CB73B0">
                            <w:pPr>
                              <w:jc w:val="right"/>
                              <w:rPr>
                                <w:rFonts w:ascii="Arial Narrow" w:hAnsi="Arial Narrow"/>
                                <w:sz w:val="24"/>
                              </w:rPr>
                            </w:pPr>
                            <w:r>
                              <w:rPr>
                                <w:rFonts w:ascii="Arial Narrow" w:hAnsi="Arial Narrow"/>
                                <w:sz w:val="24"/>
                              </w:rPr>
                              <w:t>Website: www.bca.org.au</w:t>
                            </w:r>
                          </w:p>
                          <w:p w14:paraId="7974CF7D" w14:textId="77777777" w:rsidR="00CB73B0" w:rsidRDefault="00CB73B0" w:rsidP="00CB73B0">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873AD" id="_x0000_t202" coordsize="21600,21600" o:spt="202" path="m,l,21600r21600,l21600,xe">
                <v:stroke joinstyle="miter"/>
                <v:path gradientshapeok="t" o:connecttype="rect"/>
              </v:shapetype>
              <v:shape id="Text Box 2" o:spid="_x0000_s1026" type="#_x0000_t202" style="position:absolute;margin-left:94.3pt;margin-top:.55pt;width:145.5pt;height:118.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8rswIAALo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" filled="f" stroked="f">
                <v:textbox>
                  <w:txbxContent>
                    <w:p w:rsidR="00CB73B0" w:rsidRDefault="00CB73B0" w:rsidP="00CB73B0">
                      <w:pPr>
                        <w:tabs>
                          <w:tab w:val="left" w:pos="7513"/>
                        </w:tabs>
                        <w:jc w:val="right"/>
                        <w:rPr>
                          <w:rFonts w:ascii="Arial Narrow" w:hAnsi="Arial Narrow"/>
                          <w:sz w:val="24"/>
                        </w:rPr>
                      </w:pPr>
                      <w:r>
                        <w:rPr>
                          <w:rFonts w:ascii="Arial Narrow" w:hAnsi="Arial Narrow"/>
                          <w:sz w:val="24"/>
                        </w:rPr>
                        <w:t>Level 3 Ross House</w:t>
                      </w:r>
                    </w:p>
                    <w:p w:rsidR="00CB73B0" w:rsidRDefault="00CB73B0" w:rsidP="00CB73B0">
                      <w:pPr>
                        <w:tabs>
                          <w:tab w:val="left" w:pos="7513"/>
                        </w:tabs>
                        <w:jc w:val="right"/>
                        <w:rPr>
                          <w:rFonts w:ascii="Arial Narrow" w:hAnsi="Arial Narrow"/>
                          <w:sz w:val="24"/>
                        </w:rPr>
                      </w:pPr>
                      <w:r>
                        <w:rPr>
                          <w:rFonts w:ascii="Arial Narrow" w:hAnsi="Arial Narrow"/>
                          <w:sz w:val="24"/>
                        </w:rPr>
                        <w:t>247-251 Flinders Lane</w:t>
                      </w:r>
                    </w:p>
                    <w:p w:rsidR="00CB73B0" w:rsidRDefault="00CB73B0" w:rsidP="00CB73B0">
                      <w:pPr>
                        <w:tabs>
                          <w:tab w:val="left" w:pos="7513"/>
                        </w:tabs>
                        <w:jc w:val="right"/>
                        <w:rPr>
                          <w:rFonts w:ascii="Arial Narrow" w:hAnsi="Arial Narrow"/>
                          <w:sz w:val="24"/>
                        </w:rPr>
                      </w:pPr>
                      <w:r>
                        <w:rPr>
                          <w:rFonts w:ascii="Arial Narrow" w:hAnsi="Arial Narrow"/>
                          <w:sz w:val="24"/>
                        </w:rPr>
                        <w:t>Melbourne Victoria 3000</w:t>
                      </w:r>
                    </w:p>
                    <w:p w:rsidR="00CB73B0" w:rsidRDefault="00CB73B0" w:rsidP="00CB73B0">
                      <w:pPr>
                        <w:tabs>
                          <w:tab w:val="left" w:pos="7513"/>
                        </w:tabs>
                        <w:jc w:val="right"/>
                        <w:rPr>
                          <w:rFonts w:ascii="Arial Narrow" w:hAnsi="Arial Narrow"/>
                          <w:sz w:val="24"/>
                        </w:rPr>
                      </w:pPr>
                      <w:r>
                        <w:rPr>
                          <w:rFonts w:ascii="Arial Narrow" w:hAnsi="Arial Narrow"/>
                          <w:sz w:val="24"/>
                        </w:rPr>
                        <w:t>Telephone: 03 9654 1400</w:t>
                      </w:r>
                    </w:p>
                    <w:p w:rsidR="00CB73B0" w:rsidRDefault="00CB73B0" w:rsidP="00CB73B0">
                      <w:pPr>
                        <w:tabs>
                          <w:tab w:val="left" w:pos="7513"/>
                        </w:tabs>
                        <w:jc w:val="right"/>
                        <w:rPr>
                          <w:rFonts w:ascii="Arial Narrow" w:hAnsi="Arial Narrow"/>
                          <w:sz w:val="24"/>
                        </w:rPr>
                      </w:pPr>
                      <w:r>
                        <w:rPr>
                          <w:rFonts w:ascii="Arial Narrow" w:hAnsi="Arial Narrow"/>
                          <w:sz w:val="24"/>
                        </w:rPr>
                        <w:t>Toll Free: 1800 033 660</w:t>
                      </w:r>
                    </w:p>
                    <w:p w:rsidR="00CB73B0" w:rsidRDefault="00CB73B0" w:rsidP="00CB73B0">
                      <w:pPr>
                        <w:tabs>
                          <w:tab w:val="left" w:pos="7513"/>
                        </w:tabs>
                        <w:jc w:val="right"/>
                        <w:rPr>
                          <w:rFonts w:ascii="Arial Narrow" w:hAnsi="Arial Narrow"/>
                          <w:sz w:val="24"/>
                        </w:rPr>
                      </w:pPr>
                      <w:r>
                        <w:rPr>
                          <w:rFonts w:ascii="Arial Narrow" w:hAnsi="Arial Narrow"/>
                          <w:sz w:val="24"/>
                        </w:rPr>
                        <w:t>Fax: 03 9650 3200</w:t>
                      </w:r>
                    </w:p>
                    <w:p w:rsidR="00CB73B0" w:rsidRDefault="00CB73B0" w:rsidP="00CB73B0">
                      <w:pPr>
                        <w:jc w:val="right"/>
                        <w:rPr>
                          <w:rFonts w:ascii="Arial Narrow" w:hAnsi="Arial Narrow"/>
                          <w:sz w:val="24"/>
                        </w:rPr>
                      </w:pPr>
                      <w:r>
                        <w:rPr>
                          <w:rFonts w:ascii="Arial Narrow" w:hAnsi="Arial Narrow"/>
                          <w:sz w:val="24"/>
                        </w:rPr>
                        <w:t>Email: bca@bca.org.au</w:t>
                      </w:r>
                    </w:p>
                    <w:p w:rsidR="00CB73B0" w:rsidRDefault="00CB73B0" w:rsidP="00CB73B0">
                      <w:pPr>
                        <w:jc w:val="right"/>
                        <w:rPr>
                          <w:rFonts w:ascii="Arial Narrow" w:hAnsi="Arial Narrow"/>
                          <w:sz w:val="24"/>
                        </w:rPr>
                      </w:pPr>
                      <w:r>
                        <w:rPr>
                          <w:rFonts w:ascii="Arial Narrow" w:hAnsi="Arial Narrow"/>
                          <w:sz w:val="24"/>
                        </w:rPr>
                        <w:t>Website: www.bca.org.au</w:t>
                      </w:r>
                    </w:p>
                    <w:p w:rsidR="00CB73B0" w:rsidRDefault="00CB73B0" w:rsidP="00CB73B0">
                      <w:pPr>
                        <w:jc w:val="right"/>
                      </w:pPr>
                    </w:p>
                  </w:txbxContent>
                </v:textbox>
                <w10:wrap type="tight" anchorx="margin"/>
              </v:shape>
            </w:pict>
          </mc:Fallback>
        </mc:AlternateContent>
      </w:r>
    </w:p>
    <w:p w14:paraId="211A3BEC" w14:textId="77777777" w:rsidR="00CB73B0" w:rsidRPr="00231D2C" w:rsidRDefault="00CB73B0" w:rsidP="00CB73B0">
      <w:pPr>
        <w:rPr>
          <w:rFonts w:asciiTheme="minorHAnsi" w:hAnsiTheme="minorHAnsi" w:cstheme="minorHAnsi"/>
        </w:rPr>
      </w:pPr>
    </w:p>
    <w:p w14:paraId="067995F1" w14:textId="77777777" w:rsidR="00CB73B0" w:rsidRPr="00231D2C" w:rsidRDefault="00CB73B0" w:rsidP="00CB73B0">
      <w:pPr>
        <w:rPr>
          <w:rFonts w:asciiTheme="minorHAnsi" w:hAnsiTheme="minorHAnsi" w:cstheme="minorHAnsi"/>
        </w:rPr>
      </w:pPr>
    </w:p>
    <w:p w14:paraId="017A03CA" w14:textId="77777777" w:rsidR="00CB73B0" w:rsidRPr="00231D2C" w:rsidRDefault="00CB73B0" w:rsidP="00CB73B0">
      <w:pPr>
        <w:rPr>
          <w:rFonts w:asciiTheme="minorHAnsi" w:hAnsiTheme="minorHAnsi" w:cstheme="minorHAnsi"/>
        </w:rPr>
      </w:pPr>
    </w:p>
    <w:p w14:paraId="40F00991" w14:textId="77777777" w:rsidR="00CB73B0" w:rsidRPr="00231D2C" w:rsidRDefault="00CB73B0" w:rsidP="00CB73B0">
      <w:pPr>
        <w:rPr>
          <w:rFonts w:asciiTheme="minorHAnsi" w:hAnsiTheme="minorHAnsi" w:cstheme="minorHAnsi"/>
        </w:rPr>
      </w:pPr>
    </w:p>
    <w:p w14:paraId="53ABC775" w14:textId="77777777" w:rsidR="00CB73B0" w:rsidRPr="00231D2C" w:rsidRDefault="00CB73B0" w:rsidP="00CB73B0">
      <w:pPr>
        <w:rPr>
          <w:rFonts w:asciiTheme="minorHAnsi" w:hAnsiTheme="minorHAnsi" w:cstheme="minorHAnsi"/>
          <w:sz w:val="20"/>
        </w:rPr>
      </w:pPr>
    </w:p>
    <w:p w14:paraId="000FB943" w14:textId="77777777" w:rsidR="00CB73B0" w:rsidRPr="00231D2C" w:rsidRDefault="00CB73B0" w:rsidP="00CB73B0">
      <w:pPr>
        <w:rPr>
          <w:rFonts w:asciiTheme="minorHAnsi" w:hAnsiTheme="minorHAnsi" w:cstheme="minorHAnsi"/>
          <w:sz w:val="20"/>
        </w:rPr>
      </w:pPr>
    </w:p>
    <w:p w14:paraId="7642E613" w14:textId="77777777" w:rsidR="00CB73B0" w:rsidRPr="00C05B2B" w:rsidRDefault="00CB73B0" w:rsidP="00CB73B0">
      <w:pPr>
        <w:rPr>
          <w:rFonts w:asciiTheme="minorHAnsi" w:hAnsiTheme="minorHAnsi" w:cstheme="minorHAnsi"/>
          <w:sz w:val="44"/>
        </w:rPr>
      </w:pPr>
      <w:r w:rsidRPr="00C05B2B">
        <w:rPr>
          <w:rFonts w:asciiTheme="minorHAnsi" w:hAnsiTheme="minorHAnsi" w:cstheme="minorHAnsi"/>
          <w:sz w:val="44"/>
        </w:rPr>
        <w:t>Blind Citizens Australia</w:t>
      </w:r>
    </w:p>
    <w:p w14:paraId="7F816395" w14:textId="77777777" w:rsidR="00CB73B0" w:rsidRPr="00231D2C" w:rsidRDefault="00CB73B0" w:rsidP="00CB73B0">
      <w:pPr>
        <w:rPr>
          <w:rFonts w:asciiTheme="minorHAnsi" w:hAnsiTheme="minorHAnsi" w:cstheme="minorHAnsi"/>
        </w:rPr>
      </w:pPr>
    </w:p>
    <w:p w14:paraId="21D63C59" w14:textId="77777777" w:rsidR="00CB73B0" w:rsidRPr="00C05B2B" w:rsidRDefault="00CB73B0" w:rsidP="00CB73B0">
      <w:pPr>
        <w:pStyle w:val="Heading1"/>
      </w:pPr>
      <w:bookmarkStart w:id="0" w:name="_Toc19105714"/>
      <w:bookmarkStart w:id="1" w:name="_Toc27574895"/>
      <w:r w:rsidRPr="00C05B2B">
        <w:t>Submission to</w:t>
      </w:r>
      <w:r w:rsidR="003821A8" w:rsidRPr="00C05B2B">
        <w:t xml:space="preserve"> Inquiry about</w:t>
      </w:r>
      <w:r w:rsidRPr="00C05B2B">
        <w:t xml:space="preserve"> </w:t>
      </w:r>
      <w:bookmarkEnd w:id="0"/>
      <w:r w:rsidR="003821A8" w:rsidRPr="00C05B2B">
        <w:t>electric buses in regional and metropolitan public transport networks in NSW</w:t>
      </w:r>
      <w:bookmarkEnd w:id="1"/>
    </w:p>
    <w:p w14:paraId="32D5E77E" w14:textId="77777777" w:rsidR="00CB73B0" w:rsidRPr="00C05B2B" w:rsidRDefault="00CB73B0" w:rsidP="00CB73B0">
      <w:pPr>
        <w:rPr>
          <w:rFonts w:eastAsia="Calibri" w:cstheme="minorHAnsi"/>
          <w:b/>
          <w:sz w:val="24"/>
          <w:lang w:val="en-US"/>
        </w:rPr>
      </w:pPr>
    </w:p>
    <w:p w14:paraId="531E9959" w14:textId="77777777" w:rsidR="00CB73B0" w:rsidRPr="00C05B2B" w:rsidRDefault="00621EE5" w:rsidP="00CB73B0">
      <w:pPr>
        <w:rPr>
          <w:rFonts w:eastAsia="Calibri" w:cstheme="minorHAnsi"/>
          <w:b/>
          <w:sz w:val="24"/>
          <w:lang w:val="en-US"/>
        </w:rPr>
      </w:pPr>
      <w:r w:rsidRPr="00C05B2B">
        <w:rPr>
          <w:rFonts w:eastAsia="Calibri" w:cstheme="minorHAnsi"/>
          <w:b/>
          <w:lang w:val="en-US"/>
        </w:rPr>
        <w:t>1</w:t>
      </w:r>
      <w:r w:rsidR="00DA1305" w:rsidRPr="00C05B2B">
        <w:rPr>
          <w:rFonts w:eastAsia="Calibri" w:cstheme="minorHAnsi"/>
          <w:b/>
          <w:lang w:val="en-US"/>
        </w:rPr>
        <w:t>8</w:t>
      </w:r>
      <w:r w:rsidRPr="00C05B2B">
        <w:rPr>
          <w:rFonts w:eastAsia="Calibri" w:cstheme="minorHAnsi"/>
          <w:b/>
          <w:vertAlign w:val="superscript"/>
          <w:lang w:val="en-US"/>
        </w:rPr>
        <w:t>th</w:t>
      </w:r>
      <w:r w:rsidR="00CB73B0" w:rsidRPr="00C05B2B">
        <w:rPr>
          <w:rFonts w:eastAsia="Calibri" w:cstheme="minorHAnsi"/>
          <w:b/>
          <w:lang w:val="en-US"/>
        </w:rPr>
        <w:t xml:space="preserve"> December 2019</w:t>
      </w:r>
    </w:p>
    <w:p w14:paraId="57EDDD99" w14:textId="77777777" w:rsidR="00CB73B0" w:rsidRPr="00C05B2B" w:rsidRDefault="00CB73B0" w:rsidP="00CB73B0">
      <w:pPr>
        <w:rPr>
          <w:rFonts w:eastAsia="Calibri" w:cstheme="minorHAnsi"/>
          <w:b/>
          <w:sz w:val="24"/>
          <w:lang w:val="en-US"/>
        </w:rPr>
      </w:pPr>
    </w:p>
    <w:p w14:paraId="5B5B107F" w14:textId="77777777" w:rsidR="00CB73B0" w:rsidRPr="00C05B2B" w:rsidRDefault="00CB73B0" w:rsidP="00CB73B0">
      <w:pPr>
        <w:rPr>
          <w:rFonts w:eastAsia="Calibri" w:cstheme="minorHAnsi"/>
          <w:b/>
          <w:sz w:val="28"/>
          <w:szCs w:val="28"/>
          <w:lang w:val="en-US"/>
        </w:rPr>
      </w:pPr>
      <w:r w:rsidRPr="00C05B2B">
        <w:rPr>
          <w:rFonts w:eastAsia="Calibri" w:cstheme="minorHAnsi"/>
          <w:b/>
          <w:sz w:val="28"/>
          <w:szCs w:val="28"/>
          <w:lang w:val="en-US"/>
        </w:rPr>
        <w:t xml:space="preserve">To: </w:t>
      </w:r>
    </w:p>
    <w:p w14:paraId="4F94B0C7" w14:textId="77777777" w:rsidR="00891A25" w:rsidRPr="00C05B2B" w:rsidRDefault="00891A25" w:rsidP="00CB73B0">
      <w:pPr>
        <w:rPr>
          <w:sz w:val="28"/>
          <w:szCs w:val="28"/>
        </w:rPr>
      </w:pPr>
      <w:r w:rsidRPr="00C05B2B">
        <w:rPr>
          <w:sz w:val="28"/>
          <w:szCs w:val="28"/>
        </w:rPr>
        <w:t>NSW Legislative Assembly</w:t>
      </w:r>
    </w:p>
    <w:p w14:paraId="164E9790" w14:textId="77777777" w:rsidR="00CB73B0" w:rsidRPr="00C05B2B" w:rsidRDefault="003821A8" w:rsidP="00CB73B0">
      <w:pPr>
        <w:rPr>
          <w:sz w:val="28"/>
          <w:szCs w:val="28"/>
        </w:rPr>
      </w:pPr>
      <w:r w:rsidRPr="00C05B2B">
        <w:rPr>
          <w:sz w:val="28"/>
          <w:szCs w:val="28"/>
        </w:rPr>
        <w:t>Committee on Transport and Infrastructure</w:t>
      </w:r>
    </w:p>
    <w:p w14:paraId="60193DE9" w14:textId="77777777" w:rsidR="003821A8" w:rsidRPr="00C05B2B" w:rsidRDefault="003821A8" w:rsidP="00CB73B0">
      <w:pPr>
        <w:rPr>
          <w:rFonts w:eastAsia="Calibri" w:cstheme="minorHAnsi"/>
          <w:sz w:val="28"/>
          <w:szCs w:val="28"/>
          <w:lang w:val="en-US"/>
        </w:rPr>
      </w:pPr>
    </w:p>
    <w:p w14:paraId="4369023D" w14:textId="77777777" w:rsidR="00CB73B0" w:rsidRPr="00C05B2B" w:rsidRDefault="00CB73B0" w:rsidP="00CB73B0">
      <w:pPr>
        <w:rPr>
          <w:rFonts w:eastAsia="Calibri" w:cstheme="minorHAnsi"/>
          <w:sz w:val="28"/>
          <w:szCs w:val="28"/>
          <w:lang w:val="en-US"/>
        </w:rPr>
      </w:pPr>
      <w:r w:rsidRPr="00C05B2B">
        <w:rPr>
          <w:rFonts w:eastAsia="Calibri" w:cstheme="minorHAnsi"/>
          <w:b/>
          <w:sz w:val="28"/>
          <w:szCs w:val="28"/>
          <w:lang w:val="en-US"/>
        </w:rPr>
        <w:t xml:space="preserve">Contact: </w:t>
      </w:r>
    </w:p>
    <w:p w14:paraId="2E87BBE6" w14:textId="77777777" w:rsidR="00CB73B0" w:rsidRPr="00C05B2B" w:rsidRDefault="00CB73B0" w:rsidP="00CB73B0">
      <w:pPr>
        <w:rPr>
          <w:rFonts w:eastAsia="Calibri" w:cstheme="minorHAnsi"/>
          <w:sz w:val="28"/>
          <w:szCs w:val="28"/>
          <w:lang w:val="en-US"/>
        </w:rPr>
      </w:pPr>
      <w:r w:rsidRPr="00C05B2B">
        <w:rPr>
          <w:rFonts w:eastAsia="Calibri" w:cstheme="minorHAnsi"/>
          <w:sz w:val="28"/>
          <w:szCs w:val="28"/>
          <w:lang w:val="en-US"/>
        </w:rPr>
        <w:t>Jane Britt</w:t>
      </w:r>
    </w:p>
    <w:p w14:paraId="284022F3" w14:textId="77777777" w:rsidR="00CB73B0" w:rsidRPr="00C05B2B" w:rsidRDefault="00CB73B0" w:rsidP="00CB73B0">
      <w:pPr>
        <w:rPr>
          <w:rFonts w:eastAsia="Calibri" w:cstheme="minorHAnsi"/>
          <w:sz w:val="28"/>
          <w:szCs w:val="28"/>
          <w:lang w:val="en-US"/>
        </w:rPr>
      </w:pPr>
      <w:r w:rsidRPr="00C05B2B">
        <w:rPr>
          <w:rFonts w:eastAsia="Calibri" w:cstheme="minorHAnsi"/>
          <w:sz w:val="28"/>
          <w:szCs w:val="28"/>
          <w:lang w:val="en-US"/>
        </w:rPr>
        <w:t>Policy Officer</w:t>
      </w:r>
    </w:p>
    <w:p w14:paraId="3F898730" w14:textId="77777777" w:rsidR="00CB73B0" w:rsidRPr="00C05B2B" w:rsidRDefault="00CB73B0" w:rsidP="00CB73B0">
      <w:pPr>
        <w:rPr>
          <w:rFonts w:eastAsia="Calibri" w:cstheme="minorHAnsi"/>
          <w:sz w:val="28"/>
          <w:szCs w:val="28"/>
          <w:lang w:val="en-US"/>
        </w:rPr>
      </w:pPr>
      <w:r w:rsidRPr="00C05B2B">
        <w:rPr>
          <w:rFonts w:eastAsia="Calibri" w:cstheme="minorHAnsi"/>
          <w:sz w:val="28"/>
          <w:szCs w:val="28"/>
          <w:lang w:val="en-US"/>
        </w:rPr>
        <w:t>Blind Citizens Australia</w:t>
      </w:r>
    </w:p>
    <w:p w14:paraId="1A141E26" w14:textId="77777777" w:rsidR="00CB73B0" w:rsidRPr="00C05B2B" w:rsidRDefault="00CB73B0" w:rsidP="00CB73B0">
      <w:pPr>
        <w:rPr>
          <w:rFonts w:eastAsia="Calibri" w:cstheme="minorHAnsi"/>
          <w:sz w:val="28"/>
          <w:szCs w:val="28"/>
          <w:lang w:val="en-US"/>
        </w:rPr>
      </w:pPr>
      <w:r w:rsidRPr="00C05B2B">
        <w:rPr>
          <w:rFonts w:eastAsia="Calibri" w:cstheme="minorHAnsi"/>
          <w:sz w:val="28"/>
          <w:szCs w:val="28"/>
          <w:lang w:val="en-US"/>
        </w:rPr>
        <w:t>Phone: (03) 9654 1400</w:t>
      </w:r>
    </w:p>
    <w:p w14:paraId="10D545E4" w14:textId="77777777" w:rsidR="00CB73B0" w:rsidRPr="00231D2C" w:rsidRDefault="00CB73B0" w:rsidP="00CB73B0">
      <w:pPr>
        <w:rPr>
          <w:rFonts w:eastAsia="Calibri" w:cstheme="minorHAnsi"/>
          <w:sz w:val="28"/>
          <w:szCs w:val="28"/>
          <w:lang w:val="en-US"/>
        </w:rPr>
      </w:pPr>
      <w:r w:rsidRPr="00C05B2B">
        <w:rPr>
          <w:rFonts w:eastAsia="Calibri" w:cstheme="minorHAnsi"/>
          <w:sz w:val="28"/>
          <w:szCs w:val="28"/>
          <w:lang w:val="en-US"/>
        </w:rPr>
        <w:t xml:space="preserve">Email: </w:t>
      </w:r>
      <w:hyperlink r:id="rId12" w:history="1">
        <w:r w:rsidRPr="00C05B2B">
          <w:rPr>
            <w:rStyle w:val="Hyperlink"/>
            <w:rFonts w:eastAsia="Calibri" w:cstheme="minorHAnsi"/>
            <w:color w:val="auto"/>
            <w:sz w:val="28"/>
            <w:szCs w:val="28"/>
            <w:lang w:val="en-US"/>
          </w:rPr>
          <w:t>jane.britt@bca.org.au</w:t>
        </w:r>
      </w:hyperlink>
    </w:p>
    <w:p w14:paraId="60E6E423" w14:textId="77777777" w:rsidR="00464904" w:rsidRPr="00C05B2B" w:rsidRDefault="00464904">
      <w:pPr>
        <w:spacing w:after="160" w:line="259" w:lineRule="auto"/>
      </w:pPr>
    </w:p>
    <w:sdt>
      <w:sdtPr>
        <w:rPr>
          <w:rFonts w:ascii="Calibri" w:eastAsiaTheme="minorHAnsi" w:hAnsi="Calibri" w:cs="Calibri"/>
          <w:color w:val="auto"/>
          <w:szCs w:val="22"/>
          <w:lang w:val="en-AU"/>
        </w:rPr>
        <w:id w:val="-1518229899"/>
        <w:docPartObj>
          <w:docPartGallery w:val="Table of Contents"/>
          <w:docPartUnique/>
        </w:docPartObj>
      </w:sdtPr>
      <w:sdtEndPr>
        <w:rPr>
          <w:b/>
          <w:bCs/>
          <w:noProof/>
        </w:rPr>
      </w:sdtEndPr>
      <w:sdtContent>
        <w:p w14:paraId="14CB0848" w14:textId="77777777" w:rsidR="00464904" w:rsidRPr="00C05B2B" w:rsidRDefault="00464904">
          <w:pPr>
            <w:pStyle w:val="TOCHeading"/>
            <w:rPr>
              <w:color w:val="auto"/>
            </w:rPr>
          </w:pPr>
          <w:r w:rsidRPr="00C05B2B">
            <w:rPr>
              <w:color w:val="auto"/>
            </w:rPr>
            <w:t>Contents</w:t>
          </w:r>
        </w:p>
        <w:p w14:paraId="4C096568" w14:textId="77777777" w:rsidR="00C05B2B" w:rsidRDefault="00464904">
          <w:pPr>
            <w:pStyle w:val="TOC1"/>
            <w:tabs>
              <w:tab w:val="right" w:leader="dot" w:pos="9016"/>
            </w:tabs>
            <w:rPr>
              <w:rFonts w:asciiTheme="minorHAnsi" w:eastAsiaTheme="minorEastAsia" w:hAnsiTheme="minorHAnsi" w:cstheme="minorBidi"/>
              <w:noProof/>
              <w:sz w:val="22"/>
              <w:lang w:eastAsia="en-AU"/>
            </w:rPr>
          </w:pPr>
          <w:r w:rsidRPr="00231D2C">
            <w:fldChar w:fldCharType="begin"/>
          </w:r>
          <w:r w:rsidRPr="00C05B2B">
            <w:instrText xml:space="preserve"> TOC \o "1-3" \h \z \u </w:instrText>
          </w:r>
          <w:r w:rsidRPr="00231D2C">
            <w:fldChar w:fldCharType="separate"/>
          </w:r>
          <w:hyperlink w:anchor="_Toc27574895" w:history="1">
            <w:r w:rsidR="00C05B2B" w:rsidRPr="001E53EC">
              <w:rPr>
                <w:rStyle w:val="Hyperlink"/>
                <w:noProof/>
              </w:rPr>
              <w:t>Submission to Inquiry about electric buses in regional and metropolitan public transport networks in NSW</w:t>
            </w:r>
            <w:r w:rsidR="00C05B2B">
              <w:rPr>
                <w:noProof/>
                <w:webHidden/>
              </w:rPr>
              <w:tab/>
            </w:r>
            <w:r w:rsidR="00C05B2B">
              <w:rPr>
                <w:noProof/>
                <w:webHidden/>
              </w:rPr>
              <w:fldChar w:fldCharType="begin"/>
            </w:r>
            <w:r w:rsidR="00C05B2B">
              <w:rPr>
                <w:noProof/>
                <w:webHidden/>
              </w:rPr>
              <w:instrText xml:space="preserve"> PAGEREF _Toc27574895 \h </w:instrText>
            </w:r>
            <w:r w:rsidR="00C05B2B">
              <w:rPr>
                <w:noProof/>
                <w:webHidden/>
              </w:rPr>
            </w:r>
            <w:r w:rsidR="00C05B2B">
              <w:rPr>
                <w:noProof/>
                <w:webHidden/>
              </w:rPr>
              <w:fldChar w:fldCharType="separate"/>
            </w:r>
            <w:r w:rsidR="00C05B2B">
              <w:rPr>
                <w:noProof/>
                <w:webHidden/>
              </w:rPr>
              <w:t>1</w:t>
            </w:r>
            <w:r w:rsidR="00C05B2B">
              <w:rPr>
                <w:noProof/>
                <w:webHidden/>
              </w:rPr>
              <w:fldChar w:fldCharType="end"/>
            </w:r>
          </w:hyperlink>
        </w:p>
        <w:p w14:paraId="1F8429EA" w14:textId="77777777" w:rsidR="00C05B2B" w:rsidRDefault="00094739">
          <w:pPr>
            <w:pStyle w:val="TOC1"/>
            <w:tabs>
              <w:tab w:val="right" w:leader="dot" w:pos="9016"/>
            </w:tabs>
            <w:rPr>
              <w:rFonts w:asciiTheme="minorHAnsi" w:eastAsiaTheme="minorEastAsia" w:hAnsiTheme="minorHAnsi" w:cstheme="minorBidi"/>
              <w:noProof/>
              <w:sz w:val="22"/>
              <w:lang w:eastAsia="en-AU"/>
            </w:rPr>
          </w:pPr>
          <w:hyperlink w:anchor="_Toc27574896" w:history="1">
            <w:r w:rsidR="00C05B2B" w:rsidRPr="001E53EC">
              <w:rPr>
                <w:rStyle w:val="Hyperlink"/>
                <w:noProof/>
              </w:rPr>
              <w:t>Introduction</w:t>
            </w:r>
            <w:r w:rsidR="00C05B2B">
              <w:rPr>
                <w:noProof/>
                <w:webHidden/>
              </w:rPr>
              <w:tab/>
            </w:r>
            <w:r w:rsidR="00C05B2B">
              <w:rPr>
                <w:noProof/>
                <w:webHidden/>
              </w:rPr>
              <w:fldChar w:fldCharType="begin"/>
            </w:r>
            <w:r w:rsidR="00C05B2B">
              <w:rPr>
                <w:noProof/>
                <w:webHidden/>
              </w:rPr>
              <w:instrText xml:space="preserve"> PAGEREF _Toc27574896 \h </w:instrText>
            </w:r>
            <w:r w:rsidR="00C05B2B">
              <w:rPr>
                <w:noProof/>
                <w:webHidden/>
              </w:rPr>
            </w:r>
            <w:r w:rsidR="00C05B2B">
              <w:rPr>
                <w:noProof/>
                <w:webHidden/>
              </w:rPr>
              <w:fldChar w:fldCharType="separate"/>
            </w:r>
            <w:r w:rsidR="00C05B2B">
              <w:rPr>
                <w:noProof/>
                <w:webHidden/>
              </w:rPr>
              <w:t>2</w:t>
            </w:r>
            <w:r w:rsidR="00C05B2B">
              <w:rPr>
                <w:noProof/>
                <w:webHidden/>
              </w:rPr>
              <w:fldChar w:fldCharType="end"/>
            </w:r>
          </w:hyperlink>
        </w:p>
        <w:p w14:paraId="2C48B566" w14:textId="77777777" w:rsidR="00C05B2B" w:rsidRDefault="00094739">
          <w:pPr>
            <w:pStyle w:val="TOC1"/>
            <w:tabs>
              <w:tab w:val="right" w:leader="dot" w:pos="9016"/>
            </w:tabs>
            <w:rPr>
              <w:rFonts w:asciiTheme="minorHAnsi" w:eastAsiaTheme="minorEastAsia" w:hAnsiTheme="minorHAnsi" w:cstheme="minorBidi"/>
              <w:noProof/>
              <w:sz w:val="22"/>
              <w:lang w:eastAsia="en-AU"/>
            </w:rPr>
          </w:pPr>
          <w:hyperlink w:anchor="_Toc27574897" w:history="1">
            <w:r w:rsidR="00C05B2B" w:rsidRPr="001E53EC">
              <w:rPr>
                <w:rStyle w:val="Hyperlink"/>
                <w:noProof/>
              </w:rPr>
              <w:t>Background to hybrid and electric vehicles</w:t>
            </w:r>
            <w:r w:rsidR="00C05B2B">
              <w:rPr>
                <w:noProof/>
                <w:webHidden/>
              </w:rPr>
              <w:tab/>
            </w:r>
            <w:r w:rsidR="00C05B2B">
              <w:rPr>
                <w:noProof/>
                <w:webHidden/>
              </w:rPr>
              <w:fldChar w:fldCharType="begin"/>
            </w:r>
            <w:r w:rsidR="00C05B2B">
              <w:rPr>
                <w:noProof/>
                <w:webHidden/>
              </w:rPr>
              <w:instrText xml:space="preserve"> PAGEREF _Toc27574897 \h </w:instrText>
            </w:r>
            <w:r w:rsidR="00C05B2B">
              <w:rPr>
                <w:noProof/>
                <w:webHidden/>
              </w:rPr>
            </w:r>
            <w:r w:rsidR="00C05B2B">
              <w:rPr>
                <w:noProof/>
                <w:webHidden/>
              </w:rPr>
              <w:fldChar w:fldCharType="separate"/>
            </w:r>
            <w:r w:rsidR="00C05B2B">
              <w:rPr>
                <w:noProof/>
                <w:webHidden/>
              </w:rPr>
              <w:t>2</w:t>
            </w:r>
            <w:r w:rsidR="00C05B2B">
              <w:rPr>
                <w:noProof/>
                <w:webHidden/>
              </w:rPr>
              <w:fldChar w:fldCharType="end"/>
            </w:r>
          </w:hyperlink>
        </w:p>
        <w:p w14:paraId="7C63D727" w14:textId="77777777" w:rsidR="00C05B2B" w:rsidRDefault="00094739">
          <w:pPr>
            <w:pStyle w:val="TOC1"/>
            <w:tabs>
              <w:tab w:val="right" w:leader="dot" w:pos="9016"/>
            </w:tabs>
            <w:rPr>
              <w:rFonts w:asciiTheme="minorHAnsi" w:eastAsiaTheme="minorEastAsia" w:hAnsiTheme="minorHAnsi" w:cstheme="minorBidi"/>
              <w:noProof/>
              <w:sz w:val="22"/>
              <w:lang w:eastAsia="en-AU"/>
            </w:rPr>
          </w:pPr>
          <w:hyperlink w:anchor="_Toc27574898" w:history="1">
            <w:r w:rsidR="00C05B2B" w:rsidRPr="001E53EC">
              <w:rPr>
                <w:rStyle w:val="Hyperlink"/>
                <w:rFonts w:eastAsia="Arial"/>
                <w:noProof/>
              </w:rPr>
              <w:t>Context</w:t>
            </w:r>
            <w:r w:rsidR="00C05B2B">
              <w:rPr>
                <w:noProof/>
                <w:webHidden/>
              </w:rPr>
              <w:tab/>
            </w:r>
            <w:r w:rsidR="00C05B2B">
              <w:rPr>
                <w:noProof/>
                <w:webHidden/>
              </w:rPr>
              <w:fldChar w:fldCharType="begin"/>
            </w:r>
            <w:r w:rsidR="00C05B2B">
              <w:rPr>
                <w:noProof/>
                <w:webHidden/>
              </w:rPr>
              <w:instrText xml:space="preserve"> PAGEREF _Toc27574898 \h </w:instrText>
            </w:r>
            <w:r w:rsidR="00C05B2B">
              <w:rPr>
                <w:noProof/>
                <w:webHidden/>
              </w:rPr>
            </w:r>
            <w:r w:rsidR="00C05B2B">
              <w:rPr>
                <w:noProof/>
                <w:webHidden/>
              </w:rPr>
              <w:fldChar w:fldCharType="separate"/>
            </w:r>
            <w:r w:rsidR="00C05B2B">
              <w:rPr>
                <w:noProof/>
                <w:webHidden/>
              </w:rPr>
              <w:t>4</w:t>
            </w:r>
            <w:r w:rsidR="00C05B2B">
              <w:rPr>
                <w:noProof/>
                <w:webHidden/>
              </w:rPr>
              <w:fldChar w:fldCharType="end"/>
            </w:r>
          </w:hyperlink>
        </w:p>
        <w:p w14:paraId="1D41EFDA" w14:textId="77777777" w:rsidR="00C05B2B" w:rsidRDefault="00094739">
          <w:pPr>
            <w:pStyle w:val="TOC1"/>
            <w:tabs>
              <w:tab w:val="right" w:leader="dot" w:pos="9016"/>
            </w:tabs>
            <w:rPr>
              <w:rFonts w:asciiTheme="minorHAnsi" w:eastAsiaTheme="minorEastAsia" w:hAnsiTheme="minorHAnsi" w:cstheme="minorBidi"/>
              <w:noProof/>
              <w:sz w:val="22"/>
              <w:lang w:eastAsia="en-AU"/>
            </w:rPr>
          </w:pPr>
          <w:hyperlink w:anchor="_Toc27574899" w:history="1">
            <w:r w:rsidR="00C05B2B" w:rsidRPr="001E53EC">
              <w:rPr>
                <w:rStyle w:val="Hyperlink"/>
                <w:noProof/>
              </w:rPr>
              <w:t>Recommendations</w:t>
            </w:r>
            <w:r w:rsidR="00C05B2B">
              <w:rPr>
                <w:noProof/>
                <w:webHidden/>
              </w:rPr>
              <w:tab/>
            </w:r>
            <w:r w:rsidR="00C05B2B">
              <w:rPr>
                <w:noProof/>
                <w:webHidden/>
              </w:rPr>
              <w:fldChar w:fldCharType="begin"/>
            </w:r>
            <w:r w:rsidR="00C05B2B">
              <w:rPr>
                <w:noProof/>
                <w:webHidden/>
              </w:rPr>
              <w:instrText xml:space="preserve"> PAGEREF _Toc27574899 \h </w:instrText>
            </w:r>
            <w:r w:rsidR="00C05B2B">
              <w:rPr>
                <w:noProof/>
                <w:webHidden/>
              </w:rPr>
            </w:r>
            <w:r w:rsidR="00C05B2B">
              <w:rPr>
                <w:noProof/>
                <w:webHidden/>
              </w:rPr>
              <w:fldChar w:fldCharType="separate"/>
            </w:r>
            <w:r w:rsidR="00C05B2B">
              <w:rPr>
                <w:noProof/>
                <w:webHidden/>
              </w:rPr>
              <w:t>4</w:t>
            </w:r>
            <w:r w:rsidR="00C05B2B">
              <w:rPr>
                <w:noProof/>
                <w:webHidden/>
              </w:rPr>
              <w:fldChar w:fldCharType="end"/>
            </w:r>
          </w:hyperlink>
        </w:p>
        <w:p w14:paraId="059B3B44" w14:textId="77777777" w:rsidR="00464904" w:rsidRPr="00231D2C" w:rsidRDefault="00464904">
          <w:r w:rsidRPr="00231D2C">
            <w:rPr>
              <w:b/>
              <w:bCs/>
              <w:noProof/>
            </w:rPr>
            <w:fldChar w:fldCharType="end"/>
          </w:r>
        </w:p>
      </w:sdtContent>
    </w:sdt>
    <w:p w14:paraId="2F3D549B" w14:textId="77777777" w:rsidR="00B355F4" w:rsidRPr="00231D2C" w:rsidRDefault="00B355F4">
      <w:pPr>
        <w:spacing w:after="160" w:line="259" w:lineRule="auto"/>
      </w:pPr>
      <w:r w:rsidRPr="00231D2C">
        <w:br w:type="page"/>
      </w:r>
    </w:p>
    <w:p w14:paraId="5EE37AED" w14:textId="77777777" w:rsidR="009A0A99" w:rsidRPr="00C05B2B" w:rsidRDefault="00B355F4" w:rsidP="00B355F4">
      <w:pPr>
        <w:pStyle w:val="Heading1"/>
      </w:pPr>
      <w:bookmarkStart w:id="2" w:name="_Toc27574896"/>
      <w:r w:rsidRPr="00C05B2B">
        <w:lastRenderedPageBreak/>
        <w:t>Introduction</w:t>
      </w:r>
      <w:bookmarkStart w:id="3" w:name="_GoBack"/>
      <w:bookmarkEnd w:id="2"/>
      <w:bookmarkEnd w:id="3"/>
    </w:p>
    <w:p w14:paraId="57EFADEA" w14:textId="77777777" w:rsidR="00B355F4" w:rsidRPr="00C05B2B" w:rsidRDefault="00B355F4" w:rsidP="00B355F4">
      <w:pPr>
        <w:rPr>
          <w:rFonts w:asciiTheme="minorHAnsi" w:hAnsiTheme="minorHAnsi" w:cstheme="minorHAnsi"/>
        </w:rPr>
      </w:pPr>
      <w:r w:rsidRPr="00C05B2B">
        <w:rPr>
          <w:rFonts w:asciiTheme="minorHAnsi" w:hAnsiTheme="minorHAnsi" w:cstheme="minorHAnsi"/>
        </w:rPr>
        <w:t xml:space="preserve">In Sydney, a trial of a fleet of 4 electric buses will be commencing in the inner west. Historically, the switch to electric rather than traditional, diesel buses has been driven by the desire for more economical and environmentally-friendly options for public transit. </w:t>
      </w:r>
    </w:p>
    <w:p w14:paraId="20EFBF5A" w14:textId="77777777" w:rsidR="00B355F4" w:rsidRPr="00C05B2B" w:rsidRDefault="00B355F4" w:rsidP="00B355F4">
      <w:pPr>
        <w:rPr>
          <w:rFonts w:asciiTheme="minorHAnsi" w:hAnsiTheme="minorHAnsi" w:cstheme="minorHAnsi"/>
        </w:rPr>
      </w:pPr>
    </w:p>
    <w:p w14:paraId="288CB544" w14:textId="77777777" w:rsidR="00B355F4" w:rsidRPr="00C05B2B" w:rsidRDefault="00B355F4" w:rsidP="00B355F4">
      <w:pPr>
        <w:rPr>
          <w:rFonts w:asciiTheme="minorHAnsi" w:hAnsiTheme="minorHAnsi" w:cstheme="minorHAnsi"/>
        </w:rPr>
      </w:pPr>
      <w:r w:rsidRPr="00C05B2B">
        <w:rPr>
          <w:rFonts w:asciiTheme="minorHAnsi" w:hAnsiTheme="minorHAnsi" w:cstheme="minorHAnsi"/>
        </w:rPr>
        <w:t xml:space="preserve">Blind Citizens Australia (BCA) would like to address the </w:t>
      </w:r>
      <w:r w:rsidR="00C93C0D" w:rsidRPr="00C05B2B">
        <w:rPr>
          <w:rFonts w:asciiTheme="minorHAnsi" w:hAnsiTheme="minorHAnsi" w:cstheme="minorHAnsi"/>
        </w:rPr>
        <w:t>issues relating to</w:t>
      </w:r>
      <w:r w:rsidR="00FB7035" w:rsidRPr="00C05B2B">
        <w:rPr>
          <w:rFonts w:asciiTheme="minorHAnsi" w:hAnsiTheme="minorHAnsi" w:cstheme="minorHAnsi"/>
          <w:szCs w:val="32"/>
          <w:lang w:eastAsia="en-AU"/>
        </w:rPr>
        <w:t xml:space="preserve"> electric or hybrid vehicles and their silent nature, </w:t>
      </w:r>
      <w:r w:rsidR="00C93C0D" w:rsidRPr="00C05B2B">
        <w:rPr>
          <w:rFonts w:asciiTheme="minorHAnsi" w:hAnsiTheme="minorHAnsi" w:cstheme="minorHAnsi"/>
        </w:rPr>
        <w:t>which will cause</w:t>
      </w:r>
      <w:r w:rsidRPr="00C05B2B">
        <w:rPr>
          <w:rFonts w:asciiTheme="minorHAnsi" w:hAnsiTheme="minorHAnsi" w:cstheme="minorHAnsi"/>
        </w:rPr>
        <w:t xml:space="preserve"> significant safety issues for </w:t>
      </w:r>
      <w:r w:rsidR="00FB7035" w:rsidRPr="00C05B2B">
        <w:rPr>
          <w:rFonts w:asciiTheme="minorHAnsi" w:hAnsiTheme="minorHAnsi" w:cstheme="minorHAnsi"/>
        </w:rPr>
        <w:t>pedestrians who are blind or vision impaired</w:t>
      </w:r>
      <w:r w:rsidR="00C24052" w:rsidRPr="00C05B2B">
        <w:rPr>
          <w:rFonts w:asciiTheme="minorHAnsi" w:hAnsiTheme="minorHAnsi" w:cstheme="minorHAnsi"/>
        </w:rPr>
        <w:t xml:space="preserve">. People who are blind or vision impaired use </w:t>
      </w:r>
      <w:r w:rsidRPr="00C05B2B">
        <w:rPr>
          <w:rFonts w:asciiTheme="minorHAnsi" w:hAnsiTheme="minorHAnsi" w:cstheme="minorHAnsi"/>
        </w:rPr>
        <w:t xml:space="preserve">the sound of approaching traffic to determine when to cross roads. </w:t>
      </w:r>
      <w:r w:rsidR="002D5B22" w:rsidRPr="00C05B2B">
        <w:rPr>
          <w:rFonts w:asciiTheme="minorHAnsi" w:hAnsiTheme="minorHAnsi" w:cstheme="minorHAnsi"/>
        </w:rPr>
        <w:t xml:space="preserve">Additionally, </w:t>
      </w:r>
      <w:r w:rsidR="00C24052" w:rsidRPr="00C05B2B">
        <w:rPr>
          <w:rFonts w:asciiTheme="minorHAnsi" w:hAnsiTheme="minorHAnsi" w:cstheme="minorHAnsi"/>
        </w:rPr>
        <w:t>there is an i</w:t>
      </w:r>
      <w:r w:rsidR="002D5B22" w:rsidRPr="00C05B2B">
        <w:rPr>
          <w:rFonts w:asciiTheme="minorHAnsi" w:hAnsiTheme="minorHAnsi" w:cstheme="minorHAnsi"/>
        </w:rPr>
        <w:t xml:space="preserve">ncreased concern </w:t>
      </w:r>
      <w:r w:rsidR="00C24052" w:rsidRPr="00C05B2B">
        <w:rPr>
          <w:rFonts w:asciiTheme="minorHAnsi" w:hAnsiTheme="minorHAnsi" w:cstheme="minorHAnsi"/>
        </w:rPr>
        <w:t xml:space="preserve">for </w:t>
      </w:r>
      <w:r w:rsidR="002D5B22" w:rsidRPr="00C05B2B">
        <w:rPr>
          <w:rFonts w:asciiTheme="minorHAnsi" w:hAnsiTheme="minorHAnsi" w:cstheme="minorHAnsi"/>
        </w:rPr>
        <w:t xml:space="preserve">pedestrians who have hearing loss in addition to vision loss; the silent nature of </w:t>
      </w:r>
      <w:r w:rsidR="00FB7035" w:rsidRPr="00C05B2B">
        <w:rPr>
          <w:rFonts w:asciiTheme="minorHAnsi" w:hAnsiTheme="minorHAnsi" w:cstheme="minorHAnsi"/>
        </w:rPr>
        <w:t xml:space="preserve">electric or hybrid </w:t>
      </w:r>
      <w:r w:rsidR="002D5B22" w:rsidRPr="00C05B2B">
        <w:rPr>
          <w:rFonts w:asciiTheme="minorHAnsi" w:hAnsiTheme="minorHAnsi" w:cstheme="minorHAnsi"/>
        </w:rPr>
        <w:t xml:space="preserve">vehicles poses significant risk to their safety. </w:t>
      </w:r>
    </w:p>
    <w:p w14:paraId="3912B5D0" w14:textId="77777777" w:rsidR="00B355F4" w:rsidRPr="00C05B2B" w:rsidRDefault="00B355F4" w:rsidP="00B355F4">
      <w:pPr>
        <w:rPr>
          <w:rFonts w:asciiTheme="minorHAnsi" w:hAnsiTheme="minorHAnsi" w:cstheme="minorHAnsi"/>
        </w:rPr>
      </w:pPr>
    </w:p>
    <w:p w14:paraId="1DD5CAAD" w14:textId="77777777" w:rsidR="002D5B22" w:rsidRPr="00C05B2B" w:rsidRDefault="00B355F4" w:rsidP="00B355F4">
      <w:pPr>
        <w:rPr>
          <w:rFonts w:asciiTheme="minorHAnsi" w:hAnsiTheme="minorHAnsi" w:cstheme="minorHAnsi"/>
        </w:rPr>
      </w:pPr>
      <w:r w:rsidRPr="00C05B2B">
        <w:rPr>
          <w:rFonts w:asciiTheme="minorHAnsi" w:hAnsiTheme="minorHAnsi" w:cstheme="minorHAnsi"/>
        </w:rPr>
        <w:t>BCA</w:t>
      </w:r>
      <w:r w:rsidR="002D5B22" w:rsidRPr="00C05B2B">
        <w:rPr>
          <w:rFonts w:asciiTheme="minorHAnsi" w:hAnsiTheme="minorHAnsi" w:cstheme="minorHAnsi"/>
        </w:rPr>
        <w:t xml:space="preserve"> would like to propose the installation</w:t>
      </w:r>
      <w:r w:rsidRPr="00C05B2B">
        <w:rPr>
          <w:rFonts w:asciiTheme="minorHAnsi" w:hAnsiTheme="minorHAnsi" w:cstheme="minorHAnsi"/>
        </w:rPr>
        <w:t xml:space="preserve"> of an Acoustic Vehicle Alerting System (AVAS) </w:t>
      </w:r>
      <w:r w:rsidR="00C93C0D" w:rsidRPr="00C05B2B">
        <w:rPr>
          <w:rFonts w:asciiTheme="minorHAnsi" w:hAnsiTheme="minorHAnsi" w:cstheme="minorHAnsi"/>
        </w:rPr>
        <w:t>into electric</w:t>
      </w:r>
      <w:r w:rsidR="00FB7035" w:rsidRPr="00C05B2B">
        <w:rPr>
          <w:rFonts w:asciiTheme="minorHAnsi" w:hAnsiTheme="minorHAnsi" w:cstheme="minorHAnsi"/>
        </w:rPr>
        <w:t xml:space="preserve"> or hybrid vehicles, including electric</w:t>
      </w:r>
      <w:r w:rsidR="00C93C0D" w:rsidRPr="00C05B2B">
        <w:rPr>
          <w:rFonts w:asciiTheme="minorHAnsi" w:hAnsiTheme="minorHAnsi" w:cstheme="minorHAnsi"/>
        </w:rPr>
        <w:t xml:space="preserve"> buses</w:t>
      </w:r>
      <w:r w:rsidR="002D5B22" w:rsidRPr="00C05B2B">
        <w:rPr>
          <w:rFonts w:asciiTheme="minorHAnsi" w:hAnsiTheme="minorHAnsi" w:cstheme="minorHAnsi"/>
        </w:rPr>
        <w:t>,</w:t>
      </w:r>
      <w:r w:rsidR="00C93C0D" w:rsidRPr="00C05B2B">
        <w:rPr>
          <w:rFonts w:asciiTheme="minorHAnsi" w:hAnsiTheme="minorHAnsi" w:cstheme="minorHAnsi"/>
        </w:rPr>
        <w:t xml:space="preserve"> </w:t>
      </w:r>
      <w:r w:rsidRPr="00C05B2B">
        <w:rPr>
          <w:rFonts w:asciiTheme="minorHAnsi" w:hAnsiTheme="minorHAnsi" w:cstheme="minorHAnsi"/>
        </w:rPr>
        <w:t xml:space="preserve">to enable a minimum sound emission for approaching buses to maximise the safety for pedestrians who are blind or vision impaired. </w:t>
      </w:r>
    </w:p>
    <w:p w14:paraId="2DCD07B8" w14:textId="77777777" w:rsidR="00C96466" w:rsidRPr="00C05B2B" w:rsidRDefault="00C96466" w:rsidP="00B355F4">
      <w:pPr>
        <w:rPr>
          <w:rFonts w:asciiTheme="minorHAnsi" w:hAnsiTheme="minorHAnsi" w:cstheme="minorHAnsi"/>
        </w:rPr>
      </w:pPr>
    </w:p>
    <w:p w14:paraId="2DADF284" w14:textId="77777777" w:rsidR="00EC66F9" w:rsidRPr="00C05B2B" w:rsidRDefault="00C96466" w:rsidP="00B355F4">
      <w:pPr>
        <w:rPr>
          <w:rFonts w:asciiTheme="minorHAnsi" w:hAnsiTheme="minorHAnsi" w:cstheme="minorHAnsi"/>
        </w:rPr>
      </w:pPr>
      <w:r w:rsidRPr="00C05B2B">
        <w:rPr>
          <w:rFonts w:asciiTheme="minorHAnsi" w:hAnsiTheme="minorHAnsi" w:cstheme="minorHAnsi"/>
        </w:rPr>
        <w:t xml:space="preserve">BCA </w:t>
      </w:r>
      <w:r w:rsidR="00EC66F9" w:rsidRPr="00C05B2B">
        <w:rPr>
          <w:rFonts w:asciiTheme="minorHAnsi" w:hAnsiTheme="minorHAnsi" w:cstheme="minorHAnsi"/>
        </w:rPr>
        <w:t xml:space="preserve">also </w:t>
      </w:r>
      <w:r w:rsidRPr="00C05B2B">
        <w:rPr>
          <w:rFonts w:asciiTheme="minorHAnsi" w:hAnsiTheme="minorHAnsi" w:cstheme="minorHAnsi"/>
        </w:rPr>
        <w:t xml:space="preserve">recommends the implementation of stop announcements in both visual and audio forms to aid bus passengers who are blind and vision impaired to navigate their way to their </w:t>
      </w:r>
      <w:r w:rsidR="00A3220E" w:rsidRPr="00C05B2B">
        <w:rPr>
          <w:rFonts w:asciiTheme="minorHAnsi" w:hAnsiTheme="minorHAnsi" w:cstheme="minorHAnsi"/>
        </w:rPr>
        <w:t>final destination.</w:t>
      </w:r>
    </w:p>
    <w:p w14:paraId="053D6F2C" w14:textId="77777777" w:rsidR="00EC66F9" w:rsidRPr="00C05B2B" w:rsidRDefault="00EC66F9" w:rsidP="00B355F4">
      <w:pPr>
        <w:rPr>
          <w:rFonts w:asciiTheme="minorHAnsi" w:hAnsiTheme="minorHAnsi" w:cstheme="minorHAnsi"/>
        </w:rPr>
      </w:pPr>
    </w:p>
    <w:p w14:paraId="20DEADD3" w14:textId="77777777" w:rsidR="00C96466" w:rsidRPr="00231D2C" w:rsidRDefault="00EC66F9" w:rsidP="00231D2C">
      <w:pPr>
        <w:pStyle w:val="Style1"/>
      </w:pPr>
      <w:r w:rsidRPr="00C05B2B">
        <w:rPr>
          <w:rFonts w:asciiTheme="minorHAnsi" w:hAnsiTheme="minorHAnsi" w:cstheme="minorHAnsi"/>
          <w:b w:val="0"/>
        </w:rPr>
        <w:t xml:space="preserve">BCA would like </w:t>
      </w:r>
      <w:r w:rsidR="00A3220E" w:rsidRPr="00C05B2B">
        <w:rPr>
          <w:rFonts w:asciiTheme="minorHAnsi" w:hAnsiTheme="minorHAnsi" w:cstheme="minorHAnsi"/>
          <w:b w:val="0"/>
        </w:rPr>
        <w:t>to request public consultation including user testing</w:t>
      </w:r>
      <w:r w:rsidRPr="00C05B2B">
        <w:rPr>
          <w:rFonts w:asciiTheme="minorHAnsi" w:hAnsiTheme="minorHAnsi" w:cstheme="minorHAnsi"/>
          <w:b w:val="0"/>
        </w:rPr>
        <w:t xml:space="preserve"> prior to the implementation of the recommendations. This would enable user-testing by individuals who are blind or vision impaired to achieve truly accessible outcomes for the </w:t>
      </w:r>
      <w:r w:rsidR="00926DE4" w:rsidRPr="00C05B2B">
        <w:rPr>
          <w:rFonts w:asciiTheme="minorHAnsi" w:hAnsiTheme="minorHAnsi" w:cstheme="minorHAnsi"/>
          <w:b w:val="0"/>
        </w:rPr>
        <w:t xml:space="preserve">implementation of electric buses across the transport network. </w:t>
      </w:r>
    </w:p>
    <w:p w14:paraId="19BF2C08" w14:textId="77777777" w:rsidR="002D5B22" w:rsidRPr="00C05B2B" w:rsidRDefault="00C96466" w:rsidP="002D5B22">
      <w:pPr>
        <w:pStyle w:val="Heading1"/>
      </w:pPr>
      <w:bookmarkStart w:id="4" w:name="_Toc27574897"/>
      <w:r w:rsidRPr="00C05B2B">
        <w:t>Background to hybrid and electric vehicles</w:t>
      </w:r>
      <w:bookmarkEnd w:id="4"/>
    </w:p>
    <w:p w14:paraId="5608E11B" w14:textId="77777777" w:rsidR="00D55126" w:rsidRPr="00231D2C" w:rsidRDefault="00D55126" w:rsidP="002D5B22">
      <w:pPr>
        <w:rPr>
          <w:szCs w:val="32"/>
        </w:rPr>
      </w:pPr>
      <w:r w:rsidRPr="00C05B2B">
        <w:rPr>
          <w:szCs w:val="32"/>
        </w:rPr>
        <w:t xml:space="preserve">The introduction of </w:t>
      </w:r>
      <w:r w:rsidR="00FB7035" w:rsidRPr="00C05B2B">
        <w:rPr>
          <w:szCs w:val="32"/>
        </w:rPr>
        <w:t>electric or hybrid</w:t>
      </w:r>
      <w:r w:rsidRPr="00C05B2B">
        <w:rPr>
          <w:szCs w:val="32"/>
        </w:rPr>
        <w:t xml:space="preserve"> vehicles has caused significant issues for pedestrians who are blind or vision impaired</w:t>
      </w:r>
      <w:r w:rsidR="00BE1EE3" w:rsidRPr="00C05B2B">
        <w:rPr>
          <w:szCs w:val="32"/>
        </w:rPr>
        <w:t xml:space="preserve"> because they are silent</w:t>
      </w:r>
      <w:r w:rsidRPr="00C05B2B">
        <w:rPr>
          <w:szCs w:val="32"/>
        </w:rPr>
        <w:t xml:space="preserve">. This </w:t>
      </w:r>
      <w:r w:rsidR="00BE1EE3" w:rsidRPr="00C05B2B">
        <w:rPr>
          <w:szCs w:val="32"/>
        </w:rPr>
        <w:t xml:space="preserve">was </w:t>
      </w:r>
      <w:r w:rsidRPr="00C05B2B">
        <w:rPr>
          <w:szCs w:val="32"/>
        </w:rPr>
        <w:t xml:space="preserve">identified to be a substantial issue in London, </w:t>
      </w:r>
      <w:r w:rsidRPr="00C05B2B">
        <w:rPr>
          <w:szCs w:val="32"/>
        </w:rPr>
        <w:lastRenderedPageBreak/>
        <w:t>w</w:t>
      </w:r>
      <w:r w:rsidR="00BE1EE3" w:rsidRPr="00C05B2B">
        <w:rPr>
          <w:szCs w:val="32"/>
        </w:rPr>
        <w:t xml:space="preserve">here electric buses will have mandatory installation of a minimum noise emission for electric buses </w:t>
      </w:r>
      <w:r w:rsidRPr="00C05B2B">
        <w:rPr>
          <w:szCs w:val="32"/>
        </w:rPr>
        <w:t>to eradicate the issues causes for blind or vision impaired pedestrians.</w:t>
      </w:r>
      <w:r w:rsidR="00464904" w:rsidRPr="00231D2C">
        <w:rPr>
          <w:rStyle w:val="FootnoteReference"/>
          <w:szCs w:val="32"/>
        </w:rPr>
        <w:footnoteReference w:id="1"/>
      </w:r>
    </w:p>
    <w:p w14:paraId="2DB0BD79" w14:textId="77777777" w:rsidR="00D55126" w:rsidRPr="00C05B2B" w:rsidRDefault="00D55126" w:rsidP="002D5B22">
      <w:pPr>
        <w:rPr>
          <w:szCs w:val="32"/>
        </w:rPr>
      </w:pPr>
    </w:p>
    <w:p w14:paraId="70619DAD" w14:textId="77777777" w:rsidR="002D5B22" w:rsidRPr="00C05B2B" w:rsidRDefault="00D55126" w:rsidP="002D5B22">
      <w:pPr>
        <w:rPr>
          <w:szCs w:val="32"/>
        </w:rPr>
      </w:pPr>
      <w:r w:rsidRPr="00C05B2B">
        <w:rPr>
          <w:szCs w:val="32"/>
        </w:rPr>
        <w:t>This move by London officials echoes the work of the World Blind Union (WBU) and the European Blind Union</w:t>
      </w:r>
      <w:r w:rsidR="00464904" w:rsidRPr="00C05B2B">
        <w:rPr>
          <w:szCs w:val="32"/>
        </w:rPr>
        <w:t xml:space="preserve"> (EBU)</w:t>
      </w:r>
      <w:r w:rsidRPr="00C05B2B">
        <w:rPr>
          <w:szCs w:val="32"/>
        </w:rPr>
        <w:t xml:space="preserve">. </w:t>
      </w:r>
      <w:r w:rsidR="002D5B22" w:rsidRPr="00C05B2B">
        <w:rPr>
          <w:szCs w:val="32"/>
        </w:rPr>
        <w:t xml:space="preserve">Both </w:t>
      </w:r>
      <w:r w:rsidR="00464904" w:rsidRPr="00C05B2B">
        <w:rPr>
          <w:szCs w:val="32"/>
        </w:rPr>
        <w:t xml:space="preserve">the WBU and EBU </w:t>
      </w:r>
      <w:r w:rsidR="002D5B22" w:rsidRPr="00C05B2B">
        <w:rPr>
          <w:szCs w:val="32"/>
        </w:rPr>
        <w:t xml:space="preserve">have been campaigning for a mandate to have a minimum sound emitted by electric or hybrid vehicles, including electric buses to alert pedestrians to their presence in areas with traffic. Due to this campaigning, the European Union has created a minimum standard for noise emittance by hybrid and electric cars, the Regulation of Sound Level of Motor Vehicle (EU 540/2014). This EU standard legally prescribes installation of a system, the Acoustic Vehicle Alerting System (AVAS) in electric and hybrid vehicles. It is a mandatory prescription, with implementation commencing on July 1, 2019. </w:t>
      </w:r>
    </w:p>
    <w:p w14:paraId="6BEAE411" w14:textId="77777777" w:rsidR="002D5B22" w:rsidRPr="00C05B2B" w:rsidRDefault="002D5B22" w:rsidP="002D5B22">
      <w:pPr>
        <w:rPr>
          <w:szCs w:val="32"/>
        </w:rPr>
      </w:pPr>
    </w:p>
    <w:p w14:paraId="2D3C4182" w14:textId="77777777" w:rsidR="002D5B22" w:rsidRPr="00C05B2B" w:rsidRDefault="002D5B22" w:rsidP="002D5B22">
      <w:pPr>
        <w:rPr>
          <w:szCs w:val="32"/>
        </w:rPr>
      </w:pPr>
      <w:r w:rsidRPr="00C05B2B">
        <w:rPr>
          <w:szCs w:val="32"/>
        </w:rPr>
        <w:t xml:space="preserve">The WBU urges all member nations to push for a Global Technical Regulation to have a minimum sound standard that: </w:t>
      </w:r>
    </w:p>
    <w:p w14:paraId="7BA9F044" w14:textId="77777777" w:rsidR="002D5B22" w:rsidRPr="00C05B2B" w:rsidRDefault="002D5B22" w:rsidP="002D5B22">
      <w:pPr>
        <w:pStyle w:val="ListParagraph"/>
        <w:numPr>
          <w:ilvl w:val="0"/>
          <w:numId w:val="1"/>
        </w:numPr>
        <w:rPr>
          <w:rFonts w:cs="Calibri"/>
          <w:color w:val="auto"/>
          <w:szCs w:val="32"/>
        </w:rPr>
      </w:pPr>
      <w:r w:rsidRPr="00C05B2B">
        <w:rPr>
          <w:rFonts w:cs="Calibri"/>
          <w:color w:val="auto"/>
          <w:szCs w:val="32"/>
        </w:rPr>
        <w:t>Is similar in character to the sound emitted by an internal combustion engine;</w:t>
      </w:r>
    </w:p>
    <w:p w14:paraId="41734AF4" w14:textId="77777777" w:rsidR="002D5B22" w:rsidRPr="00C05B2B" w:rsidRDefault="002D5B22" w:rsidP="002D5B22">
      <w:pPr>
        <w:pStyle w:val="ListParagraph"/>
        <w:numPr>
          <w:ilvl w:val="0"/>
          <w:numId w:val="1"/>
        </w:numPr>
        <w:rPr>
          <w:rFonts w:cs="Calibri"/>
          <w:color w:val="auto"/>
          <w:szCs w:val="32"/>
        </w:rPr>
      </w:pPr>
      <w:r w:rsidRPr="00C05B2B">
        <w:rPr>
          <w:rFonts w:cs="Calibri"/>
          <w:color w:val="auto"/>
          <w:szCs w:val="32"/>
        </w:rPr>
        <w:t xml:space="preserve">Requires sound be emitted whenever the vehicle is in operation, including when stopped; </w:t>
      </w:r>
    </w:p>
    <w:p w14:paraId="7F0F3BFE" w14:textId="77777777" w:rsidR="002D5B22" w:rsidRPr="00C05B2B" w:rsidRDefault="002D5B22" w:rsidP="002D5B22">
      <w:pPr>
        <w:pStyle w:val="ListParagraph"/>
        <w:numPr>
          <w:ilvl w:val="0"/>
          <w:numId w:val="1"/>
        </w:numPr>
        <w:rPr>
          <w:rFonts w:cs="Calibri"/>
          <w:color w:val="auto"/>
          <w:szCs w:val="32"/>
        </w:rPr>
      </w:pPr>
      <w:r w:rsidRPr="00C05B2B">
        <w:rPr>
          <w:rFonts w:cs="Calibri"/>
          <w:color w:val="auto"/>
          <w:szCs w:val="32"/>
        </w:rPr>
        <w:t>Applies to any quiet vehicle including electric, hybrid electric and quiet internal combustion engines; and</w:t>
      </w:r>
    </w:p>
    <w:p w14:paraId="067D78D0" w14:textId="77777777" w:rsidR="002D5B22" w:rsidRPr="00C05B2B" w:rsidRDefault="002D5B22" w:rsidP="002D5B22">
      <w:pPr>
        <w:pStyle w:val="ListParagraph"/>
        <w:numPr>
          <w:ilvl w:val="0"/>
          <w:numId w:val="1"/>
        </w:numPr>
        <w:rPr>
          <w:rFonts w:eastAsia="Arial" w:cs="Calibri"/>
          <w:color w:val="auto"/>
          <w:szCs w:val="32"/>
        </w:rPr>
      </w:pPr>
      <w:r w:rsidRPr="00C05B2B">
        <w:rPr>
          <w:rFonts w:cs="Calibri"/>
          <w:color w:val="auto"/>
          <w:szCs w:val="32"/>
        </w:rPr>
        <w:t>Prohibits the inclusion of a driver controlled on/off switch.</w:t>
      </w:r>
    </w:p>
    <w:p w14:paraId="169068A8" w14:textId="77777777" w:rsidR="002D5B22" w:rsidRPr="00231D2C" w:rsidRDefault="002D5B22" w:rsidP="002D5B22">
      <w:pPr>
        <w:rPr>
          <w:szCs w:val="32"/>
        </w:rPr>
      </w:pPr>
    </w:p>
    <w:p w14:paraId="3D0BA523" w14:textId="77777777" w:rsidR="002D5B22" w:rsidRPr="00C05B2B" w:rsidRDefault="002D5B22" w:rsidP="002D5B22">
      <w:pPr>
        <w:rPr>
          <w:rFonts w:eastAsia="Arial"/>
          <w:szCs w:val="32"/>
        </w:rPr>
      </w:pPr>
      <w:r w:rsidRPr="00C05B2B">
        <w:rPr>
          <w:szCs w:val="32"/>
        </w:rPr>
        <w:t xml:space="preserve">UN regulation no.138 covers the “uniform provisions concerning the approval of Quiet Road Transport Vehicles with regard to their reduced audibility.” In 2017, amendment no.1 to this regulation specified that an off-switch for the AVAS is prohibited. </w:t>
      </w:r>
    </w:p>
    <w:p w14:paraId="02CAFAB9" w14:textId="77777777" w:rsidR="002D5B22" w:rsidRPr="00C05B2B" w:rsidRDefault="002D5B22" w:rsidP="002D5B22">
      <w:pPr>
        <w:rPr>
          <w:rFonts w:eastAsia="Arial"/>
          <w:szCs w:val="32"/>
        </w:rPr>
      </w:pPr>
    </w:p>
    <w:p w14:paraId="400137DD" w14:textId="77777777" w:rsidR="00C96466" w:rsidRPr="00C05B2B" w:rsidRDefault="002D5B22" w:rsidP="002D5B22">
      <w:pPr>
        <w:rPr>
          <w:szCs w:val="32"/>
        </w:rPr>
      </w:pPr>
      <w:r w:rsidRPr="00C05B2B">
        <w:rPr>
          <w:szCs w:val="32"/>
        </w:rPr>
        <w:t xml:space="preserve">In Australia, bipartisan support was secured in 2019 to develop a regulatory statement in relation to a minimum noise emission for </w:t>
      </w:r>
      <w:r w:rsidRPr="00C05B2B">
        <w:rPr>
          <w:szCs w:val="32"/>
        </w:rPr>
        <w:lastRenderedPageBreak/>
        <w:t xml:space="preserve">hybrid and electric </w:t>
      </w:r>
      <w:r w:rsidR="00C05B2B">
        <w:rPr>
          <w:szCs w:val="32"/>
        </w:rPr>
        <w:t>vehicles</w:t>
      </w:r>
      <w:r w:rsidRPr="00C05B2B">
        <w:rPr>
          <w:szCs w:val="32"/>
        </w:rPr>
        <w:t xml:space="preserve">. A Regulation Impact Statement is now being developed by the government </w:t>
      </w:r>
      <w:r w:rsidR="001C532E" w:rsidRPr="00C05B2B">
        <w:rPr>
          <w:szCs w:val="32"/>
        </w:rPr>
        <w:t xml:space="preserve">to examine the implementation of AVAS in hybrid and electric vehicles or rather, a minimum sound emission. </w:t>
      </w:r>
    </w:p>
    <w:p w14:paraId="09C8FD05" w14:textId="77777777" w:rsidR="002D5B22" w:rsidRPr="00231D2C" w:rsidRDefault="002D5B22" w:rsidP="002D5B22">
      <w:pPr>
        <w:pStyle w:val="Heading1"/>
        <w:rPr>
          <w:rFonts w:eastAsia="Arial"/>
        </w:rPr>
      </w:pPr>
      <w:bookmarkStart w:id="5" w:name="_Toc27574898"/>
      <w:r w:rsidRPr="00231D2C">
        <w:rPr>
          <w:rFonts w:eastAsia="Arial"/>
        </w:rPr>
        <w:t>Context</w:t>
      </w:r>
      <w:bookmarkEnd w:id="5"/>
    </w:p>
    <w:p w14:paraId="7E9F6A3A" w14:textId="77777777" w:rsidR="00B355F4" w:rsidRPr="00C05B2B" w:rsidRDefault="00C51AF5" w:rsidP="00B355F4">
      <w:pPr>
        <w:rPr>
          <w:szCs w:val="32"/>
        </w:rPr>
      </w:pPr>
      <w:r w:rsidRPr="00C05B2B">
        <w:rPr>
          <w:szCs w:val="32"/>
        </w:rPr>
        <w:t xml:space="preserve">In terms of both the recommendations for a minimum sound emission in electric / hybrid vehicles and the implementation of stop announcements, these recommendations are steeped in current conventions and standards. </w:t>
      </w:r>
      <w:r w:rsidR="002D5B22" w:rsidRPr="00C05B2B">
        <w:rPr>
          <w:szCs w:val="32"/>
        </w:rPr>
        <w:t xml:space="preserve">The Australian Government has signed and ratified the United Nations Convention on the Rights of Persons with Disabilities (UNCRPD) and therefore, Australia </w:t>
      </w:r>
      <w:r w:rsidR="002D5B22" w:rsidRPr="00C05B2B">
        <w:t xml:space="preserve">is </w:t>
      </w:r>
      <w:r w:rsidR="002D5B22" w:rsidRPr="00C05B2B">
        <w:rPr>
          <w:szCs w:val="32"/>
        </w:rPr>
        <w:t xml:space="preserve">bound by its obligations. Article 9 of the UNCRPD requires that parties undertake measures to allow people with disabilities to participate fully in all aspects of life, through the “identification and elimination of obstacles and barriers to accessibility”. This requirement is further reinforced within the National Disability Strategy 2010-20. </w:t>
      </w:r>
    </w:p>
    <w:p w14:paraId="44BB22DD" w14:textId="77777777" w:rsidR="00C51AF5" w:rsidRPr="00C05B2B" w:rsidRDefault="00C51AF5" w:rsidP="00B355F4">
      <w:pPr>
        <w:rPr>
          <w:szCs w:val="32"/>
        </w:rPr>
      </w:pPr>
    </w:p>
    <w:p w14:paraId="5A35526C" w14:textId="77777777" w:rsidR="00C51AF5" w:rsidRPr="00C05B2B" w:rsidRDefault="001E2E54" w:rsidP="00B355F4">
      <w:pPr>
        <w:rPr>
          <w:rFonts w:eastAsia="Arial"/>
          <w:szCs w:val="32"/>
        </w:rPr>
      </w:pPr>
      <w:r w:rsidRPr="00C05B2B">
        <w:rPr>
          <w:szCs w:val="32"/>
        </w:rPr>
        <w:t xml:space="preserve">The Disability </w:t>
      </w:r>
      <w:r w:rsidR="00EC66F9" w:rsidRPr="00C05B2B">
        <w:rPr>
          <w:szCs w:val="32"/>
        </w:rPr>
        <w:t xml:space="preserve">Standards for Accessible Transport (2002) set out the requirements for accessibility in relation to all forms of public transport. In terms of Stop Announcements, sections </w:t>
      </w:r>
      <w:r w:rsidRPr="00C05B2B">
        <w:rPr>
          <w:szCs w:val="32"/>
        </w:rPr>
        <w:t>17.4</w:t>
      </w:r>
      <w:r w:rsidR="00EC66F9" w:rsidRPr="00C05B2B">
        <w:rPr>
          <w:szCs w:val="32"/>
        </w:rPr>
        <w:t>,</w:t>
      </w:r>
      <w:r w:rsidRPr="00C05B2B">
        <w:rPr>
          <w:szCs w:val="32"/>
        </w:rPr>
        <w:t xml:space="preserve"> 17.5</w:t>
      </w:r>
      <w:r w:rsidR="00EC66F9" w:rsidRPr="00C05B2B">
        <w:rPr>
          <w:szCs w:val="32"/>
        </w:rPr>
        <w:t xml:space="preserve"> and</w:t>
      </w:r>
      <w:r w:rsidRPr="00C05B2B">
        <w:rPr>
          <w:szCs w:val="32"/>
        </w:rPr>
        <w:t xml:space="preserve"> 27.1</w:t>
      </w:r>
      <w:r w:rsidR="00EC66F9" w:rsidRPr="00C05B2B">
        <w:rPr>
          <w:szCs w:val="32"/>
        </w:rPr>
        <w:t xml:space="preserve"> are relevant to the provision of this type of information, in an accessible format for bus passengers who are blind or vision impaired. </w:t>
      </w:r>
    </w:p>
    <w:p w14:paraId="4AA7E6C7" w14:textId="77777777" w:rsidR="00B355F4" w:rsidRPr="00C05B2B" w:rsidRDefault="002D5B22" w:rsidP="002D5B22">
      <w:pPr>
        <w:pStyle w:val="Heading1"/>
      </w:pPr>
      <w:bookmarkStart w:id="6" w:name="_Toc27574899"/>
      <w:r w:rsidRPr="00C05B2B">
        <w:t>Recommendation</w:t>
      </w:r>
      <w:r w:rsidR="008E0179" w:rsidRPr="00C05B2B">
        <w:t>s</w:t>
      </w:r>
      <w:bookmarkEnd w:id="6"/>
    </w:p>
    <w:p w14:paraId="264D4F90" w14:textId="77777777" w:rsidR="002D5B22" w:rsidRPr="00C05B2B" w:rsidRDefault="002D5B22" w:rsidP="002D5B22">
      <w:pPr>
        <w:rPr>
          <w:szCs w:val="32"/>
        </w:rPr>
      </w:pPr>
      <w:r w:rsidRPr="00C05B2B">
        <w:rPr>
          <w:szCs w:val="32"/>
        </w:rPr>
        <w:t xml:space="preserve">BCA encourages the installation of AVAS in </w:t>
      </w:r>
      <w:r w:rsidR="008C232F" w:rsidRPr="00C05B2B">
        <w:rPr>
          <w:szCs w:val="32"/>
        </w:rPr>
        <w:t xml:space="preserve">electric and hybrid vehicles, including </w:t>
      </w:r>
      <w:r w:rsidRPr="00C05B2B">
        <w:rPr>
          <w:szCs w:val="32"/>
        </w:rPr>
        <w:t>electric buses. This system would require a noise to be emitted from car start-up to travelling 20 km/hr, either in a forward direction or in reverse.</w:t>
      </w:r>
    </w:p>
    <w:p w14:paraId="7EF21708" w14:textId="77777777" w:rsidR="00EC66F9" w:rsidRPr="00C05B2B" w:rsidRDefault="00EC66F9" w:rsidP="002D5B22">
      <w:pPr>
        <w:rPr>
          <w:szCs w:val="32"/>
        </w:rPr>
      </w:pPr>
    </w:p>
    <w:p w14:paraId="286A984D" w14:textId="77777777" w:rsidR="00EC66F9" w:rsidRPr="00C05B2B" w:rsidRDefault="00EC66F9" w:rsidP="002D5B22">
      <w:pPr>
        <w:rPr>
          <w:szCs w:val="32"/>
        </w:rPr>
      </w:pPr>
      <w:r w:rsidRPr="00C05B2B">
        <w:rPr>
          <w:szCs w:val="32"/>
        </w:rPr>
        <w:t xml:space="preserve">Further, BCA encourages the implementation of Stop Announcements to enable passengers who are blind or vision impaired to be able to determine where they are located in relation to their final destination. </w:t>
      </w:r>
      <w:r w:rsidR="00DA1305" w:rsidRPr="00C05B2B">
        <w:rPr>
          <w:szCs w:val="32"/>
        </w:rPr>
        <w:t xml:space="preserve">For passengers who are blind or vision </w:t>
      </w:r>
      <w:r w:rsidR="00DA1305" w:rsidRPr="00C05B2B">
        <w:rPr>
          <w:szCs w:val="32"/>
        </w:rPr>
        <w:lastRenderedPageBreak/>
        <w:t xml:space="preserve">impaired, they are unable to rely on the visual cues outside the bus to work out where they are located in relation to a final destination. </w:t>
      </w:r>
    </w:p>
    <w:p w14:paraId="1C618855" w14:textId="77777777" w:rsidR="00DA1305" w:rsidRPr="00C05B2B" w:rsidRDefault="00DA1305" w:rsidP="002D5B22">
      <w:pPr>
        <w:rPr>
          <w:szCs w:val="32"/>
        </w:rPr>
      </w:pPr>
      <w:r w:rsidRPr="00C05B2B">
        <w:rPr>
          <w:szCs w:val="32"/>
        </w:rPr>
        <w:t>Audio and visual announcements of stops would enable these passengers to know exactly where to disembark without relying on other passengers or the driver to get off at the correct stop.</w:t>
      </w:r>
    </w:p>
    <w:p w14:paraId="64B7EDDB" w14:textId="77777777" w:rsidR="00DA1305" w:rsidRPr="00C05B2B" w:rsidRDefault="00DA1305" w:rsidP="002D5B22"/>
    <w:p w14:paraId="7F2CE79C" w14:textId="77777777" w:rsidR="00B355F4" w:rsidRPr="00C05B2B" w:rsidRDefault="00926DE4" w:rsidP="00B355F4">
      <w:r w:rsidRPr="00C05B2B">
        <w:t xml:space="preserve">Finally, BCA recommends public consultation including user testing occurs to enable people who are blind and vision impaired passengers and pedestrians to offer feedback prior to the implementation of any accessibility measures. This consultation and feedback will allow for truly accessible solutions for the use of electric buses for transport. </w:t>
      </w:r>
    </w:p>
    <w:sectPr w:rsidR="00B355F4" w:rsidRPr="00C05B2B" w:rsidSect="00464904">
      <w:footerReference w:type="default" r:id="rId13"/>
      <w:pgSz w:w="11906" w:h="16838"/>
      <w:pgMar w:top="1440" w:right="1440" w:bottom="1440" w:left="1440" w:header="708" w:footer="708"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B8195" w14:textId="77777777" w:rsidR="00A15F45" w:rsidRDefault="00A15F45" w:rsidP="00464904">
      <w:r>
        <w:separator/>
      </w:r>
    </w:p>
  </w:endnote>
  <w:endnote w:type="continuationSeparator" w:id="0">
    <w:p w14:paraId="75830565" w14:textId="77777777" w:rsidR="00A15F45" w:rsidRDefault="00A15F45" w:rsidP="0046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3B6A1" w14:textId="77777777" w:rsidR="00464904" w:rsidRDefault="00464904">
    <w:pPr>
      <w:pStyle w:val="Footer"/>
    </w:pPr>
    <w:r>
      <w:tab/>
    </w:r>
    <w:r>
      <w:tab/>
    </w:r>
    <w:r>
      <w:fldChar w:fldCharType="begin"/>
    </w:r>
    <w:r>
      <w:instrText xml:space="preserve"> PAGE   \* MERGEFORMAT </w:instrText>
    </w:r>
    <w:r>
      <w:fldChar w:fldCharType="separate"/>
    </w:r>
    <w:r w:rsidR="00BC73AB">
      <w:rPr>
        <w:noProof/>
      </w:rPr>
      <w:t>5</w:t>
    </w:r>
    <w:r>
      <w:rPr>
        <w:noProof/>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1EF5B" w14:textId="77777777" w:rsidR="00A15F45" w:rsidRDefault="00A15F45" w:rsidP="00464904">
      <w:r>
        <w:separator/>
      </w:r>
    </w:p>
  </w:footnote>
  <w:footnote w:type="continuationSeparator" w:id="0">
    <w:p w14:paraId="795DA0F4" w14:textId="77777777" w:rsidR="00A15F45" w:rsidRDefault="00A15F45" w:rsidP="00464904">
      <w:r>
        <w:continuationSeparator/>
      </w:r>
    </w:p>
  </w:footnote>
  <w:footnote w:id="1">
    <w:p w14:paraId="5B44F1C1" w14:textId="77777777" w:rsidR="00464904" w:rsidRDefault="00464904">
      <w:pPr>
        <w:pStyle w:val="FootnoteText"/>
      </w:pPr>
      <w:r>
        <w:rPr>
          <w:rStyle w:val="FootnoteReference"/>
        </w:rPr>
        <w:footnoteRef/>
      </w:r>
      <w:r>
        <w:t xml:space="preserve"> </w:t>
      </w:r>
      <w:hyperlink r:id="rId1" w:history="1">
        <w:r>
          <w:rPr>
            <w:rStyle w:val="Hyperlink"/>
          </w:rPr>
          <w:t>https://www.theguardian.com/world/2019/jul/01/futuristic-sounds-to-make-electric-buses-safer-hit-wrong-note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F5F9E"/>
    <w:multiLevelType w:val="hybridMultilevel"/>
    <w:tmpl w:val="028025F6"/>
    <w:lvl w:ilvl="0" w:tplc="0C090017">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3B0"/>
    <w:rsid w:val="00005BDB"/>
    <w:rsid w:val="00094739"/>
    <w:rsid w:val="00101AF4"/>
    <w:rsid w:val="001C532E"/>
    <w:rsid w:val="001E2E54"/>
    <w:rsid w:val="00231D2C"/>
    <w:rsid w:val="002D5B22"/>
    <w:rsid w:val="003821A8"/>
    <w:rsid w:val="00401EBB"/>
    <w:rsid w:val="00464904"/>
    <w:rsid w:val="005413E9"/>
    <w:rsid w:val="00621EE5"/>
    <w:rsid w:val="006D3223"/>
    <w:rsid w:val="00855463"/>
    <w:rsid w:val="00891A25"/>
    <w:rsid w:val="008B38F6"/>
    <w:rsid w:val="008C232F"/>
    <w:rsid w:val="008E0179"/>
    <w:rsid w:val="00926DE4"/>
    <w:rsid w:val="009A0A99"/>
    <w:rsid w:val="00A15F45"/>
    <w:rsid w:val="00A3220E"/>
    <w:rsid w:val="00A55671"/>
    <w:rsid w:val="00B355F4"/>
    <w:rsid w:val="00BC73AB"/>
    <w:rsid w:val="00BE1EE3"/>
    <w:rsid w:val="00C046FC"/>
    <w:rsid w:val="00C05B2B"/>
    <w:rsid w:val="00C24052"/>
    <w:rsid w:val="00C51AF5"/>
    <w:rsid w:val="00C93C0D"/>
    <w:rsid w:val="00C96466"/>
    <w:rsid w:val="00CB73B0"/>
    <w:rsid w:val="00D446C7"/>
    <w:rsid w:val="00D55126"/>
    <w:rsid w:val="00DA1305"/>
    <w:rsid w:val="00EC66F9"/>
    <w:rsid w:val="00F34496"/>
    <w:rsid w:val="00F750F8"/>
    <w:rsid w:val="00FB70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71F9FE"/>
  <w15:chartTrackingRefBased/>
  <w15:docId w15:val="{0018FC95-414D-448E-9EB9-FBD79EB45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5F4"/>
    <w:pPr>
      <w:spacing w:after="0" w:line="240" w:lineRule="auto"/>
    </w:pPr>
    <w:rPr>
      <w:rFonts w:ascii="Calibri" w:hAnsi="Calibri" w:cs="Calibri"/>
      <w:sz w:val="32"/>
    </w:rPr>
  </w:style>
  <w:style w:type="paragraph" w:styleId="Heading1">
    <w:name w:val="heading 1"/>
    <w:basedOn w:val="Normal"/>
    <w:next w:val="Normal"/>
    <w:link w:val="Heading1Char"/>
    <w:uiPriority w:val="9"/>
    <w:qFormat/>
    <w:rsid w:val="002D5B22"/>
    <w:pPr>
      <w:keepNext/>
      <w:keepLines/>
      <w:spacing w:before="240"/>
      <w:outlineLvl w:val="0"/>
    </w:pPr>
    <w:rPr>
      <w:rFonts w:asciiTheme="majorHAnsi" w:eastAsiaTheme="majorEastAsia" w:hAnsiTheme="maj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B22"/>
    <w:rPr>
      <w:rFonts w:asciiTheme="majorHAnsi" w:eastAsiaTheme="majorEastAsia" w:hAnsiTheme="majorHAnsi" w:cstheme="majorBidi"/>
      <w:b/>
      <w:sz w:val="32"/>
      <w:szCs w:val="32"/>
    </w:rPr>
  </w:style>
  <w:style w:type="character" w:styleId="Hyperlink">
    <w:name w:val="Hyperlink"/>
    <w:basedOn w:val="DefaultParagraphFont"/>
    <w:uiPriority w:val="99"/>
    <w:unhideWhenUsed/>
    <w:rsid w:val="00CB73B0"/>
    <w:rPr>
      <w:color w:val="0563C1" w:themeColor="hyperlink"/>
      <w:u w:val="single"/>
    </w:rPr>
  </w:style>
  <w:style w:type="paragraph" w:customStyle="1" w:styleId="Style1">
    <w:name w:val="Style1"/>
    <w:basedOn w:val="Normal"/>
    <w:qFormat/>
    <w:rsid w:val="00B355F4"/>
    <w:rPr>
      <w:b/>
    </w:rPr>
  </w:style>
  <w:style w:type="paragraph" w:styleId="ListParagraph">
    <w:name w:val="List Paragraph"/>
    <w:basedOn w:val="Normal"/>
    <w:uiPriority w:val="34"/>
    <w:qFormat/>
    <w:rsid w:val="002D5B22"/>
    <w:pPr>
      <w:ind w:left="720"/>
      <w:contextualSpacing/>
    </w:pPr>
    <w:rPr>
      <w:rFonts w:eastAsia="Times New Roman" w:cs="Times New Roman"/>
      <w:color w:val="000000"/>
      <w:szCs w:val="24"/>
      <w:u w:color="000000"/>
      <w:lang w:eastAsia="en-AU"/>
      <w14:textOutline w14:w="0" w14:cap="flat" w14:cmpd="sng" w14:algn="ctr">
        <w14:noFill/>
        <w14:prstDash w14:val="solid"/>
        <w14:bevel/>
      </w14:textOutline>
    </w:rPr>
  </w:style>
  <w:style w:type="paragraph" w:styleId="FootnoteText">
    <w:name w:val="footnote text"/>
    <w:basedOn w:val="Normal"/>
    <w:link w:val="FootnoteTextChar"/>
    <w:uiPriority w:val="99"/>
    <w:semiHidden/>
    <w:unhideWhenUsed/>
    <w:rsid w:val="00464904"/>
    <w:rPr>
      <w:sz w:val="20"/>
      <w:szCs w:val="20"/>
    </w:rPr>
  </w:style>
  <w:style w:type="character" w:customStyle="1" w:styleId="FootnoteTextChar">
    <w:name w:val="Footnote Text Char"/>
    <w:basedOn w:val="DefaultParagraphFont"/>
    <w:link w:val="FootnoteText"/>
    <w:uiPriority w:val="99"/>
    <w:semiHidden/>
    <w:rsid w:val="00464904"/>
    <w:rPr>
      <w:rFonts w:ascii="Calibri" w:hAnsi="Calibri" w:cs="Calibri"/>
      <w:sz w:val="20"/>
      <w:szCs w:val="20"/>
    </w:rPr>
  </w:style>
  <w:style w:type="character" w:styleId="FootnoteReference">
    <w:name w:val="footnote reference"/>
    <w:basedOn w:val="DefaultParagraphFont"/>
    <w:uiPriority w:val="99"/>
    <w:semiHidden/>
    <w:unhideWhenUsed/>
    <w:rsid w:val="00464904"/>
    <w:rPr>
      <w:vertAlign w:val="superscript"/>
    </w:rPr>
  </w:style>
  <w:style w:type="paragraph" w:styleId="TOCHeading">
    <w:name w:val="TOC Heading"/>
    <w:basedOn w:val="Heading1"/>
    <w:next w:val="Normal"/>
    <w:uiPriority w:val="39"/>
    <w:unhideWhenUsed/>
    <w:qFormat/>
    <w:rsid w:val="00464904"/>
    <w:pPr>
      <w:spacing w:line="259" w:lineRule="auto"/>
      <w:outlineLvl w:val="9"/>
    </w:pPr>
    <w:rPr>
      <w:b w:val="0"/>
      <w:color w:val="2E74B5" w:themeColor="accent1" w:themeShade="BF"/>
      <w:lang w:val="en-US"/>
    </w:rPr>
  </w:style>
  <w:style w:type="paragraph" w:styleId="TOC1">
    <w:name w:val="toc 1"/>
    <w:basedOn w:val="Normal"/>
    <w:next w:val="Normal"/>
    <w:autoRedefine/>
    <w:uiPriority w:val="39"/>
    <w:unhideWhenUsed/>
    <w:rsid w:val="00464904"/>
    <w:pPr>
      <w:spacing w:after="100"/>
    </w:pPr>
  </w:style>
  <w:style w:type="paragraph" w:styleId="Header">
    <w:name w:val="header"/>
    <w:basedOn w:val="Normal"/>
    <w:link w:val="HeaderChar"/>
    <w:uiPriority w:val="99"/>
    <w:unhideWhenUsed/>
    <w:rsid w:val="00464904"/>
    <w:pPr>
      <w:tabs>
        <w:tab w:val="center" w:pos="4513"/>
        <w:tab w:val="right" w:pos="9026"/>
      </w:tabs>
    </w:pPr>
  </w:style>
  <w:style w:type="character" w:customStyle="1" w:styleId="HeaderChar">
    <w:name w:val="Header Char"/>
    <w:basedOn w:val="DefaultParagraphFont"/>
    <w:link w:val="Header"/>
    <w:uiPriority w:val="99"/>
    <w:rsid w:val="00464904"/>
    <w:rPr>
      <w:rFonts w:ascii="Calibri" w:hAnsi="Calibri" w:cs="Calibri"/>
      <w:sz w:val="32"/>
    </w:rPr>
  </w:style>
  <w:style w:type="paragraph" w:styleId="Footer">
    <w:name w:val="footer"/>
    <w:basedOn w:val="Normal"/>
    <w:link w:val="FooterChar"/>
    <w:uiPriority w:val="99"/>
    <w:unhideWhenUsed/>
    <w:rsid w:val="00464904"/>
    <w:pPr>
      <w:tabs>
        <w:tab w:val="center" w:pos="4513"/>
        <w:tab w:val="right" w:pos="9026"/>
      </w:tabs>
    </w:pPr>
  </w:style>
  <w:style w:type="character" w:customStyle="1" w:styleId="FooterChar">
    <w:name w:val="Footer Char"/>
    <w:basedOn w:val="DefaultParagraphFont"/>
    <w:link w:val="Footer"/>
    <w:uiPriority w:val="99"/>
    <w:rsid w:val="00464904"/>
    <w:rPr>
      <w:rFonts w:ascii="Calibri" w:hAnsi="Calibri" w:cs="Calibri"/>
      <w:sz w:val="32"/>
    </w:rPr>
  </w:style>
  <w:style w:type="paragraph" w:styleId="BalloonText">
    <w:name w:val="Balloon Text"/>
    <w:basedOn w:val="Normal"/>
    <w:link w:val="BalloonTextChar"/>
    <w:uiPriority w:val="99"/>
    <w:semiHidden/>
    <w:unhideWhenUsed/>
    <w:rsid w:val="00231D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D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50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e.britt@bca.org.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heguardian.com/world/2019/jul/01/futuristic-sounds-to-make-electric-buses-safer-hit-wrong-no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2" ma:contentTypeDescription="Create a new document." ma:contentTypeScope="" ma:versionID="1015c5977f741d581668f1bef1f7a414">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9e5a65998ec449eb5f790a040da35388"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AF0F0-8869-4F8C-9822-73941BBD4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F9099E-89AF-44E9-9C18-2D681A3E87E9}">
  <ds:schemaRefs>
    <ds:schemaRef ds:uri="http://schemas.microsoft.com/sharepoint/v3/contenttype/forms"/>
  </ds:schemaRefs>
</ds:datastoreItem>
</file>

<file path=customXml/itemProps3.xml><?xml version="1.0" encoding="utf-8"?>
<ds:datastoreItem xmlns:ds="http://schemas.openxmlformats.org/officeDocument/2006/customXml" ds:itemID="{3C860556-F242-4269-9A88-D77C49986E3E}">
  <ds:schemaRefs>
    <ds:schemaRef ds:uri="http://purl.org/dc/terms/"/>
    <ds:schemaRef ds:uri="0bec18fc-f114-415a-892c-7a4e80c68006"/>
    <ds:schemaRef ds:uri="http://schemas.microsoft.com/office/2006/documentManagement/types"/>
    <ds:schemaRef ds:uri="http://purl.org/dc/dcmitype/"/>
    <ds:schemaRef ds:uri="http://schemas.microsoft.com/office/infopath/2007/PartnerControls"/>
    <ds:schemaRef ds:uri="e6b92012-73ef-42fe-b930-ea647f4e298e"/>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B794B84-7438-42AB-88A2-A9D2150F6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1043</Words>
  <Characters>5949</Characters>
  <Application>Microsoft Office Word</Application>
  <DocSecurity>4</DocSecurity>
  <Lines>49</Lines>
  <Paragraphs>13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Submission to Inquiry about electric buses in regional and metropolitan public t</vt:lpstr>
      <vt:lpstr>Introduction</vt:lpstr>
      <vt:lpstr>Background to hybrid and electric vehicles</vt:lpstr>
      <vt:lpstr/>
      <vt:lpstr>Context</vt:lpstr>
      <vt:lpstr>Recommendations</vt:lpstr>
    </vt:vector>
  </TitlesOfParts>
  <Company>Toshiba</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Britt</dc:creator>
  <cp:keywords/>
  <dc:description/>
  <cp:lastModifiedBy>Anna Briggs</cp:lastModifiedBy>
  <cp:revision>2</cp:revision>
  <dcterms:created xsi:type="dcterms:W3CDTF">2020-03-02T23:49:00Z</dcterms:created>
  <dcterms:modified xsi:type="dcterms:W3CDTF">2020-03-02T23:49:00Z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