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EB95" w14:textId="77777777" w:rsidR="00446D5E" w:rsidRPr="00256FBA" w:rsidRDefault="008C3E5B" w:rsidP="00433412">
      <w:pPr>
        <w:spacing w:before="1400"/>
        <w:ind w:left="-284"/>
        <w:rPr>
          <w:lang w:val="en-AU"/>
        </w:rPr>
      </w:pPr>
      <w:r w:rsidRPr="00256FBA">
        <w:rPr>
          <w:noProof/>
          <w:lang w:val="en-AU" w:eastAsia="en-AU"/>
        </w:rPr>
        <w:drawing>
          <wp:inline distT="0" distB="0" distL="0" distR="0" wp14:anchorId="2739A2A3" wp14:editId="6920FDAF">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0853767" w14:textId="77777777" w:rsidR="0006386F" w:rsidRPr="009B06F8" w:rsidRDefault="0006386F" w:rsidP="0006386F">
      <w:pPr>
        <w:pStyle w:val="Heading1"/>
      </w:pPr>
      <w:r w:rsidRPr="005A68E4">
        <w:t>4</w:t>
      </w:r>
      <w:r>
        <w:t>6</w:t>
      </w:r>
      <w:r w:rsidRPr="009B06F8">
        <w:t>th Annual General Meeting</w:t>
      </w:r>
    </w:p>
    <w:p w14:paraId="33A60A53" w14:textId="120C0C11" w:rsidR="009B06F8" w:rsidRPr="009B06F8" w:rsidRDefault="00C904CE" w:rsidP="009B06F8">
      <w:pPr>
        <w:pStyle w:val="Heading1"/>
      </w:pPr>
      <w:r w:rsidRPr="00BC578F">
        <w:t xml:space="preserve">Saturday, </w:t>
      </w:r>
      <w:r w:rsidR="009C00FC">
        <w:t>4th December</w:t>
      </w:r>
      <w:r>
        <w:t xml:space="preserve"> 202</w:t>
      </w:r>
      <w:r w:rsidR="009C00FC">
        <w:t>1</w:t>
      </w:r>
      <w:r w:rsidRPr="00BC578F">
        <w:t xml:space="preserve"> </w:t>
      </w:r>
      <w:r w:rsidR="009B06F8" w:rsidRPr="009B06F8">
        <w:t>12:00pm-1:30pm AEDT</w:t>
      </w:r>
    </w:p>
    <w:p w14:paraId="03E6D00C" w14:textId="77777777" w:rsidR="009B06F8" w:rsidRPr="009B06F8" w:rsidRDefault="009B06F8" w:rsidP="009B06F8">
      <w:pPr>
        <w:pStyle w:val="Heading1"/>
      </w:pPr>
      <w:r w:rsidRPr="009B06F8">
        <w:t>Held Virtually, via Zoom</w:t>
      </w:r>
    </w:p>
    <w:p w14:paraId="3E481416" w14:textId="3F6325D5" w:rsidR="009B06F8" w:rsidRDefault="009B06F8" w:rsidP="004A6258">
      <w:pPr>
        <w:pStyle w:val="Heading1"/>
      </w:pPr>
      <w:r w:rsidRPr="00EE62A0">
        <w:t>Chaired by John Simpson</w:t>
      </w:r>
      <w:r w:rsidR="008A401A">
        <w:t xml:space="preserve"> AM</w:t>
      </w:r>
      <w:r w:rsidRPr="00EE62A0">
        <w:t>, President</w:t>
      </w:r>
    </w:p>
    <w:p w14:paraId="6E376BED" w14:textId="3FE4DA72" w:rsidR="009B06F8" w:rsidRPr="00EE62A0" w:rsidRDefault="009B06F8" w:rsidP="009B06F8">
      <w:pPr>
        <w:pStyle w:val="Heading1"/>
      </w:pPr>
      <w:r w:rsidRPr="00EE62A0">
        <w:t>Welcome</w:t>
      </w:r>
    </w:p>
    <w:p w14:paraId="5F345E6E" w14:textId="1FE608F9" w:rsidR="009B06F8" w:rsidRPr="009B06F8" w:rsidRDefault="00B16CCA" w:rsidP="009B06F8">
      <w:r>
        <w:t>BCA President, John Simpson welcomed everyone to the Annual General Meeting, and a</w:t>
      </w:r>
      <w:r w:rsidRPr="00B16CCA">
        <w:t>cknowledge</w:t>
      </w:r>
      <w:r>
        <w:t>d that yesterday was</w:t>
      </w:r>
      <w:r w:rsidRPr="00B16CCA">
        <w:t xml:space="preserve"> International Day of People with Disability </w:t>
      </w:r>
      <w:r>
        <w:t>(IDPwD) and c</w:t>
      </w:r>
      <w:r w:rsidRPr="00B16CCA">
        <w:t>elebrating the contributions and achievements of people with disability</w:t>
      </w:r>
      <w:r>
        <w:t>.</w:t>
      </w:r>
    </w:p>
    <w:p w14:paraId="77177B33" w14:textId="77777777" w:rsidR="009B06F8" w:rsidRPr="00EE62A0" w:rsidRDefault="009B06F8" w:rsidP="009B06F8">
      <w:pPr>
        <w:pStyle w:val="Heading1"/>
      </w:pPr>
      <w:r w:rsidRPr="00EE62A0">
        <w:t>Acknowledgement of Country</w:t>
      </w:r>
    </w:p>
    <w:p w14:paraId="5ADE3A2E" w14:textId="6B600CB6" w:rsidR="009B06F8" w:rsidRPr="009B06F8" w:rsidRDefault="009B06F8" w:rsidP="009B06F8">
      <w:r>
        <w:t>Provided by Stephen Belbin, Director, BCA</w:t>
      </w:r>
    </w:p>
    <w:p w14:paraId="1A6ACADC" w14:textId="77777777" w:rsidR="009B06F8" w:rsidRPr="00EE62A0" w:rsidRDefault="009B06F8" w:rsidP="009B06F8">
      <w:pPr>
        <w:pStyle w:val="Heading1"/>
      </w:pPr>
      <w:r w:rsidRPr="00EE62A0">
        <w:t>Roll Call</w:t>
      </w:r>
    </w:p>
    <w:p w14:paraId="0DF50CBA" w14:textId="77777777" w:rsidR="009B06F8" w:rsidRDefault="009B06F8" w:rsidP="009B06F8">
      <w:r>
        <w:t>Read by Naomi Barber</w:t>
      </w:r>
    </w:p>
    <w:p w14:paraId="0CF5F4E5" w14:textId="67A2E133" w:rsidR="009B06F8" w:rsidRDefault="005B4A96" w:rsidP="009B06F8">
      <w:pPr>
        <w:pStyle w:val="Heading2"/>
      </w:pPr>
      <w:r>
        <w:t xml:space="preserve">Members </w:t>
      </w:r>
      <w:r w:rsidR="009B06F8">
        <w:t>Present</w:t>
      </w:r>
    </w:p>
    <w:p w14:paraId="2B001029" w14:textId="656454BB" w:rsidR="006A70D9" w:rsidRPr="006A70D9" w:rsidRDefault="006A70D9" w:rsidP="006A70D9">
      <w:pPr>
        <w:rPr>
          <w:lang w:val="en-AU" w:eastAsia="en-US"/>
        </w:rPr>
      </w:pPr>
      <w:r w:rsidRPr="006A70D9">
        <w:rPr>
          <w:lang w:val="en-AU" w:eastAsia="en-US"/>
        </w:rPr>
        <w:t>John Simpson, Emma Bennison, Vaughn Bennison, Peter Rickards, Scott Erichson, Ben Clare, Julie Sutherland, Bruce McAllister, Van</w:t>
      </w:r>
      <w:r w:rsidR="00901EE5">
        <w:t>e</w:t>
      </w:r>
      <w:r w:rsidRPr="006A70D9">
        <w:rPr>
          <w:lang w:val="en-AU" w:eastAsia="en-US"/>
        </w:rPr>
        <w:t xml:space="preserve">ssa Ransley, Sarah Empey, Maree Fenech, Adrian Watson, Kristy Fitzgerald, Annette Purton, Helen Freris, Bill Jolley, Carmel Jolley, Katrina Taylor, Doug McGinn, </w:t>
      </w:r>
      <w:r w:rsidRPr="006A70D9">
        <w:rPr>
          <w:lang w:val="en-AU" w:eastAsia="en-US"/>
        </w:rPr>
        <w:lastRenderedPageBreak/>
        <w:t>Stephen Jolley, Pam Spelling, Mick Baker, Christine Simpson, Kristy Stichter, Marie Shang, Bernadette Jolley, Maryanne Diamond, Fiona Woods, Brendan Donohue, Robyn Bousie, Mark Wilder, Neale Huth, Andrew Webster, Debra Simons, Ramona Mandy, Susan Thompson, Barry Chapman, John Danesh Krishnan, Joyce Jones, Prue Watt, Susan Thompson, Janene Sadhu, Cynthia Gregory, Jamie Kelly, Graeme Innes, Francois Jacobs, Kevin Murfitt, Matthew Goodacre, Robyn McKenzie, Stephen Belbin, Lynne Davis, Sondra Wibberley, Joanne Chua, Melea O’Connell, Rocco Cutri, Annette Holden, Eri</w:t>
      </w:r>
      <w:r w:rsidR="0055078A">
        <w:t>k</w:t>
      </w:r>
      <w:r w:rsidRPr="006A70D9">
        <w:rPr>
          <w:lang w:val="en-AU" w:eastAsia="en-US"/>
        </w:rPr>
        <w:t xml:space="preserve">a Webb, Michael Janes, Katie Butler, Lauren McGowan-Slee, Alan Hall, </w:t>
      </w:r>
      <w:r w:rsidR="00201C09" w:rsidRPr="00201C09">
        <w:t>Samantha Marsh</w:t>
      </w:r>
      <w:r w:rsidR="00201C09">
        <w:t xml:space="preserve">, </w:t>
      </w:r>
      <w:r w:rsidR="00744808">
        <w:t xml:space="preserve">Sally Aurisch, Jennifer Parry, Jane Britt, Martin Stewart, </w:t>
      </w:r>
      <w:r w:rsidR="00BB0701">
        <w:t>Conor Smith, Tim Haggis</w:t>
      </w:r>
      <w:r w:rsidRPr="006A70D9">
        <w:rPr>
          <w:lang w:val="en-AU" w:eastAsia="en-US"/>
        </w:rPr>
        <w:t>.</w:t>
      </w:r>
    </w:p>
    <w:p w14:paraId="43D15CC4" w14:textId="315B757A" w:rsidR="009B06F8" w:rsidRDefault="005B4A96" w:rsidP="009B06F8">
      <w:pPr>
        <w:pStyle w:val="Heading2"/>
      </w:pPr>
      <w:r>
        <w:t>Associate Members and Guests (not eligible to vote)</w:t>
      </w:r>
      <w:r w:rsidR="009B06F8">
        <w:t>:</w:t>
      </w:r>
    </w:p>
    <w:p w14:paraId="213E3666" w14:textId="47ADBB10" w:rsidR="006A70D9" w:rsidRPr="006A70D9" w:rsidRDefault="006A70D9" w:rsidP="006A70D9">
      <w:pPr>
        <w:rPr>
          <w:lang w:val="en-AU" w:eastAsia="en-US"/>
        </w:rPr>
      </w:pPr>
      <w:r w:rsidRPr="006A70D9">
        <w:rPr>
          <w:lang w:val="en-AU" w:eastAsia="en-US"/>
        </w:rPr>
        <w:t>Ron Boller</w:t>
      </w:r>
      <w:r>
        <w:t xml:space="preserve"> (guest)</w:t>
      </w:r>
      <w:r w:rsidRPr="006A70D9">
        <w:rPr>
          <w:lang w:val="en-AU" w:eastAsia="en-US"/>
        </w:rPr>
        <w:t>, Marie Boller</w:t>
      </w:r>
      <w:r>
        <w:t xml:space="preserve"> (guest), </w:t>
      </w:r>
      <w:r w:rsidR="002D3259" w:rsidRPr="002D3259">
        <w:t>Eileen Jolley</w:t>
      </w:r>
      <w:r w:rsidR="002D3259">
        <w:t xml:space="preserve"> (</w:t>
      </w:r>
      <w:r w:rsidR="00E14671">
        <w:t>associate member</w:t>
      </w:r>
      <w:r w:rsidR="002D3259">
        <w:t>)</w:t>
      </w:r>
      <w:r w:rsidR="002D3259" w:rsidRPr="002D3259">
        <w:t xml:space="preserve">, </w:t>
      </w:r>
      <w:r w:rsidR="00A9036A" w:rsidRPr="00A9036A">
        <w:t>Tony Grant</w:t>
      </w:r>
      <w:r w:rsidR="00A9036A">
        <w:t xml:space="preserve"> (staff)</w:t>
      </w:r>
      <w:r w:rsidR="00A9036A" w:rsidRPr="00A9036A">
        <w:t>,</w:t>
      </w:r>
      <w:r w:rsidRPr="006A70D9">
        <w:rPr>
          <w:lang w:val="en-AU" w:eastAsia="en-US"/>
        </w:rPr>
        <w:t xml:space="preserve"> Naomi Barber</w:t>
      </w:r>
      <w:r w:rsidRPr="006A70D9">
        <w:t xml:space="preserve"> (staff)</w:t>
      </w:r>
      <w:r w:rsidRPr="006A70D9">
        <w:rPr>
          <w:lang w:val="en-AU" w:eastAsia="en-US"/>
        </w:rPr>
        <w:t xml:space="preserve">, </w:t>
      </w:r>
      <w:r w:rsidR="00201C09" w:rsidRPr="00201C09">
        <w:t>Jackson Reynolds-Ryan</w:t>
      </w:r>
      <w:r w:rsidR="00201C09">
        <w:t xml:space="preserve"> (staff), </w:t>
      </w:r>
      <w:r w:rsidRPr="006A70D9">
        <w:rPr>
          <w:lang w:val="en-AU" w:eastAsia="en-US"/>
        </w:rPr>
        <w:t>Angela Jaeschke</w:t>
      </w:r>
      <w:r w:rsidRPr="006A70D9">
        <w:t xml:space="preserve"> (staff)</w:t>
      </w:r>
      <w:r w:rsidRPr="006A70D9">
        <w:rPr>
          <w:lang w:val="en-AU" w:eastAsia="en-US"/>
        </w:rPr>
        <w:t>, Peta Hogan</w:t>
      </w:r>
      <w:r w:rsidRPr="006A70D9">
        <w:t xml:space="preserve"> (staff)</w:t>
      </w:r>
      <w:r w:rsidRPr="006A70D9">
        <w:rPr>
          <w:lang w:val="en-AU" w:eastAsia="en-US"/>
        </w:rPr>
        <w:t>, Nicole Willing</w:t>
      </w:r>
      <w:r w:rsidRPr="006A70D9">
        <w:t xml:space="preserve"> (staff)</w:t>
      </w:r>
      <w:r w:rsidRPr="006A70D9">
        <w:rPr>
          <w:lang w:val="en-AU" w:eastAsia="en-US"/>
        </w:rPr>
        <w:t xml:space="preserve">, </w:t>
      </w:r>
      <w:r>
        <w:rPr>
          <w:lang w:val="en-AU" w:eastAsia="en-US"/>
        </w:rPr>
        <w:t>Cheryl Gration</w:t>
      </w:r>
      <w:r w:rsidRPr="006A70D9">
        <w:t xml:space="preserve"> (staff)</w:t>
      </w:r>
      <w:r w:rsidRPr="006A70D9">
        <w:rPr>
          <w:lang w:val="en-AU" w:eastAsia="en-US"/>
        </w:rPr>
        <w:t>, Joelene Scot</w:t>
      </w:r>
      <w:r w:rsidRPr="006A70D9">
        <w:t xml:space="preserve"> (staff)</w:t>
      </w:r>
      <w:r w:rsidRPr="006A70D9">
        <w:rPr>
          <w:lang w:val="en-AU" w:eastAsia="en-US"/>
        </w:rPr>
        <w:t>,</w:t>
      </w:r>
      <w:r>
        <w:t xml:space="preserve"> </w:t>
      </w:r>
      <w:r w:rsidRPr="006A70D9">
        <w:t>Dale Simpson</w:t>
      </w:r>
      <w:r>
        <w:t xml:space="preserve"> (listening in remotely)</w:t>
      </w:r>
      <w:r w:rsidRPr="006A70D9">
        <w:t>, Tammy Simpson</w:t>
      </w:r>
      <w:r>
        <w:t xml:space="preserve"> </w:t>
      </w:r>
      <w:r w:rsidRPr="006A70D9">
        <w:t>(listening in remotely), Ja</w:t>
      </w:r>
      <w:r w:rsidR="00E73EF4">
        <w:t>mes</w:t>
      </w:r>
      <w:r w:rsidRPr="006A70D9">
        <w:t xml:space="preserve"> Simpson</w:t>
      </w:r>
      <w:r>
        <w:t xml:space="preserve"> </w:t>
      </w:r>
      <w:r w:rsidRPr="006A70D9">
        <w:t>(listening in remotely)</w:t>
      </w:r>
      <w:r>
        <w:t xml:space="preserve">. </w:t>
      </w:r>
      <w:r w:rsidRPr="006A70D9">
        <w:rPr>
          <w:lang w:val="en-AU" w:eastAsia="en-US"/>
        </w:rPr>
        <w:t xml:space="preserve"> </w:t>
      </w:r>
    </w:p>
    <w:p w14:paraId="039FAC78" w14:textId="77777777" w:rsidR="009B06F8" w:rsidRPr="00B02F0C" w:rsidRDefault="009B06F8" w:rsidP="009B06F8">
      <w:pPr>
        <w:pStyle w:val="Heading2"/>
      </w:pPr>
      <w:r w:rsidRPr="00EE62A0">
        <w:t>Apologies:</w:t>
      </w:r>
    </w:p>
    <w:p w14:paraId="4762070D" w14:textId="54073720" w:rsidR="002F68F4" w:rsidRPr="002F68F4" w:rsidRDefault="002F68F4" w:rsidP="002F68F4">
      <w:pPr>
        <w:rPr>
          <w:lang w:val="en-AU" w:eastAsia="en-AU"/>
        </w:rPr>
      </w:pPr>
      <w:r>
        <w:rPr>
          <w:lang w:val="en-GB" w:eastAsia="en-AU"/>
        </w:rPr>
        <w:t xml:space="preserve">Kerrie </w:t>
      </w:r>
      <w:r>
        <w:t>Duff, Karen Passmore, Thomas Rowe, Helen Simon</w:t>
      </w:r>
      <w:r w:rsidR="001C3549">
        <w:t>, Duncan M</w:t>
      </w:r>
      <w:r w:rsidR="002F2883">
        <w:t>eerding</w:t>
      </w:r>
      <w:r w:rsidR="001C3549">
        <w:t>, Jul</w:t>
      </w:r>
      <w:r w:rsidR="00C91085">
        <w:t>ee</w:t>
      </w:r>
      <w:r w:rsidR="001C3549">
        <w:t>-</w:t>
      </w:r>
      <w:r w:rsidR="00C91085">
        <w:t>A</w:t>
      </w:r>
      <w:r w:rsidR="001C3549">
        <w:t>nn</w:t>
      </w:r>
      <w:r w:rsidR="00C91085">
        <w:t xml:space="preserve">e </w:t>
      </w:r>
      <w:r w:rsidR="001C3549">
        <w:t>Be</w:t>
      </w:r>
      <w:r w:rsidR="00B16CCA">
        <w:t>ll</w:t>
      </w:r>
      <w:r w:rsidR="00CD60E7">
        <w:t>, Robert Altamore</w:t>
      </w:r>
      <w:r w:rsidR="001C3549">
        <w:t>.</w:t>
      </w:r>
    </w:p>
    <w:p w14:paraId="2F9F7A9E" w14:textId="77777777" w:rsidR="009B06F8" w:rsidRPr="00EE62A0" w:rsidRDefault="009B06F8" w:rsidP="009B06F8">
      <w:pPr>
        <w:pStyle w:val="Heading1"/>
      </w:pPr>
      <w:r w:rsidRPr="00EE62A0">
        <w:t>Declaration of proxies held:</w:t>
      </w:r>
    </w:p>
    <w:p w14:paraId="0AADCAD6" w14:textId="4EB7BE24" w:rsidR="009B06F8" w:rsidRDefault="001C3549" w:rsidP="009B06F8">
      <w:r>
        <w:t>No proxies received.</w:t>
      </w:r>
    </w:p>
    <w:p w14:paraId="67E538BB" w14:textId="05DD5543" w:rsidR="004E1FF4" w:rsidRDefault="008F7F21" w:rsidP="008F7F21">
      <w:pPr>
        <w:pStyle w:val="Heading3"/>
      </w:pPr>
      <w:r>
        <w:t>Note:</w:t>
      </w:r>
    </w:p>
    <w:p w14:paraId="51814912" w14:textId="423ED923" w:rsidR="008F7F21" w:rsidRPr="008F7F21" w:rsidRDefault="00B16CCA" w:rsidP="008F7F21">
      <w:r>
        <w:t>President, John Simpson</w:t>
      </w:r>
      <w:r w:rsidR="008F7F21" w:rsidRPr="008F7F21">
        <w:t xml:space="preserve"> advised </w:t>
      </w:r>
      <w:r>
        <w:t xml:space="preserve">that </w:t>
      </w:r>
      <w:r w:rsidR="008F7F21" w:rsidRPr="008F7F21">
        <w:t>as the meeting is being conducted online, which will make the normal voting process difficult to manage</w:t>
      </w:r>
      <w:r>
        <w:t xml:space="preserve">, he will invite </w:t>
      </w:r>
      <w:r w:rsidR="008F7F21" w:rsidRPr="008F7F21">
        <w:t xml:space="preserve">objections to each resolution and declare the resolution carried where no objection is registered. </w:t>
      </w:r>
    </w:p>
    <w:p w14:paraId="484B26C5" w14:textId="7F02F351" w:rsidR="009B06F8" w:rsidRPr="00EE62A0" w:rsidRDefault="009B06F8" w:rsidP="009B06F8">
      <w:pPr>
        <w:pStyle w:val="Heading1"/>
      </w:pPr>
      <w:r w:rsidRPr="00EE62A0">
        <w:t>Receipt and approval of minutes of the 4</w:t>
      </w:r>
      <w:r w:rsidR="00153D7A">
        <w:t>5</w:t>
      </w:r>
      <w:r>
        <w:t>th</w:t>
      </w:r>
      <w:r w:rsidRPr="00EE62A0">
        <w:t xml:space="preserve"> Annual General Meeting held </w:t>
      </w:r>
      <w:r w:rsidR="001D7770" w:rsidRPr="001D7770">
        <w:t>28th November 2020</w:t>
      </w:r>
      <w:r w:rsidRPr="00EE62A0">
        <w:t>:</w:t>
      </w:r>
    </w:p>
    <w:p w14:paraId="061B21CC" w14:textId="77777777" w:rsidR="009B06F8" w:rsidRDefault="009B06F8" w:rsidP="004A6258">
      <w:pPr>
        <w:pStyle w:val="Heading3"/>
      </w:pPr>
      <w:r>
        <w:lastRenderedPageBreak/>
        <w:t xml:space="preserve">Questions: </w:t>
      </w:r>
    </w:p>
    <w:p w14:paraId="59EC347F" w14:textId="57638D39" w:rsidR="009B06F8" w:rsidRDefault="006A70D9" w:rsidP="009B06F8">
      <w:r>
        <w:t>There were no questions.</w:t>
      </w:r>
    </w:p>
    <w:p w14:paraId="55A6DE7A" w14:textId="77777777" w:rsidR="009B06F8" w:rsidRDefault="009B06F8" w:rsidP="004A6258">
      <w:pPr>
        <w:pStyle w:val="Heading3"/>
      </w:pPr>
      <w:r>
        <w:t>Resolution</w:t>
      </w:r>
    </w:p>
    <w:p w14:paraId="7DB1CF33" w14:textId="6FD9DFE6" w:rsidR="009B06F8" w:rsidRDefault="002F68F4" w:rsidP="009B06F8">
      <w:r>
        <w:t xml:space="preserve">Motion: </w:t>
      </w:r>
      <w:r w:rsidR="009B06F8">
        <w:t>That the minutes of the 4</w:t>
      </w:r>
      <w:r w:rsidR="001D7770">
        <w:t>5</w:t>
      </w:r>
      <w:r w:rsidR="009B06F8" w:rsidRPr="009B06F8">
        <w:t>th</w:t>
      </w:r>
      <w:r w:rsidR="009B06F8">
        <w:t xml:space="preserve"> Annual General Meeting held on the </w:t>
      </w:r>
      <w:r w:rsidR="001D7770">
        <w:t>28</w:t>
      </w:r>
      <w:r w:rsidR="009B06F8" w:rsidRPr="009B06F8">
        <w:t>th</w:t>
      </w:r>
      <w:r w:rsidR="009B06F8">
        <w:t xml:space="preserve"> November 20</w:t>
      </w:r>
      <w:r w:rsidR="001D7770">
        <w:t>20</w:t>
      </w:r>
      <w:r w:rsidR="009B06F8">
        <w:t>, be accepted as a true and accurate record of the meeting</w:t>
      </w:r>
      <w:r>
        <w:t xml:space="preserve">, noting that there was an </w:t>
      </w:r>
      <w:r w:rsidRPr="002F68F4">
        <w:t xml:space="preserve">inaccuracy in the AGM 2020 Minutes where Bill Jolley was acknowledged for stepping down from the </w:t>
      </w:r>
      <w:r w:rsidR="00356294">
        <w:t>Finance Audit &amp; Risk Management (</w:t>
      </w:r>
      <w:r w:rsidRPr="002F68F4">
        <w:t>FARM</w:t>
      </w:r>
      <w:r w:rsidR="00356294">
        <w:t>) committee</w:t>
      </w:r>
      <w:r w:rsidRPr="002F68F4">
        <w:t>, not the Jeffrey Blyth Foundation.</w:t>
      </w:r>
    </w:p>
    <w:p w14:paraId="2966D269" w14:textId="7634E97B" w:rsidR="009B06F8" w:rsidRDefault="009B06F8" w:rsidP="009B06F8">
      <w:r>
        <w:t xml:space="preserve">Moved: </w:t>
      </w:r>
      <w:r w:rsidR="001C3549">
        <w:t>Julie Sutherland</w:t>
      </w:r>
    </w:p>
    <w:p w14:paraId="68A2DBC9" w14:textId="437C9F5F" w:rsidR="009B06F8" w:rsidRDefault="009B06F8" w:rsidP="009B06F8">
      <w:r>
        <w:t xml:space="preserve">Seconded: </w:t>
      </w:r>
      <w:r w:rsidR="001C3549">
        <w:t xml:space="preserve"> Su</w:t>
      </w:r>
      <w:r w:rsidR="00BA37F8">
        <w:t>san</w:t>
      </w:r>
      <w:r w:rsidR="001C3549">
        <w:t xml:space="preserve"> Thompson</w:t>
      </w:r>
    </w:p>
    <w:p w14:paraId="4AD69F76" w14:textId="77777777" w:rsidR="009B06F8" w:rsidRDefault="009B06F8" w:rsidP="009B06F8">
      <w:r>
        <w:t>Objections: None</w:t>
      </w:r>
    </w:p>
    <w:p w14:paraId="26B04BDC" w14:textId="77777777" w:rsidR="009B06F8" w:rsidRDefault="009B06F8" w:rsidP="009B06F8">
      <w:r>
        <w:t>Resolution carried.</w:t>
      </w:r>
    </w:p>
    <w:p w14:paraId="545AF02B" w14:textId="340F68D2" w:rsidR="009B06F8" w:rsidRPr="00EE62A0" w:rsidRDefault="009B06F8" w:rsidP="009B06F8">
      <w:pPr>
        <w:pStyle w:val="Heading1"/>
      </w:pPr>
      <w:r w:rsidRPr="00EE62A0">
        <w:t xml:space="preserve">Annual </w:t>
      </w:r>
      <w:r w:rsidR="00A84100">
        <w:t>Review</w:t>
      </w:r>
      <w:r w:rsidRPr="00EE62A0">
        <w:t xml:space="preserve"> 2</w:t>
      </w:r>
      <w:r>
        <w:t>0</w:t>
      </w:r>
      <w:r w:rsidR="00C132D8">
        <w:t>20</w:t>
      </w:r>
      <w:r>
        <w:t>-202</w:t>
      </w:r>
      <w:r w:rsidR="00C132D8">
        <w:t>1</w:t>
      </w:r>
    </w:p>
    <w:p w14:paraId="3FBC72C5" w14:textId="310E0530" w:rsidR="009B06F8" w:rsidRDefault="009B06F8" w:rsidP="009B06F8">
      <w:r>
        <w:t xml:space="preserve">It was noted that both the Annual Review and Audited Financial reports are available on the BCA website and can be provided in a preferred format if requested. </w:t>
      </w:r>
      <w:r w:rsidRPr="00EE62A0">
        <w:t xml:space="preserve">  </w:t>
      </w:r>
    </w:p>
    <w:p w14:paraId="3B8BBE8B" w14:textId="77777777" w:rsidR="009B06F8" w:rsidRPr="00EE62A0" w:rsidRDefault="009B06F8" w:rsidP="009B06F8">
      <w:pPr>
        <w:pStyle w:val="Heading2"/>
      </w:pPr>
      <w:r w:rsidRPr="00EE62A0">
        <w:t>Chief Executive Officer Summary</w:t>
      </w:r>
    </w:p>
    <w:p w14:paraId="7B199F34" w14:textId="74DFE3FB" w:rsidR="009B06F8" w:rsidRDefault="006A70D9" w:rsidP="009B06F8">
      <w:r>
        <w:t xml:space="preserve">BCA </w:t>
      </w:r>
      <w:r w:rsidR="00A876D4">
        <w:t>CEO</w:t>
      </w:r>
      <w:r>
        <w:t xml:space="preserve">, </w:t>
      </w:r>
      <w:r w:rsidR="009B06F8">
        <w:t>Emma Bennison provided a summary of the Annual Review, which is available from the BCA website or can be provided in alternate formats upon request.</w:t>
      </w:r>
    </w:p>
    <w:p w14:paraId="516F38B3" w14:textId="77777777" w:rsidR="00A876D4" w:rsidRPr="00EE62A0" w:rsidRDefault="00A876D4" w:rsidP="00A876D4">
      <w:r>
        <w:t xml:space="preserve">John also thanked Emma Bennison for her contributions to these AGMs since 2016, </w:t>
      </w:r>
      <w:r w:rsidRPr="00057D84">
        <w:t>and acknowledge</w:t>
      </w:r>
      <w:r>
        <w:t>d</w:t>
      </w:r>
      <w:r w:rsidRPr="00057D84">
        <w:t xml:space="preserve"> that this is the sixth occasion that she has presented the Annual Review to members.  </w:t>
      </w:r>
    </w:p>
    <w:p w14:paraId="5F300CFD" w14:textId="77777777" w:rsidR="00A876D4" w:rsidRPr="00EE62A0" w:rsidRDefault="00A876D4" w:rsidP="009B06F8"/>
    <w:p w14:paraId="20FD7D63" w14:textId="77777777" w:rsidR="009B06F8" w:rsidRDefault="009B06F8" w:rsidP="004A6258">
      <w:pPr>
        <w:pStyle w:val="Heading3"/>
      </w:pPr>
      <w:r w:rsidRPr="00EE62A0">
        <w:t>Questions</w:t>
      </w:r>
      <w:r>
        <w:t>:</w:t>
      </w:r>
    </w:p>
    <w:p w14:paraId="73B27DC2" w14:textId="77777777" w:rsidR="006A70D9" w:rsidRDefault="00B16CCA" w:rsidP="00B16CCA">
      <w:r>
        <w:t>There were no questions</w:t>
      </w:r>
      <w:r w:rsidR="00C35EE0">
        <w:t xml:space="preserve">.  </w:t>
      </w:r>
    </w:p>
    <w:p w14:paraId="001CE7CA" w14:textId="4972A228" w:rsidR="00B16CCA" w:rsidRPr="00B16CCA" w:rsidRDefault="00C35EE0" w:rsidP="00B16CCA">
      <w:r>
        <w:t>Su</w:t>
      </w:r>
      <w:r w:rsidR="00C51322">
        <w:t>san</w:t>
      </w:r>
      <w:r>
        <w:t xml:space="preserve"> Thompson congratulated all the staff for their hard work throughout the year</w:t>
      </w:r>
      <w:r w:rsidR="00B16CCA">
        <w:t>.</w:t>
      </w:r>
    </w:p>
    <w:p w14:paraId="1EDBD861" w14:textId="77777777" w:rsidR="009B06F8" w:rsidRDefault="009B06F8" w:rsidP="004A6258">
      <w:pPr>
        <w:pStyle w:val="Heading3"/>
      </w:pPr>
      <w:r>
        <w:lastRenderedPageBreak/>
        <w:t>Resolution</w:t>
      </w:r>
    </w:p>
    <w:p w14:paraId="7308D24F" w14:textId="02BC0A79" w:rsidR="009B06F8" w:rsidRPr="005A099F" w:rsidRDefault="00057D84" w:rsidP="009B06F8">
      <w:r>
        <w:t>That the Annual Review 2020-2021</w:t>
      </w:r>
      <w:r w:rsidR="009B06F8">
        <w:t xml:space="preserve"> be received.</w:t>
      </w:r>
    </w:p>
    <w:p w14:paraId="34790F12" w14:textId="7690EC37" w:rsidR="009B06F8" w:rsidRDefault="009B06F8" w:rsidP="009B06F8">
      <w:r>
        <w:t xml:space="preserve">Moved: </w:t>
      </w:r>
      <w:r w:rsidR="00230EA3">
        <w:t xml:space="preserve">John </w:t>
      </w:r>
      <w:r w:rsidR="00230EA3" w:rsidRPr="00230EA3">
        <w:t>Danesh Krishnan</w:t>
      </w:r>
    </w:p>
    <w:p w14:paraId="2343EE72" w14:textId="412A52FF" w:rsidR="009B06F8" w:rsidRDefault="009B06F8" w:rsidP="009B06F8">
      <w:r>
        <w:t xml:space="preserve">Seconder: </w:t>
      </w:r>
      <w:r w:rsidR="00B16CCA">
        <w:t xml:space="preserve"> Su</w:t>
      </w:r>
      <w:r w:rsidR="00E62339">
        <w:t>san</w:t>
      </w:r>
      <w:r w:rsidR="00B16CCA">
        <w:t xml:space="preserve"> Thompson</w:t>
      </w:r>
    </w:p>
    <w:p w14:paraId="001F5B24" w14:textId="77777777" w:rsidR="009B06F8" w:rsidRDefault="009B06F8" w:rsidP="009B06F8">
      <w:r>
        <w:t>Objections: None</w:t>
      </w:r>
    </w:p>
    <w:p w14:paraId="4DF831BE" w14:textId="77777777" w:rsidR="009B06F8" w:rsidRPr="00386C42" w:rsidRDefault="009B06F8" w:rsidP="009B06F8">
      <w:r>
        <w:t>Resolution carried.</w:t>
      </w:r>
    </w:p>
    <w:p w14:paraId="459932AC" w14:textId="77777777" w:rsidR="009B06F8" w:rsidRPr="00EE62A0" w:rsidRDefault="009B06F8" w:rsidP="009B06F8">
      <w:pPr>
        <w:pStyle w:val="Heading1"/>
      </w:pPr>
      <w:bookmarkStart w:id="0" w:name="_Hlk57896262"/>
      <w:r w:rsidRPr="00EE62A0">
        <w:t xml:space="preserve">Receipt of Audited Financial Statements and Auditor's Report.  </w:t>
      </w:r>
    </w:p>
    <w:p w14:paraId="2139C0E2" w14:textId="750E060E" w:rsidR="009B06F8" w:rsidRDefault="009B06F8" w:rsidP="00057D84">
      <w:r w:rsidRPr="009B06F8">
        <w:t xml:space="preserve">In </w:t>
      </w:r>
      <w:r w:rsidRPr="00524607">
        <w:t xml:space="preserve">introducing this item </w:t>
      </w:r>
      <w:r w:rsidR="00C35EE0">
        <w:t>Doug McGinn</w:t>
      </w:r>
      <w:r w:rsidR="008533BD">
        <w:t xml:space="preserve"> </w:t>
      </w:r>
      <w:r w:rsidRPr="00524607">
        <w:t xml:space="preserve">thanked </w:t>
      </w:r>
      <w:r w:rsidR="00057D84" w:rsidRPr="00057D84">
        <w:t xml:space="preserve">the efforts of </w:t>
      </w:r>
      <w:r w:rsidR="00057D84">
        <w:t>his</w:t>
      </w:r>
      <w:r w:rsidR="00057D84" w:rsidRPr="00057D84">
        <w:t xml:space="preserve"> fellow members of the </w:t>
      </w:r>
      <w:r w:rsidR="00356294">
        <w:t>Finance Audit &amp; Risk Management (</w:t>
      </w:r>
      <w:r w:rsidR="00057D84" w:rsidRPr="00057D84">
        <w:t>FARM</w:t>
      </w:r>
      <w:r w:rsidR="00356294">
        <w:t>)</w:t>
      </w:r>
      <w:r w:rsidR="00057D84" w:rsidRPr="00057D84">
        <w:t xml:space="preserve"> Committee, especially Rocco Cutri and Mick Baker who continue to give their time and their valued opinions</w:t>
      </w:r>
      <w:r w:rsidR="00057D84">
        <w:t xml:space="preserve">. </w:t>
      </w:r>
      <w:r w:rsidR="00F769BA">
        <w:t>A</w:t>
      </w:r>
      <w:r w:rsidR="00057D84">
        <w:t xml:space="preserve"> special </w:t>
      </w:r>
      <w:r w:rsidR="00057D84" w:rsidRPr="00057D84">
        <w:t>note of thanks</w:t>
      </w:r>
      <w:r w:rsidR="00F769BA">
        <w:t xml:space="preserve"> was given</w:t>
      </w:r>
      <w:r w:rsidR="00057D84" w:rsidRPr="00057D84">
        <w:t xml:space="preserve"> to Tony Grant who has provided support to this committee over the past 5 years</w:t>
      </w:r>
      <w:r w:rsidR="00057D84">
        <w:t xml:space="preserve">. </w:t>
      </w:r>
      <w:r w:rsidR="00230EA3">
        <w:t>A</w:t>
      </w:r>
      <w:r w:rsidR="00057D84" w:rsidRPr="00057D84">
        <w:t xml:space="preserve"> special vote of thanks </w:t>
      </w:r>
      <w:r w:rsidR="00230EA3">
        <w:t xml:space="preserve">was given </w:t>
      </w:r>
      <w:r w:rsidR="00057D84" w:rsidRPr="00057D84">
        <w:t>to Andrew Webster who has joined the FARM this year</w:t>
      </w:r>
      <w:r w:rsidR="00230EA3">
        <w:t xml:space="preserve">, </w:t>
      </w:r>
      <w:r w:rsidR="00057D84" w:rsidRPr="00057D84">
        <w:t xml:space="preserve">but took the lead in developing BCA’s Investment Policy. </w:t>
      </w:r>
    </w:p>
    <w:p w14:paraId="666ACDC0" w14:textId="23D1B743" w:rsidR="00057D84" w:rsidRPr="00057D84" w:rsidRDefault="00057D84" w:rsidP="00057D84">
      <w:r>
        <w:t xml:space="preserve">Emma Bennison </w:t>
      </w:r>
      <w:r w:rsidR="006A797B">
        <w:t xml:space="preserve">read the financial report, on Doug's behalf. </w:t>
      </w:r>
      <w:r w:rsidR="00683112">
        <w:t xml:space="preserve">It was </w:t>
      </w:r>
      <w:r>
        <w:t>reported that a</w:t>
      </w:r>
      <w:r w:rsidRPr="00057D84">
        <w:t xml:space="preserve">s per last year, BCA is in a very sound financial position, mainly due to the great work of its staff in gaining project funds through NDIS Information Linkages and Capacity building funding and careful investment of funds from the merger between BCA &amp; </w:t>
      </w:r>
      <w:r>
        <w:t xml:space="preserve">BC NSW.  BCA has </w:t>
      </w:r>
      <w:r w:rsidRPr="00057D84">
        <w:t>employed the services of an investment adviser Shaw &amp; Partners who have continued to provide both the FARM and the Board sound advice regarding these investments</w:t>
      </w:r>
      <w:r>
        <w:t xml:space="preserve">, and as many would </w:t>
      </w:r>
      <w:r w:rsidRPr="00057D84">
        <w:t xml:space="preserve">be aware, Shaw and Partners provide advice to the Jeffrey Blyth Foundation. </w:t>
      </w:r>
      <w:r w:rsidR="00992C5D">
        <w:t xml:space="preserve"> </w:t>
      </w:r>
      <w:r w:rsidRPr="00057D84">
        <w:t xml:space="preserve">The Board has only chosen blue chip top 100 companies on the Australian market, all of which are ethical investments. </w:t>
      </w:r>
      <w:r w:rsidR="00992C5D">
        <w:t xml:space="preserve"> </w:t>
      </w:r>
      <w:r w:rsidRPr="00057D84">
        <w:t>The investments can be quickly liquidated as needed to meet BCA day to day operating costs. The aim of the investment program is to help us fund our advocacy and other activities that are not directly funded by government or semi-government sources</w:t>
      </w:r>
      <w:r>
        <w:t>.  T</w:t>
      </w:r>
      <w:r w:rsidRPr="00057D84">
        <w:t xml:space="preserve">his has allowed us to invest into 2 portfolios – a growth portfolio with a selection of top 100 companies based on Shaw’s research work, and an income portfolio with a selection of bank hybrid securities (very similar to preference shares). </w:t>
      </w:r>
      <w:r w:rsidR="00992C5D">
        <w:t xml:space="preserve"> </w:t>
      </w:r>
      <w:r w:rsidR="00213316">
        <w:t>Un</w:t>
      </w:r>
      <w:r w:rsidRPr="00057D84">
        <w:t xml:space="preserve">realised gains in these investments are reasonably healthy, and especially healthy as compared to any term deposit options. We continue to have </w:t>
      </w:r>
      <w:r w:rsidRPr="00057D84">
        <w:lastRenderedPageBreak/>
        <w:t>reserve funds and project funds that can be drawn down when required</w:t>
      </w:r>
      <w:r w:rsidR="00992C5D">
        <w:t xml:space="preserve">. </w:t>
      </w:r>
      <w:r w:rsidRPr="00057D84">
        <w:t>As our organisation has grown, our need for further Executive Management has also increased. A greater number of staff has required more supervision, and this should always be noted as a positive within our ever-growing organisation.</w:t>
      </w:r>
    </w:p>
    <w:p w14:paraId="42CBCC03" w14:textId="77777777" w:rsidR="00057D84" w:rsidRDefault="00057D84" w:rsidP="00057D84">
      <w:r w:rsidRPr="00057D84">
        <w:t>For the report</w:t>
      </w:r>
      <w:r>
        <w:t xml:space="preserve">ing period up to 30 June 2021: </w:t>
      </w:r>
    </w:p>
    <w:p w14:paraId="48647659" w14:textId="77777777" w:rsidR="00992C5D" w:rsidRPr="00992C5D" w:rsidRDefault="00992C5D" w:rsidP="00992C5D">
      <w:pPr>
        <w:pStyle w:val="Indented"/>
      </w:pPr>
      <w:r w:rsidRPr="00992C5D">
        <w:t xml:space="preserve">We finished with a bank balance of $276,771 </w:t>
      </w:r>
    </w:p>
    <w:p w14:paraId="511D0A6D" w14:textId="0E128EED" w:rsidR="00992C5D" w:rsidRPr="00992C5D" w:rsidRDefault="00992C5D" w:rsidP="00992C5D">
      <w:pPr>
        <w:pStyle w:val="Indented"/>
      </w:pPr>
      <w:r w:rsidRPr="00992C5D">
        <w:t xml:space="preserve">The major noted incomes were Jeffrey Blythe / Shirley Fund $145,060 </w:t>
      </w:r>
    </w:p>
    <w:p w14:paraId="6225C61F" w14:textId="77777777" w:rsidR="00992C5D" w:rsidRPr="00992C5D" w:rsidRDefault="00992C5D" w:rsidP="00992C5D">
      <w:pPr>
        <w:pStyle w:val="Indented"/>
      </w:pPr>
      <w:r w:rsidRPr="00992C5D">
        <w:t>Government Funding, $972,750 (A sizeable increase from $670,000 in the previous financial year)</w:t>
      </w:r>
    </w:p>
    <w:p w14:paraId="5E2E7AE3" w14:textId="77777777" w:rsidR="00992C5D" w:rsidRPr="00992C5D" w:rsidRDefault="00992C5D" w:rsidP="00992C5D">
      <w:pPr>
        <w:pStyle w:val="Indented"/>
      </w:pPr>
      <w:r w:rsidRPr="00992C5D">
        <w:t xml:space="preserve">Grants &amp; Contributions (Vision Australia, Guide Dogs, VisAbility) $226,955 </w:t>
      </w:r>
    </w:p>
    <w:p w14:paraId="382D3852" w14:textId="77777777" w:rsidR="00992C5D" w:rsidRPr="00992C5D" w:rsidRDefault="00992C5D" w:rsidP="00992C5D">
      <w:pPr>
        <w:pStyle w:val="Indented"/>
      </w:pPr>
      <w:r w:rsidRPr="00992C5D">
        <w:t xml:space="preserve">Overall Operating Revenue was $1,409,715 </w:t>
      </w:r>
    </w:p>
    <w:p w14:paraId="39D6842C" w14:textId="77777777" w:rsidR="00992C5D" w:rsidRPr="00992C5D" w:rsidRDefault="00992C5D" w:rsidP="00992C5D">
      <w:pPr>
        <w:pStyle w:val="Indented"/>
      </w:pPr>
      <w:r w:rsidRPr="00992C5D">
        <w:t>Unrealised capital gains on investments $81,223</w:t>
      </w:r>
    </w:p>
    <w:p w14:paraId="7599526A" w14:textId="77777777" w:rsidR="00992C5D" w:rsidRPr="00992C5D" w:rsidRDefault="00992C5D" w:rsidP="00992C5D">
      <w:pPr>
        <w:pStyle w:val="Indented"/>
      </w:pPr>
      <w:r w:rsidRPr="00992C5D">
        <w:t xml:space="preserve">ATO Cash Boost $70,623 </w:t>
      </w:r>
    </w:p>
    <w:p w14:paraId="15FBA2D3" w14:textId="77777777" w:rsidR="00992C5D" w:rsidRPr="00992C5D" w:rsidRDefault="00992C5D" w:rsidP="00992C5D">
      <w:pPr>
        <w:pStyle w:val="Indented"/>
      </w:pPr>
      <w:r w:rsidRPr="00992C5D">
        <w:t>Total Income $1,561,561</w:t>
      </w:r>
    </w:p>
    <w:p w14:paraId="0626D34C" w14:textId="2F4C4492" w:rsidR="00057D84" w:rsidRPr="00057D84" w:rsidRDefault="00230EA3" w:rsidP="00057D84">
      <w:r>
        <w:t>It should be noted that i</w:t>
      </w:r>
      <w:r w:rsidR="00057D84" w:rsidRPr="00057D84">
        <w:t xml:space="preserve">n this </w:t>
      </w:r>
      <w:r>
        <w:t>COVID y</w:t>
      </w:r>
      <w:r w:rsidR="00057D84" w:rsidRPr="00057D84">
        <w:t>ear, many expenses were markedly decreased including face to face Board Meetings and staff travel and accommodation</w:t>
      </w:r>
      <w:r>
        <w:t>.</w:t>
      </w:r>
    </w:p>
    <w:p w14:paraId="72A53657" w14:textId="77777777" w:rsidR="00057D84" w:rsidRPr="00057D84" w:rsidRDefault="00057D84" w:rsidP="00057D84">
      <w:r w:rsidRPr="00057D84">
        <w:t>Major expenses included</w:t>
      </w:r>
    </w:p>
    <w:p w14:paraId="4722A4E3" w14:textId="78AD8DB1" w:rsidR="00057D84" w:rsidRPr="00057D84" w:rsidRDefault="00057D84" w:rsidP="00992C5D">
      <w:pPr>
        <w:pStyle w:val="Indented"/>
      </w:pPr>
      <w:r w:rsidRPr="00057D84">
        <w:t>Rent &amp; Services $22,995 (Which is actually a decrease as we become more virtual and regional)</w:t>
      </w:r>
    </w:p>
    <w:p w14:paraId="171C66EB" w14:textId="73DCBB96" w:rsidR="00057D84" w:rsidRPr="00057D84" w:rsidRDefault="00057D84" w:rsidP="00992C5D">
      <w:pPr>
        <w:pStyle w:val="Indented"/>
      </w:pPr>
      <w:r w:rsidRPr="00057D84">
        <w:t>Wages $1,009,936 (This is an increase of some 30% on the previous financial year)</w:t>
      </w:r>
    </w:p>
    <w:p w14:paraId="37A4FFAB" w14:textId="36064A59" w:rsidR="00057D84" w:rsidRPr="00057D84" w:rsidRDefault="00057D84" w:rsidP="00992C5D">
      <w:pPr>
        <w:pStyle w:val="Indented"/>
      </w:pPr>
      <w:r w:rsidRPr="00057D84">
        <w:t xml:space="preserve">Super $93,908 </w:t>
      </w:r>
    </w:p>
    <w:p w14:paraId="4FF102BC" w14:textId="0CAF921F" w:rsidR="00057D84" w:rsidRPr="00057D84" w:rsidRDefault="00057D84" w:rsidP="00992C5D">
      <w:pPr>
        <w:pStyle w:val="Indented"/>
      </w:pPr>
      <w:r w:rsidRPr="00057D84">
        <w:t xml:space="preserve">Total Expenses for the year was $1,492,073 </w:t>
      </w:r>
    </w:p>
    <w:p w14:paraId="23A7E711" w14:textId="125166BE" w:rsidR="00057D84" w:rsidRPr="009B06F8" w:rsidRDefault="00057D84" w:rsidP="00992C5D">
      <w:pPr>
        <w:pStyle w:val="Indented"/>
      </w:pPr>
      <w:r w:rsidRPr="00057D84">
        <w:t>Surplus of $69,488</w:t>
      </w:r>
    </w:p>
    <w:p w14:paraId="3FA9741F" w14:textId="77777777" w:rsidR="009B06F8" w:rsidRDefault="009B06F8" w:rsidP="004A6258">
      <w:pPr>
        <w:pStyle w:val="Heading3"/>
      </w:pPr>
      <w:r>
        <w:t>Questions:</w:t>
      </w:r>
    </w:p>
    <w:bookmarkEnd w:id="0"/>
    <w:p w14:paraId="63B9EFA8" w14:textId="075C5C57" w:rsidR="00461C42" w:rsidRPr="00461C42" w:rsidRDefault="00213316" w:rsidP="00213316">
      <w:r>
        <w:t>There were no questions.</w:t>
      </w:r>
    </w:p>
    <w:p w14:paraId="799FE0F7" w14:textId="77777777" w:rsidR="009B06F8" w:rsidRDefault="009B06F8" w:rsidP="004A6258">
      <w:pPr>
        <w:pStyle w:val="Heading3"/>
      </w:pPr>
      <w:r>
        <w:t>Resolution:</w:t>
      </w:r>
    </w:p>
    <w:p w14:paraId="058649A3" w14:textId="77777777" w:rsidR="009B06F8" w:rsidRDefault="009B06F8" w:rsidP="009B06F8">
      <w:r>
        <w:t>That the Audited Financial Statements be received.</w:t>
      </w:r>
    </w:p>
    <w:p w14:paraId="0BC3A6E5" w14:textId="72F14861" w:rsidR="009B06F8" w:rsidRDefault="009B06F8" w:rsidP="009B06F8">
      <w:r>
        <w:lastRenderedPageBreak/>
        <w:t xml:space="preserve">Moved: </w:t>
      </w:r>
      <w:r w:rsidR="00213316">
        <w:t>Doug McGinn</w:t>
      </w:r>
    </w:p>
    <w:p w14:paraId="6BE646E7" w14:textId="43E38521" w:rsidR="009B06F8" w:rsidRDefault="009B06F8" w:rsidP="009B06F8">
      <w:r>
        <w:t xml:space="preserve">Second: </w:t>
      </w:r>
      <w:r w:rsidR="00213316">
        <w:t xml:space="preserve"> Stephen Belbin</w:t>
      </w:r>
    </w:p>
    <w:p w14:paraId="7C3AF018" w14:textId="77777777" w:rsidR="009B06F8" w:rsidRDefault="009B06F8" w:rsidP="009B06F8">
      <w:r>
        <w:t>Objections: None</w:t>
      </w:r>
    </w:p>
    <w:p w14:paraId="7C19C35F" w14:textId="77777777" w:rsidR="009B06F8" w:rsidRPr="009B06F8" w:rsidRDefault="009B06F8" w:rsidP="009B06F8">
      <w:r>
        <w:t>Resolution carried</w:t>
      </w:r>
    </w:p>
    <w:p w14:paraId="0369210E" w14:textId="77777777" w:rsidR="009B06F8" w:rsidRPr="00EE62A0" w:rsidRDefault="009B06F8" w:rsidP="009B06F8">
      <w:pPr>
        <w:pStyle w:val="Heading1"/>
      </w:pPr>
      <w:r w:rsidRPr="00EE62A0">
        <w:t>Confirmation/appointment of Auditor</w:t>
      </w:r>
    </w:p>
    <w:p w14:paraId="3EC44F4D" w14:textId="3DBAAFD1" w:rsidR="008E3FB7" w:rsidRDefault="00F4365A" w:rsidP="008E3FB7">
      <w:r>
        <w:t xml:space="preserve">Doug McGinn noted that </w:t>
      </w:r>
      <w:r w:rsidR="008E3FB7" w:rsidRPr="008E3FB7">
        <w:t>Brent Murphy, from MCA Accountants has been our auditor for several years</w:t>
      </w:r>
      <w:r>
        <w:t xml:space="preserve">, and that in the past month, </w:t>
      </w:r>
      <w:r w:rsidR="00230EA3">
        <w:t>Brent Murphy</w:t>
      </w:r>
      <w:r w:rsidR="008E3FB7" w:rsidRPr="008E3FB7">
        <w:t xml:space="preserve"> has advised </w:t>
      </w:r>
      <w:r>
        <w:t>BCA</w:t>
      </w:r>
      <w:r w:rsidR="008E3FB7" w:rsidRPr="008E3FB7">
        <w:t xml:space="preserve"> that he is soon to retire. </w:t>
      </w:r>
      <w:r>
        <w:t>Unfortunately, this means that he</w:t>
      </w:r>
      <w:r w:rsidR="008E3FB7" w:rsidRPr="008E3FB7">
        <w:t xml:space="preserve"> can no longer audit </w:t>
      </w:r>
      <w:r w:rsidR="00230EA3">
        <w:t>BCA's</w:t>
      </w:r>
      <w:r w:rsidR="008E3FB7" w:rsidRPr="008E3FB7">
        <w:t xml:space="preserve"> accounts.</w:t>
      </w:r>
      <w:r>
        <w:t xml:space="preserve"> As this has only just occurred, </w:t>
      </w:r>
      <w:r w:rsidR="008E3FB7" w:rsidRPr="008E3FB7">
        <w:t>we are now in the process of finding a new auditor</w:t>
      </w:r>
      <w:r>
        <w:t>.  T</w:t>
      </w:r>
      <w:r w:rsidR="008E3FB7" w:rsidRPr="008E3FB7">
        <w:t>he Board will soon make an appointment, and this will be ratified at our next AGM.</w:t>
      </w:r>
    </w:p>
    <w:p w14:paraId="761EC3C9" w14:textId="614D7A2E" w:rsidR="00F4365A" w:rsidRDefault="00F4365A" w:rsidP="00F4365A">
      <w:r>
        <w:t xml:space="preserve">President, John Simpson supported Doug McGinn </w:t>
      </w:r>
      <w:r w:rsidR="007D07B7">
        <w:t xml:space="preserve">and said that </w:t>
      </w:r>
      <w:r>
        <w:t xml:space="preserve">with the </w:t>
      </w:r>
      <w:r w:rsidRPr="00F4365A">
        <w:t>recent resignation of Brent Murph</w:t>
      </w:r>
      <w:r>
        <w:t xml:space="preserve">y, the BCA Board will need </w:t>
      </w:r>
      <w:r w:rsidR="007D07B7">
        <w:t>to appoint a replacement a</w:t>
      </w:r>
      <w:r w:rsidRPr="00F4365A">
        <w:t>uditor</w:t>
      </w:r>
      <w:r>
        <w:t>, and confir</w:t>
      </w:r>
      <w:r w:rsidR="00213316">
        <w:t>m</w:t>
      </w:r>
      <w:r>
        <w:t>ed that the</w:t>
      </w:r>
      <w:r w:rsidRPr="00F4365A">
        <w:t xml:space="preserve"> </w:t>
      </w:r>
      <w:r w:rsidR="007D07B7" w:rsidRPr="007D07B7">
        <w:t>Australian Charities and Not-for-profits Commission</w:t>
      </w:r>
      <w:r w:rsidR="007D07B7">
        <w:t xml:space="preserve"> (</w:t>
      </w:r>
      <w:r w:rsidRPr="00F4365A">
        <w:t>ACNC</w:t>
      </w:r>
      <w:r w:rsidR="007D07B7">
        <w:t xml:space="preserve">) </w:t>
      </w:r>
      <w:r w:rsidRPr="00F4365A">
        <w:t>reg</w:t>
      </w:r>
      <w:r>
        <w:t>ulation</w:t>
      </w:r>
      <w:r w:rsidRPr="00F4365A">
        <w:t xml:space="preserve">s provide that the Board can make an appointment between AGMs which is subject to ratification at </w:t>
      </w:r>
      <w:r w:rsidR="00230EA3">
        <w:t xml:space="preserve">the </w:t>
      </w:r>
      <w:r w:rsidRPr="00F4365A">
        <w:t xml:space="preserve">next Annual Meeting of members.  </w:t>
      </w:r>
    </w:p>
    <w:p w14:paraId="0C64A2F8" w14:textId="77777777" w:rsidR="009B06F8" w:rsidRDefault="009B06F8" w:rsidP="004A6258">
      <w:pPr>
        <w:pStyle w:val="Heading3"/>
      </w:pPr>
      <w:r>
        <w:t>Questions:</w:t>
      </w:r>
    </w:p>
    <w:p w14:paraId="0BCCC429" w14:textId="4B16A382" w:rsidR="009B06F8" w:rsidRDefault="00FB7752" w:rsidP="009B06F8">
      <w:r>
        <w:t>Su</w:t>
      </w:r>
      <w:r w:rsidR="00677BA8">
        <w:t>san</w:t>
      </w:r>
      <w:r>
        <w:t xml:space="preserve"> Thompson - asked if we need a motion of any kind to give the Board authority to appoint an auditor outside of the AGM. </w:t>
      </w:r>
    </w:p>
    <w:p w14:paraId="0B3C84D1" w14:textId="3575DD9D" w:rsidR="00FB7752" w:rsidRPr="005A099F" w:rsidRDefault="00FB7752" w:rsidP="009B06F8">
      <w:r>
        <w:t xml:space="preserve">John Simpson confirmed that the Board has received advice </w:t>
      </w:r>
      <w:r w:rsidR="00230EA3">
        <w:t xml:space="preserve">from its legal advisor, Darren Fittler and that he has confirmed that the BCA Board </w:t>
      </w:r>
      <w:r>
        <w:t xml:space="preserve">has authority to do this and </w:t>
      </w:r>
      <w:r w:rsidR="00230EA3">
        <w:t xml:space="preserve">that </w:t>
      </w:r>
      <w:r>
        <w:t xml:space="preserve">no vote is necessary. The membership will be advised when the Board </w:t>
      </w:r>
      <w:r w:rsidR="00356294">
        <w:t xml:space="preserve">do </w:t>
      </w:r>
      <w:r>
        <w:t xml:space="preserve">appoint a new auditor, which is expected to happen early in the new year. </w:t>
      </w:r>
    </w:p>
    <w:p w14:paraId="6BAAC589" w14:textId="77777777" w:rsidR="009B06F8" w:rsidRPr="00EE62A0" w:rsidRDefault="009B06F8" w:rsidP="009B06F8">
      <w:pPr>
        <w:pStyle w:val="Heading1"/>
      </w:pPr>
      <w:r w:rsidRPr="00EE62A0">
        <w:t>Reports</w:t>
      </w:r>
    </w:p>
    <w:p w14:paraId="11691527" w14:textId="77777777" w:rsidR="009B06F8" w:rsidRDefault="009B06F8" w:rsidP="009B06F8">
      <w:pPr>
        <w:pStyle w:val="Heading2"/>
      </w:pPr>
      <w:r w:rsidRPr="00EE62A0">
        <w:t xml:space="preserve">Jeffrey Blyth Foundation </w:t>
      </w:r>
      <w:r>
        <w:t xml:space="preserve">Update, </w:t>
      </w:r>
      <w:r w:rsidRPr="00EE62A0">
        <w:t>incorporat</w:t>
      </w:r>
      <w:r>
        <w:t>ing</w:t>
      </w:r>
      <w:r w:rsidRPr="00EE62A0">
        <w:t xml:space="preserve"> the Shirley Fund </w:t>
      </w:r>
    </w:p>
    <w:p w14:paraId="4B29095B" w14:textId="1B800F50" w:rsidR="00FB7752" w:rsidRPr="00FB7752" w:rsidRDefault="009B06F8" w:rsidP="00FB7752">
      <w:r w:rsidRPr="00524607">
        <w:t xml:space="preserve">Bill </w:t>
      </w:r>
      <w:r w:rsidR="00242CA3">
        <w:t xml:space="preserve">Jolley </w:t>
      </w:r>
      <w:r w:rsidRPr="00524607">
        <w:t xml:space="preserve">provided an overview of the Jeffrey Blyth Foundation and </w:t>
      </w:r>
      <w:r w:rsidR="00FB7752">
        <w:t>took the</w:t>
      </w:r>
      <w:r w:rsidR="00FB7752" w:rsidRPr="00FB7752">
        <w:t xml:space="preserve"> opportunity to thank the other JBF Directors; David and Ashley Blyth, Maryanne Diamond, Graeme Innes, and Donna Purcell</w:t>
      </w:r>
      <w:r w:rsidR="00FB7752">
        <w:t xml:space="preserve">. </w:t>
      </w:r>
      <w:r w:rsidR="00FB7752">
        <w:lastRenderedPageBreak/>
        <w:t xml:space="preserve">Bill also </w:t>
      </w:r>
      <w:r w:rsidR="00FB7752" w:rsidRPr="00FB7752">
        <w:t>thank</w:t>
      </w:r>
      <w:r w:rsidR="00FB7752">
        <w:t>ed</w:t>
      </w:r>
      <w:r w:rsidR="00FB7752" w:rsidRPr="00FB7752">
        <w:t xml:space="preserve"> Michael Simpson who retired as a Director of the Foundation during the reporting period. </w:t>
      </w:r>
    </w:p>
    <w:p w14:paraId="30961F7A" w14:textId="6911B91C" w:rsidR="007D07B7" w:rsidRDefault="00FB7752" w:rsidP="00FB7752">
      <w:r>
        <w:t xml:space="preserve">President, John Simpson </w:t>
      </w:r>
      <w:r w:rsidRPr="00FB7752">
        <w:t>reiterate</w:t>
      </w:r>
      <w:r>
        <w:t>d</w:t>
      </w:r>
      <w:r w:rsidRPr="00FB7752">
        <w:t xml:space="preserve"> Bill’s comments about BCA members and friends supporting the Foundation</w:t>
      </w:r>
      <w:r w:rsidR="007D07B7">
        <w:t xml:space="preserve">, and noted that </w:t>
      </w:r>
      <w:r w:rsidRPr="00FB7752">
        <w:t>in our Annual Financial Report</w:t>
      </w:r>
      <w:r w:rsidR="007D07B7">
        <w:t>, contrib</w:t>
      </w:r>
      <w:r w:rsidRPr="00FB7752">
        <w:t>utions from the Foundation are most important for BCAs sustainability and independence</w:t>
      </w:r>
      <w:r w:rsidR="007D07B7">
        <w:t>.</w:t>
      </w:r>
    </w:p>
    <w:p w14:paraId="1F88E4F5" w14:textId="09D3AC18" w:rsidR="009B06F8" w:rsidRPr="00524607" w:rsidRDefault="00242CA3" w:rsidP="00FB7752">
      <w:r>
        <w:t xml:space="preserve">Members noted that this was an update from Bill Jolley, and that the </w:t>
      </w:r>
      <w:r w:rsidR="009B06F8">
        <w:t xml:space="preserve">full report is available </w:t>
      </w:r>
      <w:r>
        <w:t>on</w:t>
      </w:r>
      <w:r w:rsidR="009B06F8">
        <w:t xml:space="preserve"> the BCA Website.</w:t>
      </w:r>
    </w:p>
    <w:p w14:paraId="41C2F92A" w14:textId="77777777" w:rsidR="009B06F8" w:rsidRDefault="009B06F8" w:rsidP="004A6258">
      <w:pPr>
        <w:pStyle w:val="Heading3"/>
      </w:pPr>
      <w:r>
        <w:t>Questions</w:t>
      </w:r>
    </w:p>
    <w:p w14:paraId="27C3718B" w14:textId="3D0C589F" w:rsidR="007D07B7" w:rsidRDefault="007D07B7" w:rsidP="009B06F8">
      <w:r>
        <w:t>Su</w:t>
      </w:r>
      <w:r w:rsidR="00C37ABA">
        <w:t>san</w:t>
      </w:r>
      <w:r>
        <w:t xml:space="preserve"> Thompson - asked how the </w:t>
      </w:r>
      <w:r w:rsidR="00242CA3">
        <w:t>Fo</w:t>
      </w:r>
      <w:r>
        <w:t xml:space="preserve">undation </w:t>
      </w:r>
      <w:r w:rsidR="00242CA3">
        <w:t>goes about seeking donations from the public.</w:t>
      </w:r>
      <w:r>
        <w:t xml:space="preserve"> </w:t>
      </w:r>
    </w:p>
    <w:p w14:paraId="1D795245" w14:textId="3FA0794E" w:rsidR="007D07B7" w:rsidRPr="005A099F" w:rsidRDefault="007D07B7" w:rsidP="009B06F8">
      <w:r>
        <w:t>Bill</w:t>
      </w:r>
      <w:r w:rsidR="00242CA3">
        <w:t xml:space="preserve"> Jolley - responded that the F</w:t>
      </w:r>
      <w:r>
        <w:t xml:space="preserve">oundation has </w:t>
      </w:r>
      <w:r w:rsidR="00242CA3">
        <w:t xml:space="preserve">mostly sought donations </w:t>
      </w:r>
      <w:r>
        <w:t>through BCA's channels</w:t>
      </w:r>
      <w:r w:rsidR="00242CA3">
        <w:t xml:space="preserve">, such as </w:t>
      </w:r>
      <w:r>
        <w:t>BC News</w:t>
      </w:r>
      <w:r w:rsidR="00242CA3">
        <w:t xml:space="preserve"> and the radio program</w:t>
      </w:r>
      <w:r>
        <w:t xml:space="preserve"> New Horizons. </w:t>
      </w:r>
      <w:r w:rsidR="00242CA3">
        <w:t xml:space="preserve">However, we now have </w:t>
      </w:r>
      <w:r>
        <w:t>a fundraising licence in NSW &amp; Vic</w:t>
      </w:r>
      <w:r w:rsidR="00242CA3">
        <w:t>toria</w:t>
      </w:r>
      <w:r>
        <w:t xml:space="preserve"> and </w:t>
      </w:r>
      <w:r w:rsidR="00242CA3">
        <w:t xml:space="preserve">we </w:t>
      </w:r>
      <w:r>
        <w:t>are looking to step up our public solicitation of funds.</w:t>
      </w:r>
    </w:p>
    <w:p w14:paraId="38F2DD0A" w14:textId="77777777" w:rsidR="009B06F8" w:rsidRDefault="009B06F8" w:rsidP="009B06F8">
      <w:pPr>
        <w:pStyle w:val="Heading2"/>
      </w:pPr>
      <w:r w:rsidRPr="00EE62A0">
        <w:t xml:space="preserve">Election Report – </w:t>
      </w:r>
      <w:r>
        <w:t>Company Secretary</w:t>
      </w:r>
    </w:p>
    <w:p w14:paraId="5816A338" w14:textId="77777777" w:rsidR="009B06F8" w:rsidRDefault="009B06F8" w:rsidP="009B06F8">
      <w:r>
        <w:t>Provided by Emma Bennison, Company Secretary BCA</w:t>
      </w:r>
    </w:p>
    <w:p w14:paraId="77808C55" w14:textId="77777777" w:rsidR="009B06F8" w:rsidRDefault="009B06F8" w:rsidP="004A6258">
      <w:pPr>
        <w:pStyle w:val="Subtitle"/>
      </w:pPr>
      <w:r>
        <w:t>Board of Directors</w:t>
      </w:r>
    </w:p>
    <w:p w14:paraId="65F2CAC0" w14:textId="2CCDA83F" w:rsidR="00F85E30" w:rsidRPr="00F85E30" w:rsidRDefault="00F85E30" w:rsidP="00F85E30">
      <w:r>
        <w:t>Fiona Woods elected as President unopposed</w:t>
      </w:r>
      <w:r w:rsidRPr="00F85E30">
        <w:t xml:space="preserve"> </w:t>
      </w:r>
    </w:p>
    <w:p w14:paraId="5A221CED" w14:textId="7761CB91" w:rsidR="00F85E30" w:rsidRDefault="00F85E30" w:rsidP="00F85E30">
      <w:r w:rsidRPr="00F85E30">
        <w:t xml:space="preserve">Joanne </w:t>
      </w:r>
      <w:r>
        <w:t xml:space="preserve">Chua </w:t>
      </w:r>
      <w:r w:rsidRPr="00F85E30">
        <w:t xml:space="preserve">and Stephen </w:t>
      </w:r>
      <w:r>
        <w:t xml:space="preserve">Belbin were reappointed </w:t>
      </w:r>
      <w:r w:rsidR="00FB7752">
        <w:t>to the Board</w:t>
      </w:r>
      <w:r>
        <w:t xml:space="preserve"> </w:t>
      </w:r>
    </w:p>
    <w:p w14:paraId="2C397C4A" w14:textId="142C3476" w:rsidR="00F85E30" w:rsidRDefault="00F85E30" w:rsidP="00F85E30">
      <w:r w:rsidRPr="00F85E30">
        <w:t>Jul</w:t>
      </w:r>
      <w:r w:rsidR="00A1223F">
        <w:t>ee</w:t>
      </w:r>
      <w:r w:rsidRPr="00F85E30">
        <w:t>-</w:t>
      </w:r>
      <w:r w:rsidR="00A1223F">
        <w:t>A</w:t>
      </w:r>
      <w:r w:rsidRPr="00F85E30">
        <w:t>nn</w:t>
      </w:r>
      <w:r w:rsidR="00A1223F">
        <w:t>e</w:t>
      </w:r>
      <w:r w:rsidRPr="00F85E30">
        <w:t xml:space="preserve"> Bell and Francois Jacobs elected </w:t>
      </w:r>
      <w:r>
        <w:t xml:space="preserve">to the Board </w:t>
      </w:r>
      <w:r w:rsidRPr="00F85E30">
        <w:t xml:space="preserve">unopposed. </w:t>
      </w:r>
    </w:p>
    <w:p w14:paraId="199495C9" w14:textId="1E2E1BE9" w:rsidR="009B06F8" w:rsidRDefault="00313D01" w:rsidP="00F85E30">
      <w:r>
        <w:t>Lauren Henley</w:t>
      </w:r>
      <w:r w:rsidR="009B06F8">
        <w:t xml:space="preserve"> resigned from the Board </w:t>
      </w:r>
      <w:r>
        <w:t>in October 2021.</w:t>
      </w:r>
    </w:p>
    <w:p w14:paraId="73244220" w14:textId="77777777" w:rsidR="009B06F8" w:rsidRPr="000C470F" w:rsidRDefault="009B06F8" w:rsidP="009B06F8">
      <w:r>
        <w:t>No election was required to be held.</w:t>
      </w:r>
    </w:p>
    <w:p w14:paraId="5109C78D" w14:textId="77777777" w:rsidR="009B06F8" w:rsidRPr="000C470F" w:rsidRDefault="009B06F8" w:rsidP="004A6258">
      <w:pPr>
        <w:pStyle w:val="Subtitle"/>
      </w:pPr>
      <w:r w:rsidRPr="000C470F">
        <w:t>N</w:t>
      </w:r>
      <w:r>
        <w:t>ational Policy Council</w:t>
      </w:r>
    </w:p>
    <w:p w14:paraId="7F3944DC" w14:textId="3F380233" w:rsidR="009B06F8" w:rsidRPr="000C470F" w:rsidRDefault="00FB7752" w:rsidP="009B06F8">
      <w:r>
        <w:t>South Australia</w:t>
      </w:r>
      <w:r w:rsidR="009B06F8">
        <w:t xml:space="preserve"> – </w:t>
      </w:r>
      <w:r w:rsidRPr="00FB7752">
        <w:t>no nomination received</w:t>
      </w:r>
    </w:p>
    <w:p w14:paraId="5313A78D" w14:textId="3677EC8B" w:rsidR="009B06F8" w:rsidRPr="000C470F" w:rsidRDefault="00FB7752" w:rsidP="009B06F8">
      <w:r>
        <w:t>Queensland</w:t>
      </w:r>
      <w:r w:rsidR="009B06F8">
        <w:t xml:space="preserve"> - </w:t>
      </w:r>
      <w:r w:rsidRPr="00FB7752">
        <w:t>no nomination received</w:t>
      </w:r>
    </w:p>
    <w:p w14:paraId="5B78D669" w14:textId="4CD11499" w:rsidR="009B06F8" w:rsidRPr="000C470F" w:rsidRDefault="009B06F8" w:rsidP="009B06F8">
      <w:r w:rsidRPr="000C470F">
        <w:t>A</w:t>
      </w:r>
      <w:r>
        <w:t>ustralian Capital Territory -</w:t>
      </w:r>
      <w:r w:rsidRPr="000C470F">
        <w:t xml:space="preserve"> </w:t>
      </w:r>
      <w:r w:rsidR="00FB7752">
        <w:t>Robert Altamore elected unopposed</w:t>
      </w:r>
    </w:p>
    <w:p w14:paraId="3E4785E9" w14:textId="1B377D8F" w:rsidR="00FB7752" w:rsidRDefault="00FB7752" w:rsidP="009B06F8">
      <w:r>
        <w:t>Victoria - Michael Ja</w:t>
      </w:r>
      <w:r w:rsidR="003D20EA">
        <w:t>n</w:t>
      </w:r>
      <w:r>
        <w:t>es elected unopposed</w:t>
      </w:r>
    </w:p>
    <w:p w14:paraId="45C64FA3" w14:textId="5DC56E41" w:rsidR="009B06F8" w:rsidRDefault="00FB7752" w:rsidP="009B06F8">
      <w:r w:rsidRPr="00FB7752">
        <w:lastRenderedPageBreak/>
        <w:t>Sean Tyrrell (Vic), David Squirrel (SA)</w:t>
      </w:r>
      <w:r>
        <w:t xml:space="preserve">, </w:t>
      </w:r>
      <w:r w:rsidRPr="00FB7752">
        <w:t xml:space="preserve">and Paul Price (Qld) </w:t>
      </w:r>
      <w:r>
        <w:t xml:space="preserve">were thanked </w:t>
      </w:r>
      <w:r w:rsidRPr="00FB7752">
        <w:t>for their contributions to the NPC</w:t>
      </w:r>
      <w:r w:rsidR="009B06F8">
        <w:t>.</w:t>
      </w:r>
    </w:p>
    <w:p w14:paraId="57F10AFA" w14:textId="59949A1C" w:rsidR="00A07E1D" w:rsidRDefault="00026458" w:rsidP="00026458">
      <w:pPr>
        <w:pStyle w:val="Subtitle"/>
      </w:pPr>
      <w:r>
        <w:t>NSW/ACT State Division</w:t>
      </w:r>
    </w:p>
    <w:p w14:paraId="7F3ADB1D" w14:textId="7BA6CD7C" w:rsidR="00FB7752" w:rsidRDefault="00FB7752" w:rsidP="00FB7752">
      <w:r>
        <w:t>ACT Representative - Robert Altamore elected unopposed</w:t>
      </w:r>
    </w:p>
    <w:p w14:paraId="4C267D6E" w14:textId="2320A573" w:rsidR="00FB7752" w:rsidRDefault="007D07B7" w:rsidP="00FB7752">
      <w:r>
        <w:t>There were t</w:t>
      </w:r>
      <w:r w:rsidRPr="007D07B7">
        <w:t xml:space="preserve">hree </w:t>
      </w:r>
      <w:r>
        <w:t xml:space="preserve">(3) </w:t>
      </w:r>
      <w:r w:rsidRPr="007D07B7">
        <w:t xml:space="preserve">nominations received for the six </w:t>
      </w:r>
      <w:r>
        <w:t>(6) available NSW Representative</w:t>
      </w:r>
      <w:r w:rsidRPr="007D07B7">
        <w:t xml:space="preserve"> positions - Kristy Fitzgerald, Mathew Goodacre</w:t>
      </w:r>
      <w:r>
        <w:t>,</w:t>
      </w:r>
      <w:r w:rsidRPr="007D07B7">
        <w:t xml:space="preserve"> and Susan Thomp</w:t>
      </w:r>
      <w:r>
        <w:t>son all were elected to fill tw</w:t>
      </w:r>
      <w:r w:rsidRPr="007D07B7">
        <w:t>o</w:t>
      </w:r>
      <w:r>
        <w:t xml:space="preserve"> (2)</w:t>
      </w:r>
      <w:r w:rsidRPr="007D07B7">
        <w:t xml:space="preserve"> year positions</w:t>
      </w:r>
      <w:r>
        <w:t>.</w:t>
      </w:r>
    </w:p>
    <w:p w14:paraId="03E5B1F7" w14:textId="205F56F9" w:rsidR="00230EA3" w:rsidRPr="00230EA3" w:rsidRDefault="00230EA3" w:rsidP="00230EA3">
      <w:r>
        <w:t>Emma advised members that f</w:t>
      </w:r>
      <w:r w:rsidRPr="00230EA3">
        <w:t>ollowing closure of the nominations period</w:t>
      </w:r>
      <w:r>
        <w:t xml:space="preserve">, the Board </w:t>
      </w:r>
      <w:r w:rsidRPr="00230EA3">
        <w:t>issued a call for Expressions of Interest</w:t>
      </w:r>
      <w:r>
        <w:t xml:space="preserve"> (EOI)</w:t>
      </w:r>
      <w:r w:rsidRPr="00230EA3">
        <w:t xml:space="preserve"> to fill the resulting casual vacancies on the NPC and State Division Committee</w:t>
      </w:r>
      <w:r>
        <w:t xml:space="preserve">, and that one </w:t>
      </w:r>
      <w:r w:rsidRPr="00230EA3">
        <w:t xml:space="preserve">EOI was received for the position of Qld </w:t>
      </w:r>
      <w:r>
        <w:t xml:space="preserve">Representative- </w:t>
      </w:r>
      <w:r w:rsidRPr="00230EA3">
        <w:t>Neal</w:t>
      </w:r>
      <w:r w:rsidR="001D5A0E">
        <w:t>e</w:t>
      </w:r>
      <w:r w:rsidRPr="00230EA3">
        <w:t xml:space="preserve"> Huth will fill this position</w:t>
      </w:r>
      <w:r>
        <w:t xml:space="preserve">.  No other </w:t>
      </w:r>
      <w:r w:rsidRPr="00230EA3">
        <w:t xml:space="preserve">EOIs were received for the NPC </w:t>
      </w:r>
      <w:r>
        <w:t xml:space="preserve">SA Representative position, </w:t>
      </w:r>
      <w:r w:rsidRPr="00230EA3">
        <w:t xml:space="preserve">so the position remains vacant. </w:t>
      </w:r>
    </w:p>
    <w:p w14:paraId="1DE8F081" w14:textId="28611ADE" w:rsidR="00230EA3" w:rsidRPr="00230EA3" w:rsidRDefault="00230EA3" w:rsidP="00230EA3">
      <w:r w:rsidRPr="00230EA3">
        <w:t xml:space="preserve">EOIs were received from Ben Clare, Suzanne Hudson and Mark Schofield so these members will fill one year positions on the NSW/ACT State Division Committee. </w:t>
      </w:r>
    </w:p>
    <w:p w14:paraId="0A5A754A" w14:textId="28BBDF85" w:rsidR="00230EA3" w:rsidRDefault="00230EA3" w:rsidP="00230EA3">
      <w:r w:rsidRPr="00230EA3">
        <w:t>The Board has now app</w:t>
      </w:r>
      <w:r w:rsidR="009D0A98">
        <w:t>r</w:t>
      </w:r>
      <w:r w:rsidRPr="00230EA3">
        <w:t xml:space="preserve">oved all of these casual appointments so all will be able to take up their roles from the start of the new BCA year.      </w:t>
      </w:r>
    </w:p>
    <w:p w14:paraId="63EA03B8" w14:textId="77777777" w:rsidR="009B06F8" w:rsidRDefault="009B06F8" w:rsidP="004A6258">
      <w:pPr>
        <w:pStyle w:val="Heading3"/>
      </w:pPr>
      <w:r>
        <w:t>Questions:</w:t>
      </w:r>
    </w:p>
    <w:p w14:paraId="239D8C14" w14:textId="27451F90" w:rsidR="009B06F8" w:rsidRDefault="00DA3107" w:rsidP="009B06F8">
      <w:r>
        <w:t xml:space="preserve">There were no questions. </w:t>
      </w:r>
    </w:p>
    <w:p w14:paraId="6E1393C2" w14:textId="77777777" w:rsidR="009B06F8" w:rsidRDefault="009B06F8" w:rsidP="004A6258">
      <w:pPr>
        <w:pStyle w:val="Heading3"/>
      </w:pPr>
      <w:r>
        <w:t>Resolution:</w:t>
      </w:r>
    </w:p>
    <w:p w14:paraId="00187809" w14:textId="77777777" w:rsidR="009B06F8" w:rsidRPr="000C470F" w:rsidRDefault="009B06F8" w:rsidP="009B06F8">
      <w:r>
        <w:t>That the Election Report be received.</w:t>
      </w:r>
    </w:p>
    <w:p w14:paraId="45C19CCE" w14:textId="52B180F8" w:rsidR="009B06F8" w:rsidRPr="000C470F" w:rsidRDefault="009B06F8" w:rsidP="009B06F8">
      <w:r w:rsidRPr="000C470F">
        <w:t xml:space="preserve">Moved: </w:t>
      </w:r>
      <w:r w:rsidR="009F4837">
        <w:t>Stephen Belbin</w:t>
      </w:r>
    </w:p>
    <w:p w14:paraId="2FA952C5" w14:textId="5657F5C7" w:rsidR="009B06F8" w:rsidRPr="000C470F" w:rsidRDefault="009B06F8" w:rsidP="009B06F8">
      <w:r w:rsidRPr="000C470F">
        <w:t xml:space="preserve">Seconded: </w:t>
      </w:r>
      <w:r w:rsidR="009F4837">
        <w:t xml:space="preserve"> Joanne Chua</w:t>
      </w:r>
    </w:p>
    <w:p w14:paraId="0DD91F12" w14:textId="77777777" w:rsidR="009B06F8" w:rsidRPr="000C470F" w:rsidRDefault="009B06F8" w:rsidP="009B06F8">
      <w:r w:rsidRPr="000C470F">
        <w:t>Objections: None</w:t>
      </w:r>
    </w:p>
    <w:p w14:paraId="5D899E4C" w14:textId="295E3689" w:rsidR="009B06F8" w:rsidRDefault="009B06F8" w:rsidP="009B06F8">
      <w:r w:rsidRPr="000C470F">
        <w:t>Resolution carried</w:t>
      </w:r>
    </w:p>
    <w:p w14:paraId="300E5DCB" w14:textId="77777777" w:rsidR="00EA2C42" w:rsidRPr="00EA2C42" w:rsidRDefault="00EA2C42" w:rsidP="009F4837">
      <w:pPr>
        <w:pStyle w:val="Heading2"/>
        <w:rPr>
          <w:lang w:eastAsia="en-US"/>
        </w:rPr>
      </w:pPr>
      <w:r w:rsidRPr="00EA2C42">
        <w:rPr>
          <w:lang w:eastAsia="en-US"/>
        </w:rPr>
        <w:lastRenderedPageBreak/>
        <w:t>Incoming President’s comments</w:t>
      </w:r>
    </w:p>
    <w:p w14:paraId="752098C2" w14:textId="196BC95D" w:rsidR="009F4837" w:rsidRPr="009F4837" w:rsidRDefault="009F4837" w:rsidP="009F4837">
      <w:r>
        <w:t xml:space="preserve">John Simpson welcomed Fiona Woods as the incoming President, and mentioned that </w:t>
      </w:r>
      <w:r w:rsidRPr="009F4837">
        <w:t>Fiona first</w:t>
      </w:r>
      <w:r>
        <w:t xml:space="preserve"> </w:t>
      </w:r>
      <w:r w:rsidRPr="009F4837">
        <w:t xml:space="preserve">joined the Council of </w:t>
      </w:r>
      <w:r>
        <w:t>the National Federation of Blind Citizens Australia (</w:t>
      </w:r>
      <w:r w:rsidRPr="009F4837">
        <w:t>NFBCA</w:t>
      </w:r>
      <w:r>
        <w:t>)</w:t>
      </w:r>
      <w:r w:rsidRPr="009F4837">
        <w:t xml:space="preserve"> in 1993 and served through until the early 2000s</w:t>
      </w:r>
      <w:r>
        <w:t xml:space="preserve">.  Fiona </w:t>
      </w:r>
      <w:r w:rsidRPr="009F4837">
        <w:t>then rejoined the Board in January 2017</w:t>
      </w:r>
      <w:r>
        <w:t xml:space="preserve">, and </w:t>
      </w:r>
      <w:r w:rsidRPr="009F4837">
        <w:t>has since served as Chair of the NPC</w:t>
      </w:r>
      <w:r>
        <w:t>, as well as BCA Vice President</w:t>
      </w:r>
      <w:r w:rsidR="00DA3107">
        <w:t>.  John thanked Fiona for her great support, and for ta</w:t>
      </w:r>
      <w:r w:rsidRPr="009F4837">
        <w:t xml:space="preserve">king up the challenge of Board Chair for the last few months.  </w:t>
      </w:r>
    </w:p>
    <w:p w14:paraId="7E91449B" w14:textId="0C03710A" w:rsidR="009F4837" w:rsidRDefault="00DA3107" w:rsidP="009F4837">
      <w:r>
        <w:t xml:space="preserve">Incoming President, </w:t>
      </w:r>
      <w:r w:rsidR="009F4837" w:rsidRPr="009F4837">
        <w:t>Fiona Woods</w:t>
      </w:r>
      <w:r>
        <w:t xml:space="preserve"> spoke to the members of the AGM</w:t>
      </w:r>
      <w:r w:rsidR="009F4837" w:rsidRPr="009F4837">
        <w:t>.</w:t>
      </w:r>
    </w:p>
    <w:p w14:paraId="4CB53F8C" w14:textId="77777777" w:rsidR="00DA3107" w:rsidRPr="00DA3107" w:rsidRDefault="00DA3107" w:rsidP="00DA3107">
      <w:pPr>
        <w:pStyle w:val="Heading2"/>
      </w:pPr>
      <w:r w:rsidRPr="00DA3107">
        <w:t xml:space="preserve">Acknowledgement of Outgoing President </w:t>
      </w:r>
    </w:p>
    <w:p w14:paraId="090E24EF" w14:textId="292808E0" w:rsidR="00DA3107" w:rsidRPr="00DA3107" w:rsidRDefault="00DA3107" w:rsidP="00DA3107">
      <w:r>
        <w:t xml:space="preserve">CEO, Emma Bennison thanked John Simpson for his time, his knowledge, and his wisdom as President over the years.  Emma acknowledged John's passion and commitment to BCA, and </w:t>
      </w:r>
      <w:r w:rsidR="00F257BB">
        <w:t>said that he will always be a BCA leader, regardless of his title/position at BCA.</w:t>
      </w:r>
    </w:p>
    <w:p w14:paraId="73461FDF" w14:textId="37326C4C" w:rsidR="00F257BB" w:rsidRPr="00F257BB" w:rsidRDefault="00F257BB" w:rsidP="00F257BB">
      <w:pPr>
        <w:pStyle w:val="Heading2"/>
      </w:pPr>
      <w:r w:rsidRPr="00F257BB">
        <w:t xml:space="preserve">Closing Comments </w:t>
      </w:r>
    </w:p>
    <w:p w14:paraId="11CBF893" w14:textId="2086198A" w:rsidR="00F257BB" w:rsidRDefault="00F257BB" w:rsidP="00F257BB">
      <w:r>
        <w:t xml:space="preserve">President, John Simpson advised members that the BCA </w:t>
      </w:r>
      <w:r w:rsidRPr="00F257BB">
        <w:t>Board will meet on Saturday 11</w:t>
      </w:r>
      <w:r>
        <w:t xml:space="preserve">th </w:t>
      </w:r>
      <w:r w:rsidRPr="00F257BB">
        <w:t>December to elect office bearers and make other appointments</w:t>
      </w:r>
      <w:r>
        <w:t>, and that in</w:t>
      </w:r>
      <w:r w:rsidRPr="00F257BB">
        <w:t xml:space="preserve">formation about these appointments will be included in the Member Update before </w:t>
      </w:r>
      <w:r>
        <w:t>Christmas.</w:t>
      </w:r>
    </w:p>
    <w:p w14:paraId="038AC29F" w14:textId="5B0B3BDC" w:rsidR="00BF3E70" w:rsidRPr="00BF3E70" w:rsidRDefault="004A2481" w:rsidP="004A6258">
      <w:pPr>
        <w:pStyle w:val="Heading1"/>
      </w:pPr>
      <w:r>
        <w:t>Meeting Close</w:t>
      </w:r>
    </w:p>
    <w:p w14:paraId="10C3BF66" w14:textId="20C06CD0" w:rsidR="009F4837" w:rsidRDefault="00F257BB" w:rsidP="009B06F8">
      <w:r>
        <w:t>The meeting closed at 1:</w:t>
      </w:r>
      <w:r w:rsidR="006A70D9">
        <w:t>43</w:t>
      </w:r>
      <w:r>
        <w:t xml:space="preserve">pm </w:t>
      </w:r>
    </w:p>
    <w:sectPr w:rsidR="009F4837" w:rsidSect="00012741">
      <w:footerReference w:type="default" r:id="rId13"/>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DAEA" w14:textId="77777777" w:rsidR="000B58D8" w:rsidRDefault="000B58D8" w:rsidP="00EB05A2">
      <w:r>
        <w:separator/>
      </w:r>
    </w:p>
  </w:endnote>
  <w:endnote w:type="continuationSeparator" w:id="0">
    <w:p w14:paraId="5520C5EC" w14:textId="77777777" w:rsidR="000B58D8" w:rsidRDefault="000B58D8" w:rsidP="00EB05A2">
      <w:r>
        <w:continuationSeparator/>
      </w:r>
    </w:p>
  </w:endnote>
  <w:endnote w:type="continuationNotice" w:id="1">
    <w:p w14:paraId="286C7086" w14:textId="77777777" w:rsidR="000B58D8" w:rsidRDefault="000B58D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C81E"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00230EA3">
      <w:rPr>
        <w:i w:val="0"/>
        <w:iCs w:val="0"/>
        <w:noProof/>
        <w:color w:val="auto"/>
        <w:szCs w:val="24"/>
      </w:rPr>
      <w:t>9</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00230EA3">
      <w:rPr>
        <w:i w:val="0"/>
        <w:iCs w:val="0"/>
        <w:noProof/>
        <w:color w:val="auto"/>
        <w:szCs w:val="24"/>
      </w:rPr>
      <w:t>9</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9953" w14:textId="77777777" w:rsidR="000B58D8" w:rsidRDefault="000B58D8" w:rsidP="00EB05A2">
      <w:r>
        <w:separator/>
      </w:r>
    </w:p>
  </w:footnote>
  <w:footnote w:type="continuationSeparator" w:id="0">
    <w:p w14:paraId="4B25DEE9" w14:textId="77777777" w:rsidR="000B58D8" w:rsidRDefault="000B58D8" w:rsidP="00EB05A2">
      <w:r>
        <w:continuationSeparator/>
      </w:r>
    </w:p>
  </w:footnote>
  <w:footnote w:type="continuationNotice" w:id="1">
    <w:p w14:paraId="2824E063" w14:textId="77777777" w:rsidR="000B58D8" w:rsidRDefault="000B58D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1CFE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392AD2"/>
    <w:multiLevelType w:val="multilevel"/>
    <w:tmpl w:val="F9A4B834"/>
    <w:lvl w:ilvl="0">
      <w:start w:val="1"/>
      <w:numFmt w:val="bullet"/>
      <w:lvlText w:val=""/>
      <w:lvlJc w:val="left"/>
      <w:pPr>
        <w:ind w:left="360" w:hanging="360"/>
      </w:pPr>
      <w:rPr>
        <w:rFonts w:ascii="Symbol" w:hAnsi="Symbol" w:hint="default"/>
      </w:rPr>
    </w:lvl>
    <w:lvl w:ilvl="1">
      <w:start w:val="1"/>
      <w:numFmt w:val="upperLetter"/>
      <w:lvlText w:val="%2."/>
      <w:lvlJc w:val="left"/>
      <w:pPr>
        <w:ind w:left="1080" w:hanging="360"/>
      </w:pPr>
      <w:rPr>
        <w:rFonts w:hint="default"/>
      </w:rPr>
    </w:lvl>
    <w:lvl w:ilvl="2">
      <w:start w:val="1"/>
      <w:numFmt w:val="bulle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 w15:restartNumberingAfterBreak="0">
    <w:nsid w:val="14A07514"/>
    <w:multiLevelType w:val="hybridMultilevel"/>
    <w:tmpl w:val="83C0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E648F8"/>
    <w:multiLevelType w:val="multilevel"/>
    <w:tmpl w:val="1040E24A"/>
    <w:lvl w:ilvl="0">
      <w:start w:val="1"/>
      <w:numFmt w:val="decimal"/>
      <w:pStyle w:val="ListNumber"/>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7C5512EF"/>
    <w:multiLevelType w:val="hybridMultilevel"/>
    <w:tmpl w:val="1D0A6B8A"/>
    <w:lvl w:ilvl="0" w:tplc="0C090001">
      <w:start w:val="1"/>
      <w:numFmt w:val="bullet"/>
      <w:lvlText w:val=""/>
      <w:lvlJc w:val="left"/>
      <w:pPr>
        <w:ind w:left="1855"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1" w:cryptProviderType="rsaAES" w:cryptAlgorithmClass="hash" w:cryptAlgorithmType="typeAny" w:cryptAlgorithmSid="14" w:cryptSpinCount="100000" w:hash="209LInhXyuiGnRoZAEamd6TBv+0N5sXDWY1HFlI7Yn6c4FWzIWFwFVMPW7U2T/oq6sKU27+MaX4F7XyCR8GXeA==" w:salt="+ey+LmaDQwBhz/Q035dLs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412"/>
    <w:rsid w:val="00006DB2"/>
    <w:rsid w:val="00012741"/>
    <w:rsid w:val="000216C3"/>
    <w:rsid w:val="00026458"/>
    <w:rsid w:val="000343C2"/>
    <w:rsid w:val="00043009"/>
    <w:rsid w:val="00046F30"/>
    <w:rsid w:val="00057D84"/>
    <w:rsid w:val="0006386F"/>
    <w:rsid w:val="000758C9"/>
    <w:rsid w:val="00075D1F"/>
    <w:rsid w:val="000B58D8"/>
    <w:rsid w:val="001074BE"/>
    <w:rsid w:val="001209BB"/>
    <w:rsid w:val="001344FF"/>
    <w:rsid w:val="00153D7A"/>
    <w:rsid w:val="00170A5E"/>
    <w:rsid w:val="00184A1A"/>
    <w:rsid w:val="00192F39"/>
    <w:rsid w:val="001B0D3C"/>
    <w:rsid w:val="001C0373"/>
    <w:rsid w:val="001C3549"/>
    <w:rsid w:val="001C37B1"/>
    <w:rsid w:val="001D0346"/>
    <w:rsid w:val="001D0F85"/>
    <w:rsid w:val="001D5A0E"/>
    <w:rsid w:val="001D6176"/>
    <w:rsid w:val="001D7770"/>
    <w:rsid w:val="001E284B"/>
    <w:rsid w:val="001E7F8F"/>
    <w:rsid w:val="00201C09"/>
    <w:rsid w:val="00207B55"/>
    <w:rsid w:val="00213316"/>
    <w:rsid w:val="002161F5"/>
    <w:rsid w:val="00217ED7"/>
    <w:rsid w:val="002256FE"/>
    <w:rsid w:val="00230EA3"/>
    <w:rsid w:val="00242CA3"/>
    <w:rsid w:val="002476B6"/>
    <w:rsid w:val="0025165E"/>
    <w:rsid w:val="00251F41"/>
    <w:rsid w:val="00256FBA"/>
    <w:rsid w:val="00257BA5"/>
    <w:rsid w:val="00263245"/>
    <w:rsid w:val="00266B5F"/>
    <w:rsid w:val="002A01CB"/>
    <w:rsid w:val="002A6653"/>
    <w:rsid w:val="002B0CD2"/>
    <w:rsid w:val="002D0EC0"/>
    <w:rsid w:val="002D3259"/>
    <w:rsid w:val="002D6766"/>
    <w:rsid w:val="002E5FA2"/>
    <w:rsid w:val="002E7F85"/>
    <w:rsid w:val="002F2883"/>
    <w:rsid w:val="002F68F4"/>
    <w:rsid w:val="00302CAB"/>
    <w:rsid w:val="00306E88"/>
    <w:rsid w:val="00307208"/>
    <w:rsid w:val="00313D01"/>
    <w:rsid w:val="00317FB4"/>
    <w:rsid w:val="00322CC9"/>
    <w:rsid w:val="003344E6"/>
    <w:rsid w:val="00344C6F"/>
    <w:rsid w:val="00347BC4"/>
    <w:rsid w:val="0035201F"/>
    <w:rsid w:val="00352BFF"/>
    <w:rsid w:val="00352C67"/>
    <w:rsid w:val="00356294"/>
    <w:rsid w:val="003603D8"/>
    <w:rsid w:val="00367896"/>
    <w:rsid w:val="00370D50"/>
    <w:rsid w:val="00386385"/>
    <w:rsid w:val="003949E5"/>
    <w:rsid w:val="003A50EF"/>
    <w:rsid w:val="003B0782"/>
    <w:rsid w:val="003C37F9"/>
    <w:rsid w:val="003D20EA"/>
    <w:rsid w:val="003E10A5"/>
    <w:rsid w:val="003E3E06"/>
    <w:rsid w:val="003F3593"/>
    <w:rsid w:val="00406774"/>
    <w:rsid w:val="0041156C"/>
    <w:rsid w:val="00433412"/>
    <w:rsid w:val="00446D5E"/>
    <w:rsid w:val="004536F6"/>
    <w:rsid w:val="00461C42"/>
    <w:rsid w:val="0049267E"/>
    <w:rsid w:val="004932CF"/>
    <w:rsid w:val="004A2481"/>
    <w:rsid w:val="004A3ABC"/>
    <w:rsid w:val="004A6258"/>
    <w:rsid w:val="004C24CA"/>
    <w:rsid w:val="004D0E3C"/>
    <w:rsid w:val="004E1FF4"/>
    <w:rsid w:val="004E42D6"/>
    <w:rsid w:val="00507A12"/>
    <w:rsid w:val="00511554"/>
    <w:rsid w:val="00520512"/>
    <w:rsid w:val="00540681"/>
    <w:rsid w:val="005416B7"/>
    <w:rsid w:val="005504EC"/>
    <w:rsid w:val="0055078A"/>
    <w:rsid w:val="00564792"/>
    <w:rsid w:val="00565C2E"/>
    <w:rsid w:val="005820E8"/>
    <w:rsid w:val="00584EA9"/>
    <w:rsid w:val="00585720"/>
    <w:rsid w:val="00597E53"/>
    <w:rsid w:val="005A60A0"/>
    <w:rsid w:val="005B4A96"/>
    <w:rsid w:val="005B6EF8"/>
    <w:rsid w:val="005C506A"/>
    <w:rsid w:val="005E474D"/>
    <w:rsid w:val="005E62B2"/>
    <w:rsid w:val="00614F16"/>
    <w:rsid w:val="00615CA5"/>
    <w:rsid w:val="00622B29"/>
    <w:rsid w:val="00624007"/>
    <w:rsid w:val="00625226"/>
    <w:rsid w:val="006255CC"/>
    <w:rsid w:val="00637848"/>
    <w:rsid w:val="00644515"/>
    <w:rsid w:val="00653763"/>
    <w:rsid w:val="00664D4C"/>
    <w:rsid w:val="00672EF6"/>
    <w:rsid w:val="00674E90"/>
    <w:rsid w:val="00677BA8"/>
    <w:rsid w:val="00683112"/>
    <w:rsid w:val="00684465"/>
    <w:rsid w:val="006936CC"/>
    <w:rsid w:val="0069572A"/>
    <w:rsid w:val="006A0E31"/>
    <w:rsid w:val="006A3BD0"/>
    <w:rsid w:val="006A70D9"/>
    <w:rsid w:val="006A797B"/>
    <w:rsid w:val="006B144F"/>
    <w:rsid w:val="006B1AAA"/>
    <w:rsid w:val="006B5353"/>
    <w:rsid w:val="006D15B1"/>
    <w:rsid w:val="006D42EF"/>
    <w:rsid w:val="006E2EA0"/>
    <w:rsid w:val="006E37C7"/>
    <w:rsid w:val="006F0A23"/>
    <w:rsid w:val="006F5CCC"/>
    <w:rsid w:val="00703734"/>
    <w:rsid w:val="00706642"/>
    <w:rsid w:val="0071555B"/>
    <w:rsid w:val="00737DB9"/>
    <w:rsid w:val="0074232F"/>
    <w:rsid w:val="00744808"/>
    <w:rsid w:val="00765154"/>
    <w:rsid w:val="00776CDC"/>
    <w:rsid w:val="0077704C"/>
    <w:rsid w:val="00777D9C"/>
    <w:rsid w:val="00783957"/>
    <w:rsid w:val="0078518D"/>
    <w:rsid w:val="007C1965"/>
    <w:rsid w:val="007D07B7"/>
    <w:rsid w:val="007D1579"/>
    <w:rsid w:val="007E15F3"/>
    <w:rsid w:val="007E2B6A"/>
    <w:rsid w:val="007E3F36"/>
    <w:rsid w:val="007E4667"/>
    <w:rsid w:val="007F371A"/>
    <w:rsid w:val="0081052B"/>
    <w:rsid w:val="008166C1"/>
    <w:rsid w:val="00845D86"/>
    <w:rsid w:val="008533BD"/>
    <w:rsid w:val="008A401A"/>
    <w:rsid w:val="008B4A84"/>
    <w:rsid w:val="008B7237"/>
    <w:rsid w:val="008C3E5B"/>
    <w:rsid w:val="008D2CF6"/>
    <w:rsid w:val="008D50EB"/>
    <w:rsid w:val="008E3AD9"/>
    <w:rsid w:val="008E3FB7"/>
    <w:rsid w:val="008F7F21"/>
    <w:rsid w:val="00901EE5"/>
    <w:rsid w:val="00906641"/>
    <w:rsid w:val="00912BC0"/>
    <w:rsid w:val="00912E2B"/>
    <w:rsid w:val="009157D7"/>
    <w:rsid w:val="00923239"/>
    <w:rsid w:val="0094685F"/>
    <w:rsid w:val="00982C21"/>
    <w:rsid w:val="00990A29"/>
    <w:rsid w:val="00992C5D"/>
    <w:rsid w:val="009A27D8"/>
    <w:rsid w:val="009B06F8"/>
    <w:rsid w:val="009C00FC"/>
    <w:rsid w:val="009C2AA2"/>
    <w:rsid w:val="009D0A98"/>
    <w:rsid w:val="009D241C"/>
    <w:rsid w:val="009D4C90"/>
    <w:rsid w:val="009D7374"/>
    <w:rsid w:val="009E15AC"/>
    <w:rsid w:val="009F0691"/>
    <w:rsid w:val="009F109E"/>
    <w:rsid w:val="009F4837"/>
    <w:rsid w:val="00A00608"/>
    <w:rsid w:val="00A05BF6"/>
    <w:rsid w:val="00A05E6D"/>
    <w:rsid w:val="00A07E1D"/>
    <w:rsid w:val="00A1223F"/>
    <w:rsid w:val="00A24FC2"/>
    <w:rsid w:val="00A6283B"/>
    <w:rsid w:val="00A662FC"/>
    <w:rsid w:val="00A67164"/>
    <w:rsid w:val="00A81CBF"/>
    <w:rsid w:val="00A84100"/>
    <w:rsid w:val="00A876D4"/>
    <w:rsid w:val="00A9036A"/>
    <w:rsid w:val="00A91E5A"/>
    <w:rsid w:val="00AA4294"/>
    <w:rsid w:val="00AA5BED"/>
    <w:rsid w:val="00AB2D7D"/>
    <w:rsid w:val="00AE2B1F"/>
    <w:rsid w:val="00AF08C7"/>
    <w:rsid w:val="00B01F64"/>
    <w:rsid w:val="00B122AA"/>
    <w:rsid w:val="00B16CCA"/>
    <w:rsid w:val="00B67088"/>
    <w:rsid w:val="00BA37F8"/>
    <w:rsid w:val="00BB0701"/>
    <w:rsid w:val="00BB3779"/>
    <w:rsid w:val="00BB74F6"/>
    <w:rsid w:val="00BC3234"/>
    <w:rsid w:val="00BC6453"/>
    <w:rsid w:val="00BC766C"/>
    <w:rsid w:val="00BD5832"/>
    <w:rsid w:val="00BE5EC0"/>
    <w:rsid w:val="00C124DA"/>
    <w:rsid w:val="00C13283"/>
    <w:rsid w:val="00C132D8"/>
    <w:rsid w:val="00C16EF8"/>
    <w:rsid w:val="00C27753"/>
    <w:rsid w:val="00C35EE0"/>
    <w:rsid w:val="00C37ABA"/>
    <w:rsid w:val="00C44139"/>
    <w:rsid w:val="00C44D35"/>
    <w:rsid w:val="00C45E7A"/>
    <w:rsid w:val="00C46B05"/>
    <w:rsid w:val="00C51322"/>
    <w:rsid w:val="00C71508"/>
    <w:rsid w:val="00C74283"/>
    <w:rsid w:val="00C746DE"/>
    <w:rsid w:val="00C84A86"/>
    <w:rsid w:val="00C904CE"/>
    <w:rsid w:val="00C91085"/>
    <w:rsid w:val="00C93E73"/>
    <w:rsid w:val="00CB19E3"/>
    <w:rsid w:val="00CB3941"/>
    <w:rsid w:val="00CB3B7D"/>
    <w:rsid w:val="00CB68D3"/>
    <w:rsid w:val="00CC0A00"/>
    <w:rsid w:val="00CC3B4D"/>
    <w:rsid w:val="00CC6B03"/>
    <w:rsid w:val="00CD36C0"/>
    <w:rsid w:val="00CD60E7"/>
    <w:rsid w:val="00CE71BC"/>
    <w:rsid w:val="00CF1D2C"/>
    <w:rsid w:val="00CF5454"/>
    <w:rsid w:val="00D0025D"/>
    <w:rsid w:val="00D20CAD"/>
    <w:rsid w:val="00D2134D"/>
    <w:rsid w:val="00D35550"/>
    <w:rsid w:val="00D42FAF"/>
    <w:rsid w:val="00D44BD3"/>
    <w:rsid w:val="00D52EAD"/>
    <w:rsid w:val="00D62551"/>
    <w:rsid w:val="00D653D5"/>
    <w:rsid w:val="00D665F2"/>
    <w:rsid w:val="00D71F7A"/>
    <w:rsid w:val="00D863C7"/>
    <w:rsid w:val="00D86607"/>
    <w:rsid w:val="00D92D74"/>
    <w:rsid w:val="00D959FD"/>
    <w:rsid w:val="00DA3107"/>
    <w:rsid w:val="00DA401B"/>
    <w:rsid w:val="00DB0BF5"/>
    <w:rsid w:val="00DF6373"/>
    <w:rsid w:val="00E03383"/>
    <w:rsid w:val="00E12CA9"/>
    <w:rsid w:val="00E14671"/>
    <w:rsid w:val="00E225CE"/>
    <w:rsid w:val="00E3331A"/>
    <w:rsid w:val="00E37BE3"/>
    <w:rsid w:val="00E433BE"/>
    <w:rsid w:val="00E4632E"/>
    <w:rsid w:val="00E55986"/>
    <w:rsid w:val="00E62339"/>
    <w:rsid w:val="00E6265C"/>
    <w:rsid w:val="00E631F3"/>
    <w:rsid w:val="00E73EF4"/>
    <w:rsid w:val="00E76ABC"/>
    <w:rsid w:val="00E83C53"/>
    <w:rsid w:val="00EA2C42"/>
    <w:rsid w:val="00EA4BDA"/>
    <w:rsid w:val="00EA5E68"/>
    <w:rsid w:val="00EB05A2"/>
    <w:rsid w:val="00EC18D5"/>
    <w:rsid w:val="00ED3FDA"/>
    <w:rsid w:val="00EE34BE"/>
    <w:rsid w:val="00EF4FA3"/>
    <w:rsid w:val="00F01A93"/>
    <w:rsid w:val="00F07132"/>
    <w:rsid w:val="00F10BCA"/>
    <w:rsid w:val="00F21ECC"/>
    <w:rsid w:val="00F228CB"/>
    <w:rsid w:val="00F2399E"/>
    <w:rsid w:val="00F257BB"/>
    <w:rsid w:val="00F41AEE"/>
    <w:rsid w:val="00F4314B"/>
    <w:rsid w:val="00F4365A"/>
    <w:rsid w:val="00F446F0"/>
    <w:rsid w:val="00F52C81"/>
    <w:rsid w:val="00F769BA"/>
    <w:rsid w:val="00F8023A"/>
    <w:rsid w:val="00F85E30"/>
    <w:rsid w:val="00F90CB8"/>
    <w:rsid w:val="00FA4832"/>
    <w:rsid w:val="00FB7752"/>
    <w:rsid w:val="00FC0DCF"/>
    <w:rsid w:val="00FC2621"/>
    <w:rsid w:val="00FE0AAE"/>
    <w:rsid w:val="00FF207F"/>
    <w:rsid w:val="00FF4A4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571CDD"/>
  <w15:docId w15:val="{CAF890A1-09B8-485A-AB39-D6E2E21E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D3"/>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49267E"/>
    <w:pPr>
      <w:spacing w:before="240" w:line="360" w:lineRule="auto"/>
      <w:outlineLvl w:val="0"/>
    </w:pPr>
    <w:rPr>
      <w:rFonts w:ascii="Arial" w:hAnsi="Arial"/>
      <w:b/>
      <w:bCs/>
      <w:color w:val="500061"/>
      <w:sz w:val="40"/>
      <w:szCs w:val="40"/>
      <w:lang w:val="en-AU" w:eastAsia="en-US"/>
    </w:rPr>
  </w:style>
  <w:style w:type="paragraph" w:styleId="Heading2">
    <w:name w:val="heading 2"/>
    <w:basedOn w:val="Normal"/>
    <w:next w:val="Normal"/>
    <w:link w:val="Heading2Char"/>
    <w:uiPriority w:val="9"/>
    <w:unhideWhenUsed/>
    <w:qFormat/>
    <w:rsid w:val="002E5FA2"/>
    <w:pPr>
      <w:keepNext/>
      <w:pBdr>
        <w:bottom w:val="single" w:sz="4" w:space="0" w:color="C39F57"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2E5FA2"/>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Indented"/>
    <w:link w:val="Heading4Char"/>
    <w:uiPriority w:val="9"/>
    <w:unhideWhenUsed/>
    <w:qFormat/>
    <w:rsid w:val="00433412"/>
    <w:pPr>
      <w:keepNext/>
      <w:keepLines/>
      <w:spacing w:before="18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locked/>
    <w:pPr>
      <w:spacing w:line="276" w:lineRule="auto"/>
    </w:pPr>
  </w:style>
  <w:style w:type="paragraph" w:styleId="Date">
    <w:name w:val="Date"/>
    <w:aliases w:val="Address"/>
    <w:basedOn w:val="Title"/>
    <w:next w:val="Salutation"/>
    <w:link w:val="DateChar"/>
    <w:uiPriority w:val="4"/>
    <w:unhideWhenUsed/>
    <w:qFormat/>
    <w:rsid w:val="0049267E"/>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49267E"/>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49267E"/>
    <w:rPr>
      <w:rFonts w:eastAsiaTheme="majorEastAsia" w:cstheme="majorBidi"/>
      <w:b/>
      <w:bCs/>
      <w:color w:val="500061"/>
      <w:kern w:val="28"/>
      <w:sz w:val="40"/>
      <w:szCs w:val="40"/>
      <w:lang w:val="en-AU" w:eastAsia="en-US"/>
    </w:rPr>
  </w:style>
  <w:style w:type="character" w:customStyle="1" w:styleId="Heading2Char">
    <w:name w:val="Heading 2 Char"/>
    <w:basedOn w:val="DefaultParagraphFont"/>
    <w:link w:val="Heading2"/>
    <w:uiPriority w:val="9"/>
    <w:rsid w:val="002E5FA2"/>
    <w:rPr>
      <w:rFonts w:eastAsia="MS Gothic" w:cs="Times New Roman"/>
      <w:b/>
      <w:color w:val="4F2260"/>
      <w:kern w:val="28"/>
      <w:sz w:val="32"/>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776CDC"/>
    <w:rPr>
      <w:b/>
      <w:color w:val="4F2260" w:themeColor="accent1"/>
    </w:rPr>
  </w:style>
  <w:style w:type="character" w:customStyle="1" w:styleId="Heading3Char">
    <w:name w:val="Heading 3 Char"/>
    <w:basedOn w:val="DefaultParagraphFont"/>
    <w:link w:val="Heading3"/>
    <w:uiPriority w:val="9"/>
    <w:rsid w:val="002E5FA2"/>
    <w:rPr>
      <w:rFonts w:eastAsia="MS Gothic" w:cs="Times New Roman"/>
      <w:b/>
      <w:color w:val="4F2260"/>
      <w:sz w:val="28"/>
      <w:szCs w:val="24"/>
    </w:rPr>
  </w:style>
  <w:style w:type="character" w:customStyle="1" w:styleId="Heading4Char">
    <w:name w:val="Heading 4 Char"/>
    <w:basedOn w:val="DefaultParagraphFont"/>
    <w:link w:val="Heading4"/>
    <w:uiPriority w:val="9"/>
    <w:rsid w:val="00433412"/>
    <w:rPr>
      <w:rFonts w:eastAsia="MS Gothic" w:cs="Times New Roman"/>
      <w:b/>
      <w:iCs/>
      <w:color w:val="4F2260"/>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qFormat/>
    <w:rsid w:val="00AA4294"/>
    <w:rPr>
      <w:rFonts w:asciiTheme="minorHAnsi" w:hAnsiTheme="minorHAnsi"/>
      <w:color w:val="005E5B" w:themeColor="text2"/>
      <w:sz w:val="24"/>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customStyle="1" w:styleId="UnresolvedMention2">
    <w:name w:val="Unresolved Mention2"/>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1"/>
      </w:numPr>
      <w:tabs>
        <w:tab w:val="left" w:pos="0"/>
      </w:tabs>
      <w:spacing w:before="0" w:after="120"/>
      <w:ind w:left="681" w:hanging="397"/>
    </w:pPr>
    <w:rPr>
      <w:rFonts w:asciiTheme="majorHAnsi" w:eastAsia="Times New Roman" w:hAnsiTheme="majorHAnsi" w:cs="Times New Roman"/>
      <w:lang w:val="en-AU" w:eastAsia="en-AU"/>
    </w:rPr>
  </w:style>
  <w:style w:type="paragraph" w:styleId="ListNumber">
    <w:name w:val="List Number"/>
    <w:basedOn w:val="Normal"/>
    <w:link w:val="ListNumberChar"/>
    <w:qFormat/>
    <w:rsid w:val="00BC3234"/>
    <w:pPr>
      <w:numPr>
        <w:numId w:val="2"/>
      </w:numPr>
      <w:tabs>
        <w:tab w:val="left" w:pos="0"/>
      </w:tabs>
      <w:spacing w:before="0" w:after="120"/>
    </w:pPr>
    <w:rPr>
      <w:szCs w:val="32"/>
    </w:rPr>
  </w:style>
  <w:style w:type="paragraph" w:styleId="ListParagraph">
    <w:name w:val="List Paragraph"/>
    <w:basedOn w:val="ListNumber"/>
    <w:uiPriority w:val="34"/>
    <w:qFormat/>
    <w:rsid w:val="0049267E"/>
  </w:style>
  <w:style w:type="paragraph" w:customStyle="1" w:styleId="Multilevellist">
    <w:name w:val="Multi level list"/>
    <w:basedOn w:val="ListNumber"/>
    <w:link w:val="MultilevellistChar"/>
    <w:rsid w:val="004536F6"/>
    <w:pPr>
      <w:numPr>
        <w:ilvl w:val="2"/>
      </w:numPr>
    </w:pPr>
  </w:style>
  <w:style w:type="character" w:customStyle="1" w:styleId="ListBulletChar">
    <w:name w:val="List Bullet Char"/>
    <w:basedOn w:val="DefaultParagraphFont"/>
    <w:link w:val="ListBullet"/>
    <w:uiPriority w:val="99"/>
    <w:rsid w:val="00B01F64"/>
    <w:rPr>
      <w:rFonts w:asciiTheme="majorHAnsi" w:eastAsia="Times New Roman" w:hAnsiTheme="majorHAnsi" w:cs="Times New Roman"/>
      <w:color w:val="auto"/>
      <w:szCs w:val="16"/>
      <w:lang w:val="en-AU" w:eastAsia="en-AU"/>
    </w:rPr>
  </w:style>
  <w:style w:type="character" w:customStyle="1" w:styleId="ListNumberChar">
    <w:name w:val="List Number Char"/>
    <w:basedOn w:val="ListBulletChar"/>
    <w:link w:val="ListNumber"/>
    <w:rsid w:val="00BC3234"/>
    <w:rPr>
      <w:rFonts w:asciiTheme="majorHAnsi" w:eastAsia="MS Mincho" w:hAnsiTheme="majorHAnsi" w:cs="Arial"/>
      <w:color w:val="auto"/>
      <w:szCs w:val="32"/>
      <w:lang w:val="en-AU" w:eastAsia="en-AU"/>
    </w:rPr>
  </w:style>
  <w:style w:type="character" w:customStyle="1" w:styleId="MultilevellistChar">
    <w:name w:val="Multi level list Char"/>
    <w:basedOn w:val="ListNumberChar"/>
    <w:link w:val="Multilevellist"/>
    <w:rsid w:val="004536F6"/>
    <w:rPr>
      <w:rFonts w:asciiTheme="majorHAnsi" w:eastAsia="MS Mincho" w:hAnsiTheme="majorHAnsi" w:cs="Arial"/>
      <w:color w:val="auto"/>
      <w:szCs w:val="32"/>
      <w:lang w:val="en-AU" w:eastAsia="en-AU"/>
    </w:rPr>
  </w:style>
  <w:style w:type="table" w:customStyle="1" w:styleId="GridTable2-Accent11">
    <w:name w:val="Grid Table 2 - Accent 11"/>
    <w:basedOn w:val="TableNormal"/>
    <w:uiPriority w:val="47"/>
    <w:rsid w:val="00C27753"/>
    <w:pPr>
      <w:spacing w:after="0" w:line="240" w:lineRule="auto"/>
    </w:pPr>
    <w:tblPr>
      <w:tblStyleRowBandSize w:val="1"/>
      <w:tblStyleColBandSize w:val="1"/>
      <w:tblBorders>
        <w:top w:val="single" w:sz="2" w:space="0" w:color="A556C3" w:themeColor="accent1" w:themeTint="99"/>
        <w:bottom w:val="single" w:sz="2" w:space="0" w:color="A556C3" w:themeColor="accent1" w:themeTint="99"/>
        <w:insideH w:val="single" w:sz="2" w:space="0" w:color="A556C3" w:themeColor="accent1" w:themeTint="99"/>
        <w:insideV w:val="single" w:sz="2" w:space="0" w:color="A556C3" w:themeColor="accent1" w:themeTint="99"/>
      </w:tblBorders>
    </w:tblPr>
    <w:tblStylePr w:type="firstRow">
      <w:rPr>
        <w:b/>
        <w:bCs/>
      </w:rPr>
      <w:tblPr/>
      <w:tcPr>
        <w:tcBorders>
          <w:top w:val="nil"/>
          <w:bottom w:val="single" w:sz="12" w:space="0" w:color="A556C3" w:themeColor="accent1" w:themeTint="99"/>
          <w:insideH w:val="nil"/>
          <w:insideV w:val="nil"/>
        </w:tcBorders>
        <w:shd w:val="clear" w:color="auto" w:fill="FFFFFF" w:themeFill="background1"/>
      </w:tcPr>
    </w:tblStylePr>
    <w:tblStylePr w:type="lastRow">
      <w:rPr>
        <w:b/>
        <w:bCs/>
      </w:rPr>
      <w:tblPr/>
      <w:tcPr>
        <w:tcBorders>
          <w:top w:val="double" w:sz="2" w:space="0" w:color="A556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C6EB" w:themeFill="accent1" w:themeFillTint="33"/>
      </w:tcPr>
    </w:tblStylePr>
    <w:tblStylePr w:type="band1Horz">
      <w:tblPr/>
      <w:tcPr>
        <w:shd w:val="clear" w:color="auto" w:fill="E1C6EB" w:themeFill="accent1" w:themeFillTint="33"/>
      </w:tcPr>
    </w:tblStylePr>
  </w:style>
  <w:style w:type="table" w:customStyle="1" w:styleId="GridTable4-Accent51">
    <w:name w:val="Grid Table 4 - Accent 51"/>
    <w:basedOn w:val="TableNormal"/>
    <w:uiPriority w:val="49"/>
    <w:rsid w:val="00C27753"/>
    <w:pPr>
      <w:spacing w:after="0" w:line="240" w:lineRule="auto"/>
    </w:pPr>
    <w:tblPr>
      <w:tblStyleRowBandSize w:val="1"/>
      <w:tblStyleColBandSize w:val="1"/>
      <w:tblBorders>
        <w:top w:val="single" w:sz="4" w:space="0" w:color="DBC59A" w:themeColor="accent5" w:themeTint="99"/>
        <w:left w:val="single" w:sz="4" w:space="0" w:color="DBC59A" w:themeColor="accent5" w:themeTint="99"/>
        <w:bottom w:val="single" w:sz="4" w:space="0" w:color="DBC59A" w:themeColor="accent5" w:themeTint="99"/>
        <w:right w:val="single" w:sz="4" w:space="0" w:color="DBC59A" w:themeColor="accent5" w:themeTint="99"/>
        <w:insideH w:val="single" w:sz="4" w:space="0" w:color="DBC59A" w:themeColor="accent5" w:themeTint="99"/>
        <w:insideV w:val="single" w:sz="4" w:space="0" w:color="DBC59A" w:themeColor="accent5" w:themeTint="99"/>
      </w:tblBorders>
    </w:tblPr>
    <w:tblStylePr w:type="firstRow">
      <w:rPr>
        <w:b/>
        <w:bCs/>
        <w:color w:val="FFFFFF" w:themeColor="background1"/>
      </w:rPr>
      <w:tblPr/>
      <w:tcPr>
        <w:tcBorders>
          <w:top w:val="single" w:sz="4" w:space="0" w:color="C39F57" w:themeColor="accent5"/>
          <w:left w:val="single" w:sz="4" w:space="0" w:color="C39F57" w:themeColor="accent5"/>
          <w:bottom w:val="single" w:sz="4" w:space="0" w:color="C39F57" w:themeColor="accent5"/>
          <w:right w:val="single" w:sz="4" w:space="0" w:color="C39F57" w:themeColor="accent5"/>
          <w:insideH w:val="nil"/>
          <w:insideV w:val="nil"/>
        </w:tcBorders>
        <w:shd w:val="clear" w:color="auto" w:fill="C39F57" w:themeFill="accent5"/>
      </w:tcPr>
    </w:tblStylePr>
    <w:tblStylePr w:type="lastRow">
      <w:rPr>
        <w:b/>
        <w:bCs/>
      </w:rPr>
      <w:tblPr/>
      <w:tcPr>
        <w:tcBorders>
          <w:top w:val="double" w:sz="4" w:space="0" w:color="C39F57" w:themeColor="accent5"/>
        </w:tcBorders>
      </w:tcPr>
    </w:tblStylePr>
    <w:tblStylePr w:type="firstCol">
      <w:rPr>
        <w:b/>
        <w:bCs/>
      </w:rPr>
    </w:tblStylePr>
    <w:tblStylePr w:type="lastCol">
      <w:rPr>
        <w:b/>
        <w:bCs/>
      </w:rPr>
    </w:tblStylePr>
    <w:tblStylePr w:type="band1Vert">
      <w:tblPr/>
      <w:tcPr>
        <w:shd w:val="clear" w:color="auto" w:fill="F3EBDD" w:themeFill="accent5" w:themeFillTint="33"/>
      </w:tcPr>
    </w:tblStylePr>
    <w:tblStylePr w:type="band1Horz">
      <w:tblPr/>
      <w:tcPr>
        <w:shd w:val="clear" w:color="auto" w:fill="F3EBDD" w:themeFill="accent5" w:themeFillTint="33"/>
      </w:tcPr>
    </w:tblStylePr>
  </w:style>
  <w:style w:type="table" w:customStyle="1" w:styleId="GridTable6Colorful1">
    <w:name w:val="Grid Table 6 Colorful1"/>
    <w:basedOn w:val="TableNormal"/>
    <w:uiPriority w:val="51"/>
    <w:rsid w:val="00C277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B2D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B2D7D"/>
    <w:rPr>
      <w:rFonts w:eastAsia="MS Mincho" w:cs="Arial"/>
      <w:color w:val="auto"/>
      <w:sz w:val="20"/>
    </w:rPr>
  </w:style>
  <w:style w:type="character" w:styleId="FootnoteReference">
    <w:name w:val="footnote reference"/>
    <w:basedOn w:val="DefaultParagraphFont"/>
    <w:uiPriority w:val="99"/>
    <w:semiHidden/>
    <w:unhideWhenUsed/>
    <w:rsid w:val="00AB2D7D"/>
    <w:rPr>
      <w:vertAlign w:val="superscript"/>
    </w:rPr>
  </w:style>
  <w:style w:type="paragraph" w:styleId="EndnoteText">
    <w:name w:val="endnote text"/>
    <w:basedOn w:val="Normal"/>
    <w:link w:val="EndnoteTextChar"/>
    <w:uiPriority w:val="99"/>
    <w:semiHidden/>
    <w:unhideWhenUsed/>
    <w:rsid w:val="00AB2D7D"/>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B2D7D"/>
    <w:rPr>
      <w:rFonts w:eastAsia="MS Mincho" w:cs="Arial"/>
      <w:color w:val="auto"/>
      <w:sz w:val="20"/>
    </w:rPr>
  </w:style>
  <w:style w:type="character" w:styleId="EndnoteReference">
    <w:name w:val="endnote reference"/>
    <w:basedOn w:val="DefaultParagraphFont"/>
    <w:uiPriority w:val="99"/>
    <w:semiHidden/>
    <w:unhideWhenUsed/>
    <w:rsid w:val="00AB2D7D"/>
    <w:rPr>
      <w:vertAlign w:val="superscript"/>
    </w:rPr>
  </w:style>
  <w:style w:type="paragraph" w:styleId="TOCHeading">
    <w:name w:val="TOC Heading"/>
    <w:basedOn w:val="Heading2"/>
    <w:next w:val="Normal"/>
    <w:uiPriority w:val="39"/>
    <w:unhideWhenUsed/>
    <w:qFormat/>
    <w:rsid w:val="006E37C7"/>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rPr>
  </w:style>
  <w:style w:type="paragraph" w:styleId="TOC1">
    <w:name w:val="toc 1"/>
    <w:basedOn w:val="Normal"/>
    <w:next w:val="Normal"/>
    <w:autoRedefine/>
    <w:uiPriority w:val="39"/>
    <w:unhideWhenUsed/>
    <w:rsid w:val="006B5353"/>
    <w:pPr>
      <w:spacing w:after="100"/>
    </w:pPr>
  </w:style>
  <w:style w:type="paragraph" w:styleId="TOC2">
    <w:name w:val="toc 2"/>
    <w:basedOn w:val="Normal"/>
    <w:next w:val="Normal"/>
    <w:autoRedefine/>
    <w:uiPriority w:val="39"/>
    <w:unhideWhenUsed/>
    <w:rsid w:val="006B5353"/>
    <w:pPr>
      <w:spacing w:after="100"/>
      <w:ind w:left="240"/>
    </w:pPr>
  </w:style>
  <w:style w:type="paragraph" w:styleId="TOC3">
    <w:name w:val="toc 3"/>
    <w:basedOn w:val="Normal"/>
    <w:next w:val="Normal"/>
    <w:autoRedefine/>
    <w:uiPriority w:val="39"/>
    <w:unhideWhenUsed/>
    <w:rsid w:val="00433412"/>
    <w:pPr>
      <w:spacing w:after="100"/>
      <w:ind w:left="480"/>
    </w:pPr>
  </w:style>
  <w:style w:type="table" w:customStyle="1" w:styleId="GridTable5Dark-Accent11">
    <w:name w:val="Grid Table 5 Dark - Accent 11"/>
    <w:basedOn w:val="TableNormal"/>
    <w:uiPriority w:val="50"/>
    <w:locked/>
    <w:rsid w:val="004334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2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2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2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260" w:themeFill="accent1"/>
      </w:tcPr>
    </w:tblStylePr>
    <w:tblStylePr w:type="band1Vert">
      <w:tblPr/>
      <w:tcPr>
        <w:shd w:val="clear" w:color="auto" w:fill="C38ED7" w:themeFill="accent1" w:themeFillTint="66"/>
      </w:tcPr>
    </w:tblStylePr>
    <w:tblStylePr w:type="band1Horz">
      <w:tblPr/>
      <w:tcPr>
        <w:shd w:val="clear" w:color="auto" w:fill="C38ED7" w:themeFill="accent1" w:themeFillTint="66"/>
      </w:tcPr>
    </w:tblStylePr>
  </w:style>
  <w:style w:type="paragraph" w:customStyle="1" w:styleId="Indented">
    <w:name w:val="Indented"/>
    <w:basedOn w:val="Normal"/>
    <w:qFormat/>
    <w:rsid w:val="00433412"/>
    <w:pPr>
      <w:ind w:left="284"/>
    </w:pPr>
  </w:style>
  <w:style w:type="paragraph" w:styleId="Subtitle">
    <w:name w:val="Subtitle"/>
    <w:basedOn w:val="Normal"/>
    <w:next w:val="Normal"/>
    <w:link w:val="SubtitleChar"/>
    <w:uiPriority w:val="11"/>
    <w:qFormat/>
    <w:rsid w:val="009B06F8"/>
    <w:pPr>
      <w:numPr>
        <w:ilvl w:val="1"/>
      </w:numPr>
      <w:spacing w:after="160"/>
    </w:pPr>
    <w:rPr>
      <w:rFonts w:eastAsiaTheme="minorEastAsia" w:cstheme="minorBidi"/>
      <w:b/>
      <w:spacing w:val="15"/>
      <w:szCs w:val="22"/>
      <w:lang w:val="en-AU" w:eastAsia="en-US"/>
    </w:rPr>
  </w:style>
  <w:style w:type="character" w:customStyle="1" w:styleId="SubtitleChar">
    <w:name w:val="Subtitle Char"/>
    <w:basedOn w:val="DefaultParagraphFont"/>
    <w:link w:val="Subtitle"/>
    <w:uiPriority w:val="11"/>
    <w:rsid w:val="009B06F8"/>
    <w:rPr>
      <w:b/>
      <w:color w:val="auto"/>
      <w:spacing w:val="15"/>
      <w:szCs w:val="22"/>
      <w:lang w:val="en-AU" w:eastAsia="en-US"/>
    </w:rPr>
  </w:style>
  <w:style w:type="character" w:styleId="CommentReference">
    <w:name w:val="annotation reference"/>
    <w:basedOn w:val="DefaultParagraphFont"/>
    <w:uiPriority w:val="99"/>
    <w:semiHidden/>
    <w:unhideWhenUsed/>
    <w:rsid w:val="008A401A"/>
    <w:rPr>
      <w:sz w:val="16"/>
      <w:szCs w:val="16"/>
    </w:rPr>
  </w:style>
  <w:style w:type="paragraph" w:styleId="CommentText">
    <w:name w:val="annotation text"/>
    <w:basedOn w:val="Normal"/>
    <w:link w:val="CommentTextChar"/>
    <w:uiPriority w:val="99"/>
    <w:semiHidden/>
    <w:unhideWhenUsed/>
    <w:rsid w:val="008A401A"/>
    <w:pPr>
      <w:spacing w:line="240" w:lineRule="auto"/>
    </w:pPr>
    <w:rPr>
      <w:sz w:val="20"/>
      <w:szCs w:val="20"/>
    </w:rPr>
  </w:style>
  <w:style w:type="character" w:customStyle="1" w:styleId="CommentTextChar">
    <w:name w:val="Comment Text Char"/>
    <w:basedOn w:val="DefaultParagraphFont"/>
    <w:link w:val="CommentText"/>
    <w:uiPriority w:val="99"/>
    <w:semiHidden/>
    <w:rsid w:val="008A401A"/>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8A401A"/>
    <w:rPr>
      <w:b/>
      <w:bCs/>
    </w:rPr>
  </w:style>
  <w:style w:type="character" w:customStyle="1" w:styleId="CommentSubjectChar">
    <w:name w:val="Comment Subject Char"/>
    <w:basedOn w:val="CommentTextChar"/>
    <w:link w:val="CommentSubject"/>
    <w:uiPriority w:val="99"/>
    <w:semiHidden/>
    <w:rsid w:val="008A401A"/>
    <w:rPr>
      <w:rFonts w:eastAsia="MS Mincho" w:cs="Arial"/>
      <w:b/>
      <w:bCs/>
      <w:color w:val="auto"/>
      <w:sz w:val="20"/>
    </w:rPr>
  </w:style>
  <w:style w:type="paragraph" w:styleId="BalloonText">
    <w:name w:val="Balloon Text"/>
    <w:basedOn w:val="Normal"/>
    <w:link w:val="BalloonTextChar"/>
    <w:uiPriority w:val="99"/>
    <w:semiHidden/>
    <w:unhideWhenUsed/>
    <w:rsid w:val="008A401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01A"/>
    <w:rPr>
      <w:rFonts w:ascii="Segoe UI" w:eastAsia="MS Mincho"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5132">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053044506">
      <w:bodyDiv w:val="1"/>
      <w:marLeft w:val="0"/>
      <w:marRight w:val="0"/>
      <w:marTop w:val="0"/>
      <w:marBottom w:val="0"/>
      <w:divBdr>
        <w:top w:val="none" w:sz="0" w:space="0" w:color="auto"/>
        <w:left w:val="none" w:sz="0" w:space="0" w:color="auto"/>
        <w:bottom w:val="none" w:sz="0" w:space="0" w:color="auto"/>
        <w:right w:val="none" w:sz="0" w:space="0" w:color="auto"/>
      </w:divBdr>
      <w:divsChild>
        <w:div w:id="1572961291">
          <w:marLeft w:val="0"/>
          <w:marRight w:val="0"/>
          <w:marTop w:val="0"/>
          <w:marBottom w:val="0"/>
          <w:divBdr>
            <w:top w:val="none" w:sz="0" w:space="0" w:color="auto"/>
            <w:left w:val="none" w:sz="0" w:space="0" w:color="auto"/>
            <w:bottom w:val="none" w:sz="0" w:space="0" w:color="auto"/>
            <w:right w:val="none" w:sz="0" w:space="0" w:color="auto"/>
          </w:divBdr>
        </w:div>
        <w:div w:id="1622834194">
          <w:marLeft w:val="0"/>
          <w:marRight w:val="0"/>
          <w:marTop w:val="0"/>
          <w:marBottom w:val="0"/>
          <w:divBdr>
            <w:top w:val="none" w:sz="0" w:space="0" w:color="auto"/>
            <w:left w:val="none" w:sz="0" w:space="0" w:color="auto"/>
            <w:bottom w:val="none" w:sz="0" w:space="0" w:color="auto"/>
            <w:right w:val="none" w:sz="0" w:space="0" w:color="auto"/>
          </w:divBdr>
        </w:div>
        <w:div w:id="1772355939">
          <w:marLeft w:val="0"/>
          <w:marRight w:val="0"/>
          <w:marTop w:val="0"/>
          <w:marBottom w:val="0"/>
          <w:divBdr>
            <w:top w:val="none" w:sz="0" w:space="0" w:color="auto"/>
            <w:left w:val="none" w:sz="0" w:space="0" w:color="auto"/>
            <w:bottom w:val="none" w:sz="0" w:space="0" w:color="auto"/>
            <w:right w:val="none" w:sz="0" w:space="0" w:color="auto"/>
          </w:divBdr>
        </w:div>
        <w:div w:id="706832556">
          <w:marLeft w:val="0"/>
          <w:marRight w:val="0"/>
          <w:marTop w:val="0"/>
          <w:marBottom w:val="0"/>
          <w:divBdr>
            <w:top w:val="none" w:sz="0" w:space="0" w:color="auto"/>
            <w:left w:val="none" w:sz="0" w:space="0" w:color="auto"/>
            <w:bottom w:val="none" w:sz="0" w:space="0" w:color="auto"/>
            <w:right w:val="none" w:sz="0" w:space="0" w:color="auto"/>
          </w:divBdr>
        </w:div>
      </w:divsChild>
    </w:div>
    <w:div w:id="1199855263">
      <w:bodyDiv w:val="1"/>
      <w:marLeft w:val="0"/>
      <w:marRight w:val="0"/>
      <w:marTop w:val="0"/>
      <w:marBottom w:val="0"/>
      <w:divBdr>
        <w:top w:val="none" w:sz="0" w:space="0" w:color="auto"/>
        <w:left w:val="none" w:sz="0" w:space="0" w:color="auto"/>
        <w:bottom w:val="none" w:sz="0" w:space="0" w:color="auto"/>
        <w:right w:val="none" w:sz="0" w:space="0" w:color="auto"/>
      </w:divBdr>
    </w:div>
    <w:div w:id="1200556727">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20collins\Documents\JOBS\BC0042_BCA_templates%20CONTRACT\completed\BCA_workgroup_templates\BCA%20Policy%20template.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Angela Jaeschke</DisplayName>
        <AccountId>40</AccountId>
        <AccountType/>
      </UserInfo>
      <UserInfo>
        <DisplayName>Emma Bennison</DisplayName>
        <AccountId>14</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BC2CAF-1B80-4F5B-95CF-5D4A03B2CC22}">
  <ds:schemaRefs>
    <ds:schemaRef ds:uri="http://schemas.microsoft.com/sharepoint/v3/contenttype/forms"/>
  </ds:schemaRefs>
</ds:datastoreItem>
</file>

<file path=customXml/itemProps3.xml><?xml version="1.0" encoding="utf-8"?>
<ds:datastoreItem xmlns:ds="http://schemas.openxmlformats.org/officeDocument/2006/customXml" ds:itemID="{BCCE5C7F-C59C-4A7B-B641-EFFD88D22E63}">
  <ds:schemaRefs>
    <ds:schemaRef ds:uri="http://schemas.openxmlformats.org/officeDocument/2006/bibliography"/>
  </ds:schemaRefs>
</ds:datastoreItem>
</file>

<file path=customXml/itemProps4.xml><?xml version="1.0" encoding="utf-8"?>
<ds:datastoreItem xmlns:ds="http://schemas.openxmlformats.org/officeDocument/2006/customXml" ds:itemID="{E9963BD1-FE9F-460C-B877-2760701DDCDB}">
  <ds:schemaRefs>
    <ds:schemaRef ds:uri="http://schemas.microsoft.com/office/2006/metadata/properties"/>
    <ds:schemaRef ds:uri="http://schemas.microsoft.com/office/infopath/2007/PartnerControls"/>
    <ds:schemaRef ds:uri="0bec18fc-f114-415a-892c-7a4e80c68006"/>
  </ds:schemaRefs>
</ds:datastoreItem>
</file>

<file path=customXml/itemProps5.xml><?xml version="1.0" encoding="utf-8"?>
<ds:datastoreItem xmlns:ds="http://schemas.openxmlformats.org/officeDocument/2006/customXml" ds:itemID="{11CE1880-DF4E-42EE-B221-F050C81C17DF}"/>
</file>

<file path=docProps/app.xml><?xml version="1.0" encoding="utf-8"?>
<Properties xmlns="http://schemas.openxmlformats.org/officeDocument/2006/extended-properties" xmlns:vt="http://schemas.openxmlformats.org/officeDocument/2006/docPropsVTypes">
  <Template>BCA Policy template</Template>
  <TotalTime>220</TotalTime>
  <Pages>9</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BCA Style Guide</vt:lpstr>
    </vt:vector>
  </TitlesOfParts>
  <Company>HP</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collins</dc:creator>
  <cp:keywords>BCA Style Guide</cp:keywords>
  <cp:lastModifiedBy>Angela Jaeschke</cp:lastModifiedBy>
  <cp:revision>39</cp:revision>
  <dcterms:created xsi:type="dcterms:W3CDTF">2021-12-04T00:15:00Z</dcterms:created>
  <dcterms:modified xsi:type="dcterms:W3CDTF">2021-12-22T01:23:00Z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Order">
    <vt:r8>9000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