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Default="008C3E5B" w:rsidP="008C3E5B">
      <w:pPr>
        <w:ind w:left="-284"/>
      </w:pPr>
      <w:r>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61E7F752" w14:textId="38234574" w:rsidR="00900793" w:rsidRDefault="00D42FAF" w:rsidP="00900793">
      <w:pPr>
        <w:pStyle w:val="Date"/>
      </w:pPr>
      <w:r w:rsidRPr="00306E88">
        <w:t>P</w:t>
      </w:r>
      <w:r w:rsidR="00AF08C7" w:rsidRPr="00306E88">
        <w:t>h</w:t>
      </w:r>
      <w:r w:rsidRPr="00306E88">
        <w:t xml:space="preserve"> </w:t>
      </w:r>
      <w:r w:rsidR="00446D5E" w:rsidRPr="00306E88">
        <w:t>1800 033 660</w:t>
      </w:r>
      <w:r w:rsidRPr="00306E88">
        <w:t xml:space="preserve">  | 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t>ABN 90 006 985 226</w:t>
      </w:r>
      <w:r w:rsidR="00900793" w:rsidRPr="00900793">
        <w:t xml:space="preserve"> </w:t>
      </w:r>
    </w:p>
    <w:p w14:paraId="06163B1A" w14:textId="7B3B753F" w:rsidR="00A67164" w:rsidRDefault="00A67164" w:rsidP="00EB05A2">
      <w:pPr>
        <w:pStyle w:val="Date"/>
      </w:pPr>
    </w:p>
    <w:p w14:paraId="4235323F" w14:textId="77777777" w:rsidR="00743F47" w:rsidRDefault="006301DC" w:rsidP="009A1662">
      <w:pPr>
        <w:pStyle w:val="Heading1"/>
      </w:pPr>
      <w:bookmarkStart w:id="0" w:name="_Toc119489938"/>
      <w:bookmarkStart w:id="1" w:name="_Toc136344973"/>
      <w:r>
        <w:t>Branch Handbook</w:t>
      </w:r>
      <w:bookmarkEnd w:id="0"/>
      <w:bookmarkEnd w:id="1"/>
    </w:p>
    <w:p w14:paraId="4CA99446" w14:textId="77777777" w:rsidR="00F31F52" w:rsidRDefault="00F31F52" w:rsidP="00F31F52">
      <w:r>
        <w:t>Approval Date: 30 May 2023</w:t>
      </w:r>
    </w:p>
    <w:p w14:paraId="20AA27C9" w14:textId="77777777" w:rsidR="00F31F52" w:rsidRDefault="00F31F52" w:rsidP="00F31F52">
      <w:r>
        <w:t>Last Updated: 30 May 2023</w:t>
      </w:r>
    </w:p>
    <w:p w14:paraId="03B11B4D" w14:textId="3AC50224" w:rsidR="00F31F52" w:rsidRDefault="00F31F52" w:rsidP="00F31F52">
      <w:r>
        <w:t>Next Review: May 2025</w:t>
      </w:r>
    </w:p>
    <w:sdt>
      <w:sdtPr>
        <w:rPr>
          <w:rFonts w:ascii="Arial" w:eastAsia="MS Mincho" w:hAnsi="Arial" w:cs="Arial"/>
          <w:color w:val="auto"/>
          <w:sz w:val="24"/>
          <w:szCs w:val="16"/>
          <w:lang w:eastAsia="ja-JP"/>
        </w:rPr>
        <w:id w:val="1895299910"/>
        <w:docPartObj>
          <w:docPartGallery w:val="Table of Contents"/>
          <w:docPartUnique/>
        </w:docPartObj>
      </w:sdtPr>
      <w:sdtEndPr>
        <w:rPr>
          <w:b/>
          <w:bCs/>
          <w:noProof/>
        </w:rPr>
      </w:sdtEndPr>
      <w:sdtContent>
        <w:p w14:paraId="23E2BA54" w14:textId="08FEF7F9" w:rsidR="00743F47" w:rsidRDefault="00743F47">
          <w:pPr>
            <w:pStyle w:val="TOCHeading"/>
          </w:pPr>
          <w:r>
            <w:t>Contents</w:t>
          </w:r>
        </w:p>
        <w:p w14:paraId="382CE6A1" w14:textId="4A281637" w:rsidR="00BE60B5" w:rsidRDefault="00743F47">
          <w:pPr>
            <w:pStyle w:val="TOC1"/>
            <w:tabs>
              <w:tab w:val="right" w:leader="dot" w:pos="9344"/>
            </w:tabs>
            <w:rPr>
              <w:rFonts w:asciiTheme="minorHAnsi" w:eastAsiaTheme="minorEastAsia" w:hAnsiTheme="minorHAnsi" w:cstheme="minorBidi"/>
              <w:noProof/>
              <w:kern w:val="2"/>
              <w:sz w:val="22"/>
              <w:szCs w:val="22"/>
              <w:lang w:val="en-AU" w:eastAsia="en-AU"/>
              <w14:ligatures w14:val="standardContextual"/>
            </w:rPr>
          </w:pPr>
          <w:r>
            <w:fldChar w:fldCharType="begin"/>
          </w:r>
          <w:r>
            <w:instrText xml:space="preserve"> TOC \o "1-3" \h \z \u </w:instrText>
          </w:r>
          <w:r>
            <w:fldChar w:fldCharType="separate"/>
          </w:r>
          <w:hyperlink w:anchor="_Toc136344973" w:history="1">
            <w:r w:rsidR="00BE60B5" w:rsidRPr="007E117B">
              <w:rPr>
                <w:rStyle w:val="Hyperlink"/>
                <w:noProof/>
              </w:rPr>
              <w:t>Bra</w:t>
            </w:r>
            <w:r w:rsidR="00BE60B5" w:rsidRPr="007E117B">
              <w:rPr>
                <w:rStyle w:val="Hyperlink"/>
                <w:noProof/>
              </w:rPr>
              <w:t>n</w:t>
            </w:r>
            <w:r w:rsidR="00BE60B5" w:rsidRPr="007E117B">
              <w:rPr>
                <w:rStyle w:val="Hyperlink"/>
                <w:noProof/>
              </w:rPr>
              <w:t>ch Handbook</w:t>
            </w:r>
            <w:r w:rsidR="00BE60B5">
              <w:rPr>
                <w:noProof/>
                <w:webHidden/>
              </w:rPr>
              <w:tab/>
            </w:r>
            <w:r w:rsidR="00BE60B5">
              <w:rPr>
                <w:noProof/>
                <w:webHidden/>
              </w:rPr>
              <w:fldChar w:fldCharType="begin"/>
            </w:r>
            <w:r w:rsidR="00BE60B5">
              <w:rPr>
                <w:noProof/>
                <w:webHidden/>
              </w:rPr>
              <w:instrText xml:space="preserve"> PAGEREF _Toc136344973 \h </w:instrText>
            </w:r>
            <w:r w:rsidR="00BE60B5">
              <w:rPr>
                <w:noProof/>
                <w:webHidden/>
              </w:rPr>
            </w:r>
            <w:r w:rsidR="00BE60B5">
              <w:rPr>
                <w:noProof/>
                <w:webHidden/>
              </w:rPr>
              <w:fldChar w:fldCharType="separate"/>
            </w:r>
            <w:r w:rsidR="00643739">
              <w:rPr>
                <w:noProof/>
                <w:webHidden/>
              </w:rPr>
              <w:t>1</w:t>
            </w:r>
            <w:r w:rsidR="00BE60B5">
              <w:rPr>
                <w:noProof/>
                <w:webHidden/>
              </w:rPr>
              <w:fldChar w:fldCharType="end"/>
            </w:r>
          </w:hyperlink>
        </w:p>
        <w:p w14:paraId="2D987F90" w14:textId="3DE27872"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74" w:history="1">
            <w:r w:rsidR="00BE60B5" w:rsidRPr="007E117B">
              <w:rPr>
                <w:rStyle w:val="Hyperlink"/>
                <w:noProof/>
              </w:rPr>
              <w:t>Wel</w:t>
            </w:r>
            <w:r w:rsidR="00BE60B5" w:rsidRPr="007E117B">
              <w:rPr>
                <w:rStyle w:val="Hyperlink"/>
                <w:noProof/>
              </w:rPr>
              <w:t>c</w:t>
            </w:r>
            <w:r w:rsidR="00BE60B5" w:rsidRPr="007E117B">
              <w:rPr>
                <w:rStyle w:val="Hyperlink"/>
                <w:noProof/>
              </w:rPr>
              <w:t>ome</w:t>
            </w:r>
            <w:r w:rsidR="00BE60B5">
              <w:rPr>
                <w:noProof/>
                <w:webHidden/>
              </w:rPr>
              <w:tab/>
            </w:r>
            <w:r w:rsidR="00BE60B5">
              <w:rPr>
                <w:noProof/>
                <w:webHidden/>
              </w:rPr>
              <w:fldChar w:fldCharType="begin"/>
            </w:r>
            <w:r w:rsidR="00BE60B5">
              <w:rPr>
                <w:noProof/>
                <w:webHidden/>
              </w:rPr>
              <w:instrText xml:space="preserve"> PAGEREF _Toc136344974 \h </w:instrText>
            </w:r>
            <w:r w:rsidR="00BE60B5">
              <w:rPr>
                <w:noProof/>
                <w:webHidden/>
              </w:rPr>
            </w:r>
            <w:r w:rsidR="00BE60B5">
              <w:rPr>
                <w:noProof/>
                <w:webHidden/>
              </w:rPr>
              <w:fldChar w:fldCharType="separate"/>
            </w:r>
            <w:r>
              <w:rPr>
                <w:noProof/>
                <w:webHidden/>
              </w:rPr>
              <w:t>2</w:t>
            </w:r>
            <w:r w:rsidR="00BE60B5">
              <w:rPr>
                <w:noProof/>
                <w:webHidden/>
              </w:rPr>
              <w:fldChar w:fldCharType="end"/>
            </w:r>
          </w:hyperlink>
        </w:p>
        <w:p w14:paraId="4E627F51" w14:textId="532FEBDA"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75" w:history="1">
            <w:r w:rsidR="00BE60B5" w:rsidRPr="007E117B">
              <w:rPr>
                <w:rStyle w:val="Hyperlink"/>
                <w:noProof/>
              </w:rPr>
              <w:t>About this handbook</w:t>
            </w:r>
            <w:r w:rsidR="00BE60B5">
              <w:rPr>
                <w:noProof/>
                <w:webHidden/>
              </w:rPr>
              <w:tab/>
            </w:r>
            <w:r w:rsidR="00BE60B5">
              <w:rPr>
                <w:noProof/>
                <w:webHidden/>
              </w:rPr>
              <w:fldChar w:fldCharType="begin"/>
            </w:r>
            <w:r w:rsidR="00BE60B5">
              <w:rPr>
                <w:noProof/>
                <w:webHidden/>
              </w:rPr>
              <w:instrText xml:space="preserve"> PAGEREF _Toc136344975 \h </w:instrText>
            </w:r>
            <w:r w:rsidR="00BE60B5">
              <w:rPr>
                <w:noProof/>
                <w:webHidden/>
              </w:rPr>
            </w:r>
            <w:r w:rsidR="00BE60B5">
              <w:rPr>
                <w:noProof/>
                <w:webHidden/>
              </w:rPr>
              <w:fldChar w:fldCharType="separate"/>
            </w:r>
            <w:r>
              <w:rPr>
                <w:noProof/>
                <w:webHidden/>
              </w:rPr>
              <w:t>3</w:t>
            </w:r>
            <w:r w:rsidR="00BE60B5">
              <w:rPr>
                <w:noProof/>
                <w:webHidden/>
              </w:rPr>
              <w:fldChar w:fldCharType="end"/>
            </w:r>
          </w:hyperlink>
        </w:p>
        <w:p w14:paraId="33BB359F" w14:textId="484D233E"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76" w:history="1">
            <w:r w:rsidR="00BE60B5" w:rsidRPr="007E117B">
              <w:rPr>
                <w:rStyle w:val="Hyperlink"/>
                <w:noProof/>
              </w:rPr>
              <w:t>Volunteering</w:t>
            </w:r>
            <w:r w:rsidR="00BE60B5">
              <w:rPr>
                <w:noProof/>
                <w:webHidden/>
              </w:rPr>
              <w:tab/>
            </w:r>
            <w:r w:rsidR="00BE60B5">
              <w:rPr>
                <w:noProof/>
                <w:webHidden/>
              </w:rPr>
              <w:fldChar w:fldCharType="begin"/>
            </w:r>
            <w:r w:rsidR="00BE60B5">
              <w:rPr>
                <w:noProof/>
                <w:webHidden/>
              </w:rPr>
              <w:instrText xml:space="preserve"> PAGEREF _Toc136344976 \h </w:instrText>
            </w:r>
            <w:r w:rsidR="00BE60B5">
              <w:rPr>
                <w:noProof/>
                <w:webHidden/>
              </w:rPr>
            </w:r>
            <w:r w:rsidR="00BE60B5">
              <w:rPr>
                <w:noProof/>
                <w:webHidden/>
              </w:rPr>
              <w:fldChar w:fldCharType="separate"/>
            </w:r>
            <w:r>
              <w:rPr>
                <w:noProof/>
                <w:webHidden/>
              </w:rPr>
              <w:t>3</w:t>
            </w:r>
            <w:r w:rsidR="00BE60B5">
              <w:rPr>
                <w:noProof/>
                <w:webHidden/>
              </w:rPr>
              <w:fldChar w:fldCharType="end"/>
            </w:r>
          </w:hyperlink>
        </w:p>
        <w:p w14:paraId="3004DD85" w14:textId="4751A2A6"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77" w:history="1">
            <w:r w:rsidR="00BE60B5" w:rsidRPr="007E117B">
              <w:rPr>
                <w:rStyle w:val="Hyperlink"/>
                <w:noProof/>
              </w:rPr>
              <w:t>Com</w:t>
            </w:r>
            <w:r w:rsidR="00BE60B5" w:rsidRPr="007E117B">
              <w:rPr>
                <w:rStyle w:val="Hyperlink"/>
                <w:noProof/>
              </w:rPr>
              <w:t>p</w:t>
            </w:r>
            <w:r w:rsidR="00BE60B5" w:rsidRPr="007E117B">
              <w:rPr>
                <w:rStyle w:val="Hyperlink"/>
                <w:noProof/>
              </w:rPr>
              <w:t>osition of the branch committee</w:t>
            </w:r>
            <w:r w:rsidR="00BE60B5">
              <w:rPr>
                <w:noProof/>
                <w:webHidden/>
              </w:rPr>
              <w:tab/>
            </w:r>
            <w:r w:rsidR="00BE60B5">
              <w:rPr>
                <w:noProof/>
                <w:webHidden/>
              </w:rPr>
              <w:fldChar w:fldCharType="begin"/>
            </w:r>
            <w:r w:rsidR="00BE60B5">
              <w:rPr>
                <w:noProof/>
                <w:webHidden/>
              </w:rPr>
              <w:instrText xml:space="preserve"> PAGEREF _Toc136344977 \h </w:instrText>
            </w:r>
            <w:r w:rsidR="00BE60B5">
              <w:rPr>
                <w:noProof/>
                <w:webHidden/>
              </w:rPr>
            </w:r>
            <w:r w:rsidR="00BE60B5">
              <w:rPr>
                <w:noProof/>
                <w:webHidden/>
              </w:rPr>
              <w:fldChar w:fldCharType="separate"/>
            </w:r>
            <w:r>
              <w:rPr>
                <w:noProof/>
                <w:webHidden/>
              </w:rPr>
              <w:t>3</w:t>
            </w:r>
            <w:r w:rsidR="00BE60B5">
              <w:rPr>
                <w:noProof/>
                <w:webHidden/>
              </w:rPr>
              <w:fldChar w:fldCharType="end"/>
            </w:r>
          </w:hyperlink>
        </w:p>
        <w:p w14:paraId="45B2F91A" w14:textId="4DE7B8E0"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78" w:history="1">
            <w:r w:rsidR="00BE60B5" w:rsidRPr="007E117B">
              <w:rPr>
                <w:rStyle w:val="Hyperlink"/>
                <w:noProof/>
              </w:rPr>
              <w:t>Promo</w:t>
            </w:r>
            <w:r w:rsidR="00BE60B5" w:rsidRPr="007E117B">
              <w:rPr>
                <w:rStyle w:val="Hyperlink"/>
                <w:noProof/>
              </w:rPr>
              <w:t>t</w:t>
            </w:r>
            <w:r w:rsidR="00BE60B5" w:rsidRPr="007E117B">
              <w:rPr>
                <w:rStyle w:val="Hyperlink"/>
                <w:noProof/>
              </w:rPr>
              <w:t>ing a branch</w:t>
            </w:r>
            <w:r w:rsidR="00BE60B5">
              <w:rPr>
                <w:noProof/>
                <w:webHidden/>
              </w:rPr>
              <w:tab/>
            </w:r>
            <w:r w:rsidR="00BE60B5">
              <w:rPr>
                <w:noProof/>
                <w:webHidden/>
              </w:rPr>
              <w:fldChar w:fldCharType="begin"/>
            </w:r>
            <w:r w:rsidR="00BE60B5">
              <w:rPr>
                <w:noProof/>
                <w:webHidden/>
              </w:rPr>
              <w:instrText xml:space="preserve"> PAGEREF _Toc136344978 \h </w:instrText>
            </w:r>
            <w:r w:rsidR="00BE60B5">
              <w:rPr>
                <w:noProof/>
                <w:webHidden/>
              </w:rPr>
            </w:r>
            <w:r w:rsidR="00BE60B5">
              <w:rPr>
                <w:noProof/>
                <w:webHidden/>
              </w:rPr>
              <w:fldChar w:fldCharType="separate"/>
            </w:r>
            <w:r>
              <w:rPr>
                <w:noProof/>
                <w:webHidden/>
              </w:rPr>
              <w:t>4</w:t>
            </w:r>
            <w:r w:rsidR="00BE60B5">
              <w:rPr>
                <w:noProof/>
                <w:webHidden/>
              </w:rPr>
              <w:fldChar w:fldCharType="end"/>
            </w:r>
          </w:hyperlink>
        </w:p>
        <w:p w14:paraId="7E0B46B7" w14:textId="5D7C1A71"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79" w:history="1">
            <w:r w:rsidR="00BE60B5" w:rsidRPr="007E117B">
              <w:rPr>
                <w:rStyle w:val="Hyperlink"/>
                <w:noProof/>
              </w:rPr>
              <w:t>BCA website</w:t>
            </w:r>
            <w:r w:rsidR="00BE60B5">
              <w:rPr>
                <w:noProof/>
                <w:webHidden/>
              </w:rPr>
              <w:tab/>
            </w:r>
            <w:r w:rsidR="00BE60B5">
              <w:rPr>
                <w:noProof/>
                <w:webHidden/>
              </w:rPr>
              <w:fldChar w:fldCharType="begin"/>
            </w:r>
            <w:r w:rsidR="00BE60B5">
              <w:rPr>
                <w:noProof/>
                <w:webHidden/>
              </w:rPr>
              <w:instrText xml:space="preserve"> PAGEREF _Toc136344979 \h </w:instrText>
            </w:r>
            <w:r w:rsidR="00BE60B5">
              <w:rPr>
                <w:noProof/>
                <w:webHidden/>
              </w:rPr>
            </w:r>
            <w:r w:rsidR="00BE60B5">
              <w:rPr>
                <w:noProof/>
                <w:webHidden/>
              </w:rPr>
              <w:fldChar w:fldCharType="separate"/>
            </w:r>
            <w:r>
              <w:rPr>
                <w:noProof/>
                <w:webHidden/>
              </w:rPr>
              <w:t>4</w:t>
            </w:r>
            <w:r w:rsidR="00BE60B5">
              <w:rPr>
                <w:noProof/>
                <w:webHidden/>
              </w:rPr>
              <w:fldChar w:fldCharType="end"/>
            </w:r>
          </w:hyperlink>
        </w:p>
        <w:p w14:paraId="11A4C661" w14:textId="1D6CF51E"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80" w:history="1">
            <w:r w:rsidR="00BE60B5" w:rsidRPr="007E117B">
              <w:rPr>
                <w:rStyle w:val="Hyperlink"/>
                <w:noProof/>
              </w:rPr>
              <w:t>Email groups</w:t>
            </w:r>
            <w:r w:rsidR="00BE60B5">
              <w:rPr>
                <w:noProof/>
                <w:webHidden/>
              </w:rPr>
              <w:tab/>
            </w:r>
            <w:r w:rsidR="00BE60B5">
              <w:rPr>
                <w:noProof/>
                <w:webHidden/>
              </w:rPr>
              <w:fldChar w:fldCharType="begin"/>
            </w:r>
            <w:r w:rsidR="00BE60B5">
              <w:rPr>
                <w:noProof/>
                <w:webHidden/>
              </w:rPr>
              <w:instrText xml:space="preserve"> PAGEREF _Toc136344980 \h </w:instrText>
            </w:r>
            <w:r w:rsidR="00BE60B5">
              <w:rPr>
                <w:noProof/>
                <w:webHidden/>
              </w:rPr>
            </w:r>
            <w:r w:rsidR="00BE60B5">
              <w:rPr>
                <w:noProof/>
                <w:webHidden/>
              </w:rPr>
              <w:fldChar w:fldCharType="separate"/>
            </w:r>
            <w:r>
              <w:rPr>
                <w:noProof/>
                <w:webHidden/>
              </w:rPr>
              <w:t>4</w:t>
            </w:r>
            <w:r w:rsidR="00BE60B5">
              <w:rPr>
                <w:noProof/>
                <w:webHidden/>
              </w:rPr>
              <w:fldChar w:fldCharType="end"/>
            </w:r>
          </w:hyperlink>
        </w:p>
        <w:p w14:paraId="795B404A" w14:textId="551DDCE1"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81" w:history="1">
            <w:r w:rsidR="00BE60B5" w:rsidRPr="007E117B">
              <w:rPr>
                <w:rStyle w:val="Hyperlink"/>
                <w:noProof/>
              </w:rPr>
              <w:t>Ticketing</w:t>
            </w:r>
            <w:r w:rsidR="00BE60B5">
              <w:rPr>
                <w:noProof/>
                <w:webHidden/>
              </w:rPr>
              <w:tab/>
            </w:r>
            <w:r w:rsidR="00BE60B5">
              <w:rPr>
                <w:noProof/>
                <w:webHidden/>
              </w:rPr>
              <w:fldChar w:fldCharType="begin"/>
            </w:r>
            <w:r w:rsidR="00BE60B5">
              <w:rPr>
                <w:noProof/>
                <w:webHidden/>
              </w:rPr>
              <w:instrText xml:space="preserve"> PAGEREF _Toc136344981 \h </w:instrText>
            </w:r>
            <w:r w:rsidR="00BE60B5">
              <w:rPr>
                <w:noProof/>
                <w:webHidden/>
              </w:rPr>
            </w:r>
            <w:r w:rsidR="00BE60B5">
              <w:rPr>
                <w:noProof/>
                <w:webHidden/>
              </w:rPr>
              <w:fldChar w:fldCharType="separate"/>
            </w:r>
            <w:r>
              <w:rPr>
                <w:noProof/>
                <w:webHidden/>
              </w:rPr>
              <w:t>4</w:t>
            </w:r>
            <w:r w:rsidR="00BE60B5">
              <w:rPr>
                <w:noProof/>
                <w:webHidden/>
              </w:rPr>
              <w:fldChar w:fldCharType="end"/>
            </w:r>
          </w:hyperlink>
        </w:p>
        <w:p w14:paraId="3CBE5AE8" w14:textId="24425E34"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82" w:history="1">
            <w:r w:rsidR="00BE60B5" w:rsidRPr="007E117B">
              <w:rPr>
                <w:rStyle w:val="Hyperlink"/>
                <w:noProof/>
              </w:rPr>
              <w:t>New Ho</w:t>
            </w:r>
            <w:r w:rsidR="00BE60B5" w:rsidRPr="007E117B">
              <w:rPr>
                <w:rStyle w:val="Hyperlink"/>
                <w:noProof/>
              </w:rPr>
              <w:t>r</w:t>
            </w:r>
            <w:r w:rsidR="00BE60B5" w:rsidRPr="007E117B">
              <w:rPr>
                <w:rStyle w:val="Hyperlink"/>
                <w:noProof/>
              </w:rPr>
              <w:t>izons</w:t>
            </w:r>
            <w:r w:rsidR="00BE60B5">
              <w:rPr>
                <w:noProof/>
                <w:webHidden/>
              </w:rPr>
              <w:tab/>
            </w:r>
            <w:r w:rsidR="00BE60B5">
              <w:rPr>
                <w:noProof/>
                <w:webHidden/>
              </w:rPr>
              <w:fldChar w:fldCharType="begin"/>
            </w:r>
            <w:r w:rsidR="00BE60B5">
              <w:rPr>
                <w:noProof/>
                <w:webHidden/>
              </w:rPr>
              <w:instrText xml:space="preserve"> PAGEREF _Toc136344982 \h </w:instrText>
            </w:r>
            <w:r w:rsidR="00BE60B5">
              <w:rPr>
                <w:noProof/>
                <w:webHidden/>
              </w:rPr>
            </w:r>
            <w:r w:rsidR="00BE60B5">
              <w:rPr>
                <w:noProof/>
                <w:webHidden/>
              </w:rPr>
              <w:fldChar w:fldCharType="separate"/>
            </w:r>
            <w:r>
              <w:rPr>
                <w:noProof/>
                <w:webHidden/>
              </w:rPr>
              <w:t>5</w:t>
            </w:r>
            <w:r w:rsidR="00BE60B5">
              <w:rPr>
                <w:noProof/>
                <w:webHidden/>
              </w:rPr>
              <w:fldChar w:fldCharType="end"/>
            </w:r>
          </w:hyperlink>
        </w:p>
        <w:p w14:paraId="6DB25237" w14:textId="2118AA6F"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83" w:history="1">
            <w:r w:rsidR="00BE60B5" w:rsidRPr="007E117B">
              <w:rPr>
                <w:rStyle w:val="Hyperlink"/>
                <w:noProof/>
              </w:rPr>
              <w:t>National phone system</w:t>
            </w:r>
            <w:r w:rsidR="00BE60B5">
              <w:rPr>
                <w:noProof/>
                <w:webHidden/>
              </w:rPr>
              <w:tab/>
            </w:r>
            <w:r w:rsidR="00BE60B5">
              <w:rPr>
                <w:noProof/>
                <w:webHidden/>
              </w:rPr>
              <w:fldChar w:fldCharType="begin"/>
            </w:r>
            <w:r w:rsidR="00BE60B5">
              <w:rPr>
                <w:noProof/>
                <w:webHidden/>
              </w:rPr>
              <w:instrText xml:space="preserve"> PAGEREF _Toc136344983 \h </w:instrText>
            </w:r>
            <w:r w:rsidR="00BE60B5">
              <w:rPr>
                <w:noProof/>
                <w:webHidden/>
              </w:rPr>
            </w:r>
            <w:r w:rsidR="00BE60B5">
              <w:rPr>
                <w:noProof/>
                <w:webHidden/>
              </w:rPr>
              <w:fldChar w:fldCharType="separate"/>
            </w:r>
            <w:r>
              <w:rPr>
                <w:noProof/>
                <w:webHidden/>
              </w:rPr>
              <w:t>5</w:t>
            </w:r>
            <w:r w:rsidR="00BE60B5">
              <w:rPr>
                <w:noProof/>
                <w:webHidden/>
              </w:rPr>
              <w:fldChar w:fldCharType="end"/>
            </w:r>
          </w:hyperlink>
        </w:p>
        <w:p w14:paraId="6D09034F" w14:textId="2BB5D76F"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84" w:history="1">
            <w:r w:rsidR="00BE60B5" w:rsidRPr="007E117B">
              <w:rPr>
                <w:rStyle w:val="Hyperlink"/>
                <w:noProof/>
              </w:rPr>
              <w:t>Member Update</w:t>
            </w:r>
            <w:r w:rsidR="00BE60B5">
              <w:rPr>
                <w:noProof/>
                <w:webHidden/>
              </w:rPr>
              <w:tab/>
            </w:r>
            <w:r w:rsidR="00BE60B5">
              <w:rPr>
                <w:noProof/>
                <w:webHidden/>
              </w:rPr>
              <w:fldChar w:fldCharType="begin"/>
            </w:r>
            <w:r w:rsidR="00BE60B5">
              <w:rPr>
                <w:noProof/>
                <w:webHidden/>
              </w:rPr>
              <w:instrText xml:space="preserve"> PAGEREF _Toc136344984 \h </w:instrText>
            </w:r>
            <w:r w:rsidR="00BE60B5">
              <w:rPr>
                <w:noProof/>
                <w:webHidden/>
              </w:rPr>
            </w:r>
            <w:r w:rsidR="00BE60B5">
              <w:rPr>
                <w:noProof/>
                <w:webHidden/>
              </w:rPr>
              <w:fldChar w:fldCharType="separate"/>
            </w:r>
            <w:r>
              <w:rPr>
                <w:noProof/>
                <w:webHidden/>
              </w:rPr>
              <w:t>5</w:t>
            </w:r>
            <w:r w:rsidR="00BE60B5">
              <w:rPr>
                <w:noProof/>
                <w:webHidden/>
              </w:rPr>
              <w:fldChar w:fldCharType="end"/>
            </w:r>
          </w:hyperlink>
        </w:p>
        <w:p w14:paraId="0DD0ED4E" w14:textId="0CA9C8E6"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85" w:history="1">
            <w:r w:rsidR="00BE60B5" w:rsidRPr="007E117B">
              <w:rPr>
                <w:rStyle w:val="Hyperlink"/>
                <w:noProof/>
              </w:rPr>
              <w:t>Blind Citizens News</w:t>
            </w:r>
            <w:r w:rsidR="00BE60B5">
              <w:rPr>
                <w:noProof/>
                <w:webHidden/>
              </w:rPr>
              <w:tab/>
            </w:r>
            <w:r w:rsidR="00BE60B5">
              <w:rPr>
                <w:noProof/>
                <w:webHidden/>
              </w:rPr>
              <w:fldChar w:fldCharType="begin"/>
            </w:r>
            <w:r w:rsidR="00BE60B5">
              <w:rPr>
                <w:noProof/>
                <w:webHidden/>
              </w:rPr>
              <w:instrText xml:space="preserve"> PAGEREF _Toc136344985 \h </w:instrText>
            </w:r>
            <w:r w:rsidR="00BE60B5">
              <w:rPr>
                <w:noProof/>
                <w:webHidden/>
              </w:rPr>
            </w:r>
            <w:r w:rsidR="00BE60B5">
              <w:rPr>
                <w:noProof/>
                <w:webHidden/>
              </w:rPr>
              <w:fldChar w:fldCharType="separate"/>
            </w:r>
            <w:r>
              <w:rPr>
                <w:noProof/>
                <w:webHidden/>
              </w:rPr>
              <w:t>6</w:t>
            </w:r>
            <w:r w:rsidR="00BE60B5">
              <w:rPr>
                <w:noProof/>
                <w:webHidden/>
              </w:rPr>
              <w:fldChar w:fldCharType="end"/>
            </w:r>
          </w:hyperlink>
        </w:p>
        <w:p w14:paraId="232C89B4" w14:textId="492D7C0C"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86" w:history="1">
            <w:r w:rsidR="00BE60B5" w:rsidRPr="007E117B">
              <w:rPr>
                <w:rStyle w:val="Hyperlink"/>
                <w:noProof/>
              </w:rPr>
              <w:t>External suggestions</w:t>
            </w:r>
            <w:r w:rsidR="00BE60B5">
              <w:rPr>
                <w:noProof/>
                <w:webHidden/>
              </w:rPr>
              <w:tab/>
            </w:r>
            <w:r w:rsidR="00BE60B5">
              <w:rPr>
                <w:noProof/>
                <w:webHidden/>
              </w:rPr>
              <w:fldChar w:fldCharType="begin"/>
            </w:r>
            <w:r w:rsidR="00BE60B5">
              <w:rPr>
                <w:noProof/>
                <w:webHidden/>
              </w:rPr>
              <w:instrText xml:space="preserve"> PAGEREF _Toc136344986 \h </w:instrText>
            </w:r>
            <w:r w:rsidR="00BE60B5">
              <w:rPr>
                <w:noProof/>
                <w:webHidden/>
              </w:rPr>
            </w:r>
            <w:r w:rsidR="00BE60B5">
              <w:rPr>
                <w:noProof/>
                <w:webHidden/>
              </w:rPr>
              <w:fldChar w:fldCharType="separate"/>
            </w:r>
            <w:r>
              <w:rPr>
                <w:noProof/>
                <w:webHidden/>
              </w:rPr>
              <w:t>6</w:t>
            </w:r>
            <w:r w:rsidR="00BE60B5">
              <w:rPr>
                <w:noProof/>
                <w:webHidden/>
              </w:rPr>
              <w:fldChar w:fldCharType="end"/>
            </w:r>
          </w:hyperlink>
        </w:p>
        <w:p w14:paraId="7EAB72FD" w14:textId="779EB9D6"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87" w:history="1">
            <w:r w:rsidR="00BE60B5" w:rsidRPr="007E117B">
              <w:rPr>
                <w:rStyle w:val="Hyperlink"/>
                <w:noProof/>
              </w:rPr>
              <w:t>Runn</w:t>
            </w:r>
            <w:r w:rsidR="00BE60B5" w:rsidRPr="007E117B">
              <w:rPr>
                <w:rStyle w:val="Hyperlink"/>
                <w:noProof/>
              </w:rPr>
              <w:t>i</w:t>
            </w:r>
            <w:r w:rsidR="00BE60B5" w:rsidRPr="007E117B">
              <w:rPr>
                <w:rStyle w:val="Hyperlink"/>
                <w:noProof/>
              </w:rPr>
              <w:t>ng a branch</w:t>
            </w:r>
            <w:r w:rsidR="00BE60B5">
              <w:rPr>
                <w:noProof/>
                <w:webHidden/>
              </w:rPr>
              <w:tab/>
            </w:r>
            <w:r w:rsidR="00BE60B5">
              <w:rPr>
                <w:noProof/>
                <w:webHidden/>
              </w:rPr>
              <w:fldChar w:fldCharType="begin"/>
            </w:r>
            <w:r w:rsidR="00BE60B5">
              <w:rPr>
                <w:noProof/>
                <w:webHidden/>
              </w:rPr>
              <w:instrText xml:space="preserve"> PAGEREF _Toc136344987 \h </w:instrText>
            </w:r>
            <w:r w:rsidR="00BE60B5">
              <w:rPr>
                <w:noProof/>
                <w:webHidden/>
              </w:rPr>
            </w:r>
            <w:r w:rsidR="00BE60B5">
              <w:rPr>
                <w:noProof/>
                <w:webHidden/>
              </w:rPr>
              <w:fldChar w:fldCharType="separate"/>
            </w:r>
            <w:r>
              <w:rPr>
                <w:noProof/>
                <w:webHidden/>
              </w:rPr>
              <w:t>6</w:t>
            </w:r>
            <w:r w:rsidR="00BE60B5">
              <w:rPr>
                <w:noProof/>
                <w:webHidden/>
              </w:rPr>
              <w:fldChar w:fldCharType="end"/>
            </w:r>
          </w:hyperlink>
        </w:p>
        <w:p w14:paraId="12674162" w14:textId="2A196602"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88" w:history="1">
            <w:r w:rsidR="00BE60B5" w:rsidRPr="007E117B">
              <w:rPr>
                <w:rStyle w:val="Hyperlink"/>
                <w:noProof/>
              </w:rPr>
              <w:t>Ho</w:t>
            </w:r>
            <w:r w:rsidR="00BE60B5" w:rsidRPr="007E117B">
              <w:rPr>
                <w:rStyle w:val="Hyperlink"/>
                <w:noProof/>
              </w:rPr>
              <w:t>s</w:t>
            </w:r>
            <w:r w:rsidR="00BE60B5" w:rsidRPr="007E117B">
              <w:rPr>
                <w:rStyle w:val="Hyperlink"/>
                <w:noProof/>
              </w:rPr>
              <w:t>ting activities</w:t>
            </w:r>
            <w:r w:rsidR="00BE60B5">
              <w:rPr>
                <w:noProof/>
                <w:webHidden/>
              </w:rPr>
              <w:tab/>
            </w:r>
            <w:r w:rsidR="00BE60B5">
              <w:rPr>
                <w:noProof/>
                <w:webHidden/>
              </w:rPr>
              <w:fldChar w:fldCharType="begin"/>
            </w:r>
            <w:r w:rsidR="00BE60B5">
              <w:rPr>
                <w:noProof/>
                <w:webHidden/>
              </w:rPr>
              <w:instrText xml:space="preserve"> PAGEREF _Toc136344988 \h </w:instrText>
            </w:r>
            <w:r w:rsidR="00BE60B5">
              <w:rPr>
                <w:noProof/>
                <w:webHidden/>
              </w:rPr>
            </w:r>
            <w:r w:rsidR="00BE60B5">
              <w:rPr>
                <w:noProof/>
                <w:webHidden/>
              </w:rPr>
              <w:fldChar w:fldCharType="separate"/>
            </w:r>
            <w:r>
              <w:rPr>
                <w:noProof/>
                <w:webHidden/>
              </w:rPr>
              <w:t>7</w:t>
            </w:r>
            <w:r w:rsidR="00BE60B5">
              <w:rPr>
                <w:noProof/>
                <w:webHidden/>
              </w:rPr>
              <w:fldChar w:fldCharType="end"/>
            </w:r>
          </w:hyperlink>
        </w:p>
        <w:p w14:paraId="1E440E9E" w14:textId="1B555C2F"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89" w:history="1">
            <w:r w:rsidR="00BE60B5" w:rsidRPr="007E117B">
              <w:rPr>
                <w:rStyle w:val="Hyperlink"/>
                <w:noProof/>
              </w:rPr>
              <w:t>Types of activities</w:t>
            </w:r>
            <w:r w:rsidR="00BE60B5">
              <w:rPr>
                <w:noProof/>
                <w:webHidden/>
              </w:rPr>
              <w:tab/>
            </w:r>
            <w:r w:rsidR="00BE60B5">
              <w:rPr>
                <w:noProof/>
                <w:webHidden/>
              </w:rPr>
              <w:fldChar w:fldCharType="begin"/>
            </w:r>
            <w:r w:rsidR="00BE60B5">
              <w:rPr>
                <w:noProof/>
                <w:webHidden/>
              </w:rPr>
              <w:instrText xml:space="preserve"> PAGEREF _Toc136344989 \h </w:instrText>
            </w:r>
            <w:r w:rsidR="00BE60B5">
              <w:rPr>
                <w:noProof/>
                <w:webHidden/>
              </w:rPr>
            </w:r>
            <w:r w:rsidR="00BE60B5">
              <w:rPr>
                <w:noProof/>
                <w:webHidden/>
              </w:rPr>
              <w:fldChar w:fldCharType="separate"/>
            </w:r>
            <w:r>
              <w:rPr>
                <w:noProof/>
                <w:webHidden/>
              </w:rPr>
              <w:t>7</w:t>
            </w:r>
            <w:r w:rsidR="00BE60B5">
              <w:rPr>
                <w:noProof/>
                <w:webHidden/>
              </w:rPr>
              <w:fldChar w:fldCharType="end"/>
            </w:r>
          </w:hyperlink>
        </w:p>
        <w:p w14:paraId="33F177D9" w14:textId="7CA7DCE8"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90" w:history="1">
            <w:r w:rsidR="00BE60B5" w:rsidRPr="007E117B">
              <w:rPr>
                <w:rStyle w:val="Hyperlink"/>
                <w:noProof/>
              </w:rPr>
              <w:t>Advertising your event</w:t>
            </w:r>
            <w:r w:rsidR="00BE60B5">
              <w:rPr>
                <w:noProof/>
                <w:webHidden/>
              </w:rPr>
              <w:tab/>
            </w:r>
            <w:r w:rsidR="00BE60B5">
              <w:rPr>
                <w:noProof/>
                <w:webHidden/>
              </w:rPr>
              <w:fldChar w:fldCharType="begin"/>
            </w:r>
            <w:r w:rsidR="00BE60B5">
              <w:rPr>
                <w:noProof/>
                <w:webHidden/>
              </w:rPr>
              <w:instrText xml:space="preserve"> PAGEREF _Toc136344990 \h </w:instrText>
            </w:r>
            <w:r w:rsidR="00BE60B5">
              <w:rPr>
                <w:noProof/>
                <w:webHidden/>
              </w:rPr>
            </w:r>
            <w:r w:rsidR="00BE60B5">
              <w:rPr>
                <w:noProof/>
                <w:webHidden/>
              </w:rPr>
              <w:fldChar w:fldCharType="separate"/>
            </w:r>
            <w:r>
              <w:rPr>
                <w:noProof/>
                <w:webHidden/>
              </w:rPr>
              <w:t>7</w:t>
            </w:r>
            <w:r w:rsidR="00BE60B5">
              <w:rPr>
                <w:noProof/>
                <w:webHidden/>
              </w:rPr>
              <w:fldChar w:fldCharType="end"/>
            </w:r>
          </w:hyperlink>
        </w:p>
        <w:p w14:paraId="518F9F5D" w14:textId="5F7E730B"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91" w:history="1">
            <w:r w:rsidR="00BE60B5" w:rsidRPr="007E117B">
              <w:rPr>
                <w:rStyle w:val="Hyperlink"/>
                <w:noProof/>
              </w:rPr>
              <w:t>Communicatin</w:t>
            </w:r>
            <w:r w:rsidR="00BE60B5" w:rsidRPr="007E117B">
              <w:rPr>
                <w:rStyle w:val="Hyperlink"/>
                <w:noProof/>
              </w:rPr>
              <w:t>g</w:t>
            </w:r>
            <w:r w:rsidR="00BE60B5" w:rsidRPr="007E117B">
              <w:rPr>
                <w:rStyle w:val="Hyperlink"/>
                <w:noProof/>
              </w:rPr>
              <w:t xml:space="preserve"> with members</w:t>
            </w:r>
            <w:r w:rsidR="00BE60B5">
              <w:rPr>
                <w:noProof/>
                <w:webHidden/>
              </w:rPr>
              <w:tab/>
            </w:r>
            <w:r w:rsidR="00BE60B5">
              <w:rPr>
                <w:noProof/>
                <w:webHidden/>
              </w:rPr>
              <w:fldChar w:fldCharType="begin"/>
            </w:r>
            <w:r w:rsidR="00BE60B5">
              <w:rPr>
                <w:noProof/>
                <w:webHidden/>
              </w:rPr>
              <w:instrText xml:space="preserve"> PAGEREF _Toc136344991 \h </w:instrText>
            </w:r>
            <w:r w:rsidR="00BE60B5">
              <w:rPr>
                <w:noProof/>
                <w:webHidden/>
              </w:rPr>
            </w:r>
            <w:r w:rsidR="00BE60B5">
              <w:rPr>
                <w:noProof/>
                <w:webHidden/>
              </w:rPr>
              <w:fldChar w:fldCharType="separate"/>
            </w:r>
            <w:r>
              <w:rPr>
                <w:noProof/>
                <w:webHidden/>
              </w:rPr>
              <w:t>7</w:t>
            </w:r>
            <w:r w:rsidR="00BE60B5">
              <w:rPr>
                <w:noProof/>
                <w:webHidden/>
              </w:rPr>
              <w:fldChar w:fldCharType="end"/>
            </w:r>
          </w:hyperlink>
        </w:p>
        <w:p w14:paraId="0DE1A355" w14:textId="614B7593"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92" w:history="1">
            <w:r w:rsidR="00BE60B5" w:rsidRPr="007E117B">
              <w:rPr>
                <w:rStyle w:val="Hyperlink"/>
                <w:noProof/>
              </w:rPr>
              <w:t>Contacting people in your area</w:t>
            </w:r>
            <w:r w:rsidR="00BE60B5">
              <w:rPr>
                <w:noProof/>
                <w:webHidden/>
              </w:rPr>
              <w:tab/>
            </w:r>
            <w:r w:rsidR="00BE60B5">
              <w:rPr>
                <w:noProof/>
                <w:webHidden/>
              </w:rPr>
              <w:fldChar w:fldCharType="begin"/>
            </w:r>
            <w:r w:rsidR="00BE60B5">
              <w:rPr>
                <w:noProof/>
                <w:webHidden/>
              </w:rPr>
              <w:instrText xml:space="preserve"> PAGEREF _Toc136344992 \h </w:instrText>
            </w:r>
            <w:r w:rsidR="00BE60B5">
              <w:rPr>
                <w:noProof/>
                <w:webHidden/>
              </w:rPr>
            </w:r>
            <w:r w:rsidR="00BE60B5">
              <w:rPr>
                <w:noProof/>
                <w:webHidden/>
              </w:rPr>
              <w:fldChar w:fldCharType="separate"/>
            </w:r>
            <w:r>
              <w:rPr>
                <w:noProof/>
                <w:webHidden/>
              </w:rPr>
              <w:t>7</w:t>
            </w:r>
            <w:r w:rsidR="00BE60B5">
              <w:rPr>
                <w:noProof/>
                <w:webHidden/>
              </w:rPr>
              <w:fldChar w:fldCharType="end"/>
            </w:r>
          </w:hyperlink>
        </w:p>
        <w:p w14:paraId="2443A09D" w14:textId="6CA582A9"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93" w:history="1">
            <w:r w:rsidR="00BE60B5" w:rsidRPr="007E117B">
              <w:rPr>
                <w:rStyle w:val="Hyperlink"/>
                <w:noProof/>
              </w:rPr>
              <w:t>Hosting a Zoom meeting</w:t>
            </w:r>
            <w:r w:rsidR="00BE60B5">
              <w:rPr>
                <w:noProof/>
                <w:webHidden/>
              </w:rPr>
              <w:tab/>
            </w:r>
            <w:r w:rsidR="00BE60B5">
              <w:rPr>
                <w:noProof/>
                <w:webHidden/>
              </w:rPr>
              <w:fldChar w:fldCharType="begin"/>
            </w:r>
            <w:r w:rsidR="00BE60B5">
              <w:rPr>
                <w:noProof/>
                <w:webHidden/>
              </w:rPr>
              <w:instrText xml:space="preserve"> PAGEREF _Toc136344993 \h </w:instrText>
            </w:r>
            <w:r w:rsidR="00BE60B5">
              <w:rPr>
                <w:noProof/>
                <w:webHidden/>
              </w:rPr>
            </w:r>
            <w:r w:rsidR="00BE60B5">
              <w:rPr>
                <w:noProof/>
                <w:webHidden/>
              </w:rPr>
              <w:fldChar w:fldCharType="separate"/>
            </w:r>
            <w:r>
              <w:rPr>
                <w:noProof/>
                <w:webHidden/>
              </w:rPr>
              <w:t>8</w:t>
            </w:r>
            <w:r w:rsidR="00BE60B5">
              <w:rPr>
                <w:noProof/>
                <w:webHidden/>
              </w:rPr>
              <w:fldChar w:fldCharType="end"/>
            </w:r>
          </w:hyperlink>
        </w:p>
        <w:p w14:paraId="51756B5E" w14:textId="3F385CA8"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94" w:history="1">
            <w:r w:rsidR="00BE60B5" w:rsidRPr="007E117B">
              <w:rPr>
                <w:rStyle w:val="Hyperlink"/>
                <w:noProof/>
              </w:rPr>
              <w:t>Re</w:t>
            </w:r>
            <w:r w:rsidR="00BE60B5" w:rsidRPr="007E117B">
              <w:rPr>
                <w:rStyle w:val="Hyperlink"/>
                <w:noProof/>
              </w:rPr>
              <w:t>p</w:t>
            </w:r>
            <w:r w:rsidR="00BE60B5" w:rsidRPr="007E117B">
              <w:rPr>
                <w:rStyle w:val="Hyperlink"/>
                <w:noProof/>
              </w:rPr>
              <w:t>resenting BCA in advocacy matters</w:t>
            </w:r>
            <w:r w:rsidR="00BE60B5">
              <w:rPr>
                <w:noProof/>
                <w:webHidden/>
              </w:rPr>
              <w:tab/>
            </w:r>
            <w:r w:rsidR="00BE60B5">
              <w:rPr>
                <w:noProof/>
                <w:webHidden/>
              </w:rPr>
              <w:fldChar w:fldCharType="begin"/>
            </w:r>
            <w:r w:rsidR="00BE60B5">
              <w:rPr>
                <w:noProof/>
                <w:webHidden/>
              </w:rPr>
              <w:instrText xml:space="preserve"> PAGEREF _Toc136344994 \h </w:instrText>
            </w:r>
            <w:r w:rsidR="00BE60B5">
              <w:rPr>
                <w:noProof/>
                <w:webHidden/>
              </w:rPr>
            </w:r>
            <w:r w:rsidR="00BE60B5">
              <w:rPr>
                <w:noProof/>
                <w:webHidden/>
              </w:rPr>
              <w:fldChar w:fldCharType="separate"/>
            </w:r>
            <w:r>
              <w:rPr>
                <w:noProof/>
                <w:webHidden/>
              </w:rPr>
              <w:t>8</w:t>
            </w:r>
            <w:r w:rsidR="00BE60B5">
              <w:rPr>
                <w:noProof/>
                <w:webHidden/>
              </w:rPr>
              <w:fldChar w:fldCharType="end"/>
            </w:r>
          </w:hyperlink>
        </w:p>
        <w:p w14:paraId="20A4E82A" w14:textId="35B2C4E8"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95" w:history="1">
            <w:r w:rsidR="00BE60B5" w:rsidRPr="007E117B">
              <w:rPr>
                <w:rStyle w:val="Hyperlink"/>
                <w:noProof/>
              </w:rPr>
              <w:t>Finan</w:t>
            </w:r>
            <w:r w:rsidR="00BE60B5" w:rsidRPr="007E117B">
              <w:rPr>
                <w:rStyle w:val="Hyperlink"/>
                <w:noProof/>
              </w:rPr>
              <w:t>c</w:t>
            </w:r>
            <w:r w:rsidR="00BE60B5" w:rsidRPr="007E117B">
              <w:rPr>
                <w:rStyle w:val="Hyperlink"/>
                <w:noProof/>
              </w:rPr>
              <w:t>e and fundraising</w:t>
            </w:r>
            <w:r w:rsidR="00BE60B5">
              <w:rPr>
                <w:noProof/>
                <w:webHidden/>
              </w:rPr>
              <w:tab/>
            </w:r>
            <w:r w:rsidR="00BE60B5">
              <w:rPr>
                <w:noProof/>
                <w:webHidden/>
              </w:rPr>
              <w:fldChar w:fldCharType="begin"/>
            </w:r>
            <w:r w:rsidR="00BE60B5">
              <w:rPr>
                <w:noProof/>
                <w:webHidden/>
              </w:rPr>
              <w:instrText xml:space="preserve"> PAGEREF _Toc136344995 \h </w:instrText>
            </w:r>
            <w:r w:rsidR="00BE60B5">
              <w:rPr>
                <w:noProof/>
                <w:webHidden/>
              </w:rPr>
            </w:r>
            <w:r w:rsidR="00BE60B5">
              <w:rPr>
                <w:noProof/>
                <w:webHidden/>
              </w:rPr>
              <w:fldChar w:fldCharType="separate"/>
            </w:r>
            <w:r>
              <w:rPr>
                <w:noProof/>
                <w:webHidden/>
              </w:rPr>
              <w:t>9</w:t>
            </w:r>
            <w:r w:rsidR="00BE60B5">
              <w:rPr>
                <w:noProof/>
                <w:webHidden/>
              </w:rPr>
              <w:fldChar w:fldCharType="end"/>
            </w:r>
          </w:hyperlink>
        </w:p>
        <w:p w14:paraId="716B6620" w14:textId="3941B7B4"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96" w:history="1">
            <w:r w:rsidR="00BE60B5" w:rsidRPr="007E117B">
              <w:rPr>
                <w:rStyle w:val="Hyperlink"/>
                <w:noProof/>
              </w:rPr>
              <w:t>Grants and funding</w:t>
            </w:r>
            <w:r w:rsidR="00BE60B5">
              <w:rPr>
                <w:noProof/>
                <w:webHidden/>
              </w:rPr>
              <w:tab/>
            </w:r>
            <w:r w:rsidR="00BE60B5">
              <w:rPr>
                <w:noProof/>
                <w:webHidden/>
              </w:rPr>
              <w:fldChar w:fldCharType="begin"/>
            </w:r>
            <w:r w:rsidR="00BE60B5">
              <w:rPr>
                <w:noProof/>
                <w:webHidden/>
              </w:rPr>
              <w:instrText xml:space="preserve"> PAGEREF _Toc136344996 \h </w:instrText>
            </w:r>
            <w:r w:rsidR="00BE60B5">
              <w:rPr>
                <w:noProof/>
                <w:webHidden/>
              </w:rPr>
            </w:r>
            <w:r w:rsidR="00BE60B5">
              <w:rPr>
                <w:noProof/>
                <w:webHidden/>
              </w:rPr>
              <w:fldChar w:fldCharType="separate"/>
            </w:r>
            <w:r>
              <w:rPr>
                <w:noProof/>
                <w:webHidden/>
              </w:rPr>
              <w:t>9</w:t>
            </w:r>
            <w:r w:rsidR="00BE60B5">
              <w:rPr>
                <w:noProof/>
                <w:webHidden/>
              </w:rPr>
              <w:fldChar w:fldCharType="end"/>
            </w:r>
          </w:hyperlink>
        </w:p>
        <w:p w14:paraId="4039D5C8" w14:textId="3FDA1913"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97" w:history="1">
            <w:r w:rsidR="00BE60B5" w:rsidRPr="007E117B">
              <w:rPr>
                <w:rStyle w:val="Hyperlink"/>
                <w:noProof/>
              </w:rPr>
              <w:t>Fundraising</w:t>
            </w:r>
            <w:r w:rsidR="00BE60B5">
              <w:rPr>
                <w:noProof/>
                <w:webHidden/>
              </w:rPr>
              <w:tab/>
            </w:r>
            <w:r w:rsidR="00BE60B5">
              <w:rPr>
                <w:noProof/>
                <w:webHidden/>
              </w:rPr>
              <w:fldChar w:fldCharType="begin"/>
            </w:r>
            <w:r w:rsidR="00BE60B5">
              <w:rPr>
                <w:noProof/>
                <w:webHidden/>
              </w:rPr>
              <w:instrText xml:space="preserve"> PAGEREF _Toc136344997 \h </w:instrText>
            </w:r>
            <w:r w:rsidR="00BE60B5">
              <w:rPr>
                <w:noProof/>
                <w:webHidden/>
              </w:rPr>
            </w:r>
            <w:r w:rsidR="00BE60B5">
              <w:rPr>
                <w:noProof/>
                <w:webHidden/>
              </w:rPr>
              <w:fldChar w:fldCharType="separate"/>
            </w:r>
            <w:r>
              <w:rPr>
                <w:noProof/>
                <w:webHidden/>
              </w:rPr>
              <w:t>10</w:t>
            </w:r>
            <w:r w:rsidR="00BE60B5">
              <w:rPr>
                <w:noProof/>
                <w:webHidden/>
              </w:rPr>
              <w:fldChar w:fldCharType="end"/>
            </w:r>
          </w:hyperlink>
        </w:p>
        <w:p w14:paraId="05CB32C0" w14:textId="2C9F4F16"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98" w:history="1">
            <w:r w:rsidR="00BE60B5" w:rsidRPr="007E117B">
              <w:rPr>
                <w:rStyle w:val="Hyperlink"/>
                <w:noProof/>
              </w:rPr>
              <w:t>Record management</w:t>
            </w:r>
            <w:r w:rsidR="00BE60B5">
              <w:rPr>
                <w:noProof/>
                <w:webHidden/>
              </w:rPr>
              <w:tab/>
            </w:r>
            <w:r w:rsidR="00BE60B5">
              <w:rPr>
                <w:noProof/>
                <w:webHidden/>
              </w:rPr>
              <w:fldChar w:fldCharType="begin"/>
            </w:r>
            <w:r w:rsidR="00BE60B5">
              <w:rPr>
                <w:noProof/>
                <w:webHidden/>
              </w:rPr>
              <w:instrText xml:space="preserve"> PAGEREF _Toc136344998 \h </w:instrText>
            </w:r>
            <w:r w:rsidR="00BE60B5">
              <w:rPr>
                <w:noProof/>
                <w:webHidden/>
              </w:rPr>
            </w:r>
            <w:r w:rsidR="00BE60B5">
              <w:rPr>
                <w:noProof/>
                <w:webHidden/>
              </w:rPr>
              <w:fldChar w:fldCharType="separate"/>
            </w:r>
            <w:r>
              <w:rPr>
                <w:noProof/>
                <w:webHidden/>
              </w:rPr>
              <w:t>10</w:t>
            </w:r>
            <w:r w:rsidR="00BE60B5">
              <w:rPr>
                <w:noProof/>
                <w:webHidden/>
              </w:rPr>
              <w:fldChar w:fldCharType="end"/>
            </w:r>
          </w:hyperlink>
        </w:p>
        <w:p w14:paraId="5F66A21A" w14:textId="0E82A019"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4999" w:history="1">
            <w:r w:rsidR="00BE60B5" w:rsidRPr="007E117B">
              <w:rPr>
                <w:rStyle w:val="Hyperlink"/>
                <w:noProof/>
              </w:rPr>
              <w:t>Concluding a branch</w:t>
            </w:r>
            <w:r w:rsidR="00BE60B5">
              <w:rPr>
                <w:noProof/>
                <w:webHidden/>
              </w:rPr>
              <w:tab/>
            </w:r>
            <w:r w:rsidR="00BE60B5">
              <w:rPr>
                <w:noProof/>
                <w:webHidden/>
              </w:rPr>
              <w:fldChar w:fldCharType="begin"/>
            </w:r>
            <w:r w:rsidR="00BE60B5">
              <w:rPr>
                <w:noProof/>
                <w:webHidden/>
              </w:rPr>
              <w:instrText xml:space="preserve"> PAGEREF _Toc136344999 \h </w:instrText>
            </w:r>
            <w:r w:rsidR="00BE60B5">
              <w:rPr>
                <w:noProof/>
                <w:webHidden/>
              </w:rPr>
            </w:r>
            <w:r w:rsidR="00BE60B5">
              <w:rPr>
                <w:noProof/>
                <w:webHidden/>
              </w:rPr>
              <w:fldChar w:fldCharType="separate"/>
            </w:r>
            <w:r>
              <w:rPr>
                <w:noProof/>
                <w:webHidden/>
              </w:rPr>
              <w:t>10</w:t>
            </w:r>
            <w:r w:rsidR="00BE60B5">
              <w:rPr>
                <w:noProof/>
                <w:webHidden/>
              </w:rPr>
              <w:fldChar w:fldCharType="end"/>
            </w:r>
          </w:hyperlink>
        </w:p>
        <w:p w14:paraId="7F659BAE" w14:textId="4298C913" w:rsidR="00BE60B5" w:rsidRDefault="00643739">
          <w:pPr>
            <w:pStyle w:val="TOC2"/>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5000" w:history="1">
            <w:r w:rsidR="00BE60B5" w:rsidRPr="007E117B">
              <w:rPr>
                <w:rStyle w:val="Hyperlink"/>
                <w:noProof/>
              </w:rPr>
              <w:t>Other useful BCA contacts and resources</w:t>
            </w:r>
            <w:r w:rsidR="00BE60B5">
              <w:rPr>
                <w:noProof/>
                <w:webHidden/>
              </w:rPr>
              <w:tab/>
            </w:r>
            <w:r w:rsidR="00BE60B5">
              <w:rPr>
                <w:noProof/>
                <w:webHidden/>
              </w:rPr>
              <w:fldChar w:fldCharType="begin"/>
            </w:r>
            <w:r w:rsidR="00BE60B5">
              <w:rPr>
                <w:noProof/>
                <w:webHidden/>
              </w:rPr>
              <w:instrText xml:space="preserve"> PAGEREF _Toc136345000 \h </w:instrText>
            </w:r>
            <w:r w:rsidR="00BE60B5">
              <w:rPr>
                <w:noProof/>
                <w:webHidden/>
              </w:rPr>
            </w:r>
            <w:r w:rsidR="00BE60B5">
              <w:rPr>
                <w:noProof/>
                <w:webHidden/>
              </w:rPr>
              <w:fldChar w:fldCharType="separate"/>
            </w:r>
            <w:r>
              <w:rPr>
                <w:noProof/>
                <w:webHidden/>
              </w:rPr>
              <w:t>10</w:t>
            </w:r>
            <w:r w:rsidR="00BE60B5">
              <w:rPr>
                <w:noProof/>
                <w:webHidden/>
              </w:rPr>
              <w:fldChar w:fldCharType="end"/>
            </w:r>
          </w:hyperlink>
        </w:p>
        <w:p w14:paraId="7812530D" w14:textId="134285DA"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5001" w:history="1">
            <w:r w:rsidR="00BE60B5" w:rsidRPr="007E117B">
              <w:rPr>
                <w:rStyle w:val="Hyperlink"/>
                <w:noProof/>
              </w:rPr>
              <w:t>Current branch list</w:t>
            </w:r>
            <w:r w:rsidR="00BE60B5">
              <w:rPr>
                <w:noProof/>
                <w:webHidden/>
              </w:rPr>
              <w:tab/>
            </w:r>
            <w:r w:rsidR="00BE60B5">
              <w:rPr>
                <w:noProof/>
                <w:webHidden/>
              </w:rPr>
              <w:fldChar w:fldCharType="begin"/>
            </w:r>
            <w:r w:rsidR="00BE60B5">
              <w:rPr>
                <w:noProof/>
                <w:webHidden/>
              </w:rPr>
              <w:instrText xml:space="preserve"> PAGEREF _Toc136345001 \h </w:instrText>
            </w:r>
            <w:r w:rsidR="00BE60B5">
              <w:rPr>
                <w:noProof/>
                <w:webHidden/>
              </w:rPr>
            </w:r>
            <w:r w:rsidR="00BE60B5">
              <w:rPr>
                <w:noProof/>
                <w:webHidden/>
              </w:rPr>
              <w:fldChar w:fldCharType="separate"/>
            </w:r>
            <w:r>
              <w:rPr>
                <w:noProof/>
                <w:webHidden/>
              </w:rPr>
              <w:t>10</w:t>
            </w:r>
            <w:r w:rsidR="00BE60B5">
              <w:rPr>
                <w:noProof/>
                <w:webHidden/>
              </w:rPr>
              <w:fldChar w:fldCharType="end"/>
            </w:r>
          </w:hyperlink>
        </w:p>
        <w:p w14:paraId="720908D7" w14:textId="1D67AA71"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5002" w:history="1">
            <w:r w:rsidR="00BE60B5" w:rsidRPr="007E117B">
              <w:rPr>
                <w:rStyle w:val="Hyperlink"/>
                <w:noProof/>
              </w:rPr>
              <w:t>National Policy Council</w:t>
            </w:r>
            <w:r w:rsidR="00BE60B5">
              <w:rPr>
                <w:noProof/>
                <w:webHidden/>
              </w:rPr>
              <w:tab/>
            </w:r>
            <w:r w:rsidR="00BE60B5">
              <w:rPr>
                <w:noProof/>
                <w:webHidden/>
              </w:rPr>
              <w:fldChar w:fldCharType="begin"/>
            </w:r>
            <w:r w:rsidR="00BE60B5">
              <w:rPr>
                <w:noProof/>
                <w:webHidden/>
              </w:rPr>
              <w:instrText xml:space="preserve"> PAGEREF _Toc136345002 \h </w:instrText>
            </w:r>
            <w:r w:rsidR="00BE60B5">
              <w:rPr>
                <w:noProof/>
                <w:webHidden/>
              </w:rPr>
            </w:r>
            <w:r w:rsidR="00BE60B5">
              <w:rPr>
                <w:noProof/>
                <w:webHidden/>
              </w:rPr>
              <w:fldChar w:fldCharType="separate"/>
            </w:r>
            <w:r>
              <w:rPr>
                <w:noProof/>
                <w:webHidden/>
              </w:rPr>
              <w:t>10</w:t>
            </w:r>
            <w:r w:rsidR="00BE60B5">
              <w:rPr>
                <w:noProof/>
                <w:webHidden/>
              </w:rPr>
              <w:fldChar w:fldCharType="end"/>
            </w:r>
          </w:hyperlink>
        </w:p>
        <w:p w14:paraId="5FA50854" w14:textId="2E667810"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5003" w:history="1">
            <w:r w:rsidR="00BE60B5" w:rsidRPr="007E117B">
              <w:rPr>
                <w:rStyle w:val="Hyperlink"/>
                <w:noProof/>
              </w:rPr>
              <w:t>BCA policy</w:t>
            </w:r>
            <w:r w:rsidR="00BE60B5">
              <w:rPr>
                <w:noProof/>
                <w:webHidden/>
              </w:rPr>
              <w:tab/>
            </w:r>
            <w:r w:rsidR="00BE60B5">
              <w:rPr>
                <w:noProof/>
                <w:webHidden/>
              </w:rPr>
              <w:fldChar w:fldCharType="begin"/>
            </w:r>
            <w:r w:rsidR="00BE60B5">
              <w:rPr>
                <w:noProof/>
                <w:webHidden/>
              </w:rPr>
              <w:instrText xml:space="preserve"> PAGEREF _Toc136345003 \h </w:instrText>
            </w:r>
            <w:r w:rsidR="00BE60B5">
              <w:rPr>
                <w:noProof/>
                <w:webHidden/>
              </w:rPr>
            </w:r>
            <w:r w:rsidR="00BE60B5">
              <w:rPr>
                <w:noProof/>
                <w:webHidden/>
              </w:rPr>
              <w:fldChar w:fldCharType="separate"/>
            </w:r>
            <w:r>
              <w:rPr>
                <w:noProof/>
                <w:webHidden/>
              </w:rPr>
              <w:t>11</w:t>
            </w:r>
            <w:r w:rsidR="00BE60B5">
              <w:rPr>
                <w:noProof/>
                <w:webHidden/>
              </w:rPr>
              <w:fldChar w:fldCharType="end"/>
            </w:r>
          </w:hyperlink>
        </w:p>
        <w:p w14:paraId="593D71D4" w14:textId="75175E81"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5004" w:history="1">
            <w:r w:rsidR="00BE60B5" w:rsidRPr="007E117B">
              <w:rPr>
                <w:rStyle w:val="Hyperlink"/>
                <w:noProof/>
              </w:rPr>
              <w:t>Branch liaison coordinator</w:t>
            </w:r>
            <w:r w:rsidR="00BE60B5">
              <w:rPr>
                <w:noProof/>
                <w:webHidden/>
              </w:rPr>
              <w:tab/>
            </w:r>
            <w:r w:rsidR="00BE60B5">
              <w:rPr>
                <w:noProof/>
                <w:webHidden/>
              </w:rPr>
              <w:fldChar w:fldCharType="begin"/>
            </w:r>
            <w:r w:rsidR="00BE60B5">
              <w:rPr>
                <w:noProof/>
                <w:webHidden/>
              </w:rPr>
              <w:instrText xml:space="preserve"> PAGEREF _Toc136345004 \h </w:instrText>
            </w:r>
            <w:r w:rsidR="00BE60B5">
              <w:rPr>
                <w:noProof/>
                <w:webHidden/>
              </w:rPr>
            </w:r>
            <w:r w:rsidR="00BE60B5">
              <w:rPr>
                <w:noProof/>
                <w:webHidden/>
              </w:rPr>
              <w:fldChar w:fldCharType="separate"/>
            </w:r>
            <w:r>
              <w:rPr>
                <w:noProof/>
                <w:webHidden/>
              </w:rPr>
              <w:t>11</w:t>
            </w:r>
            <w:r w:rsidR="00BE60B5">
              <w:rPr>
                <w:noProof/>
                <w:webHidden/>
              </w:rPr>
              <w:fldChar w:fldCharType="end"/>
            </w:r>
          </w:hyperlink>
        </w:p>
        <w:p w14:paraId="2544C0C3" w14:textId="37DEFD4E"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5005" w:history="1">
            <w:r w:rsidR="00BE60B5" w:rsidRPr="007E117B">
              <w:rPr>
                <w:rStyle w:val="Hyperlink"/>
                <w:noProof/>
              </w:rPr>
              <w:t>BCA Constitution</w:t>
            </w:r>
            <w:r w:rsidR="00BE60B5">
              <w:rPr>
                <w:noProof/>
                <w:webHidden/>
              </w:rPr>
              <w:tab/>
            </w:r>
            <w:r w:rsidR="00BE60B5">
              <w:rPr>
                <w:noProof/>
                <w:webHidden/>
              </w:rPr>
              <w:fldChar w:fldCharType="begin"/>
            </w:r>
            <w:r w:rsidR="00BE60B5">
              <w:rPr>
                <w:noProof/>
                <w:webHidden/>
              </w:rPr>
              <w:instrText xml:space="preserve"> PAGEREF _Toc136345005 \h </w:instrText>
            </w:r>
            <w:r w:rsidR="00BE60B5">
              <w:rPr>
                <w:noProof/>
                <w:webHidden/>
              </w:rPr>
            </w:r>
            <w:r w:rsidR="00BE60B5">
              <w:rPr>
                <w:noProof/>
                <w:webHidden/>
              </w:rPr>
              <w:fldChar w:fldCharType="separate"/>
            </w:r>
            <w:r>
              <w:rPr>
                <w:noProof/>
                <w:webHidden/>
              </w:rPr>
              <w:t>11</w:t>
            </w:r>
            <w:r w:rsidR="00BE60B5">
              <w:rPr>
                <w:noProof/>
                <w:webHidden/>
              </w:rPr>
              <w:fldChar w:fldCharType="end"/>
            </w:r>
          </w:hyperlink>
        </w:p>
        <w:p w14:paraId="59A3BE26" w14:textId="5053F557"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5006" w:history="1">
            <w:r w:rsidR="00BE60B5" w:rsidRPr="007E117B">
              <w:rPr>
                <w:rStyle w:val="Hyperlink"/>
                <w:noProof/>
              </w:rPr>
              <w:t>Branch by-laws</w:t>
            </w:r>
            <w:r w:rsidR="00BE60B5">
              <w:rPr>
                <w:noProof/>
                <w:webHidden/>
              </w:rPr>
              <w:tab/>
            </w:r>
            <w:r w:rsidR="00BE60B5">
              <w:rPr>
                <w:noProof/>
                <w:webHidden/>
              </w:rPr>
              <w:fldChar w:fldCharType="begin"/>
            </w:r>
            <w:r w:rsidR="00BE60B5">
              <w:rPr>
                <w:noProof/>
                <w:webHidden/>
              </w:rPr>
              <w:instrText xml:space="preserve"> PAGEREF _Toc136345006 \h </w:instrText>
            </w:r>
            <w:r w:rsidR="00BE60B5">
              <w:rPr>
                <w:noProof/>
                <w:webHidden/>
              </w:rPr>
            </w:r>
            <w:r w:rsidR="00BE60B5">
              <w:rPr>
                <w:noProof/>
                <w:webHidden/>
              </w:rPr>
              <w:fldChar w:fldCharType="separate"/>
            </w:r>
            <w:r>
              <w:rPr>
                <w:noProof/>
                <w:webHidden/>
              </w:rPr>
              <w:t>11</w:t>
            </w:r>
            <w:r w:rsidR="00BE60B5">
              <w:rPr>
                <w:noProof/>
                <w:webHidden/>
              </w:rPr>
              <w:fldChar w:fldCharType="end"/>
            </w:r>
          </w:hyperlink>
        </w:p>
        <w:p w14:paraId="79C29251" w14:textId="35B30778" w:rsidR="00BE60B5" w:rsidRDefault="00643739">
          <w:pPr>
            <w:pStyle w:val="TOC3"/>
            <w:tabs>
              <w:tab w:val="right" w:leader="dot" w:pos="9344"/>
            </w:tabs>
            <w:rPr>
              <w:rFonts w:asciiTheme="minorHAnsi" w:eastAsiaTheme="minorEastAsia" w:hAnsiTheme="minorHAnsi" w:cstheme="minorBidi"/>
              <w:noProof/>
              <w:kern w:val="2"/>
              <w:sz w:val="22"/>
              <w:szCs w:val="22"/>
              <w:lang w:val="en-AU" w:eastAsia="en-AU"/>
              <w14:ligatures w14:val="standardContextual"/>
            </w:rPr>
          </w:pPr>
          <w:hyperlink w:anchor="_Toc136345007" w:history="1">
            <w:r w:rsidR="00BE60B5" w:rsidRPr="007E117B">
              <w:rPr>
                <w:rStyle w:val="Hyperlink"/>
                <w:noProof/>
              </w:rPr>
              <w:t>BCA Nati</w:t>
            </w:r>
            <w:r w:rsidR="00BE60B5" w:rsidRPr="007E117B">
              <w:rPr>
                <w:rStyle w:val="Hyperlink"/>
                <w:noProof/>
              </w:rPr>
              <w:t>o</w:t>
            </w:r>
            <w:r w:rsidR="00BE60B5" w:rsidRPr="007E117B">
              <w:rPr>
                <w:rStyle w:val="Hyperlink"/>
                <w:noProof/>
              </w:rPr>
              <w:t>nal Office</w:t>
            </w:r>
            <w:r w:rsidR="00BE60B5">
              <w:rPr>
                <w:noProof/>
                <w:webHidden/>
              </w:rPr>
              <w:tab/>
            </w:r>
            <w:r w:rsidR="00BE60B5">
              <w:rPr>
                <w:noProof/>
                <w:webHidden/>
              </w:rPr>
              <w:fldChar w:fldCharType="begin"/>
            </w:r>
            <w:r w:rsidR="00BE60B5">
              <w:rPr>
                <w:noProof/>
                <w:webHidden/>
              </w:rPr>
              <w:instrText xml:space="preserve"> PAGEREF _Toc136345007 \h </w:instrText>
            </w:r>
            <w:r w:rsidR="00BE60B5">
              <w:rPr>
                <w:noProof/>
                <w:webHidden/>
              </w:rPr>
            </w:r>
            <w:r w:rsidR="00BE60B5">
              <w:rPr>
                <w:noProof/>
                <w:webHidden/>
              </w:rPr>
              <w:fldChar w:fldCharType="separate"/>
            </w:r>
            <w:r>
              <w:rPr>
                <w:noProof/>
                <w:webHidden/>
              </w:rPr>
              <w:t>12</w:t>
            </w:r>
            <w:r w:rsidR="00BE60B5">
              <w:rPr>
                <w:noProof/>
                <w:webHidden/>
              </w:rPr>
              <w:fldChar w:fldCharType="end"/>
            </w:r>
          </w:hyperlink>
        </w:p>
        <w:p w14:paraId="4B88156F" w14:textId="38741773" w:rsidR="00743F47" w:rsidRDefault="00743F47" w:rsidP="00743F47">
          <w:pPr>
            <w:rPr>
              <w:b/>
              <w:bCs/>
              <w:noProof/>
            </w:rPr>
          </w:pPr>
          <w:r>
            <w:rPr>
              <w:b/>
              <w:bCs/>
              <w:noProof/>
            </w:rPr>
            <w:fldChar w:fldCharType="end"/>
          </w:r>
        </w:p>
      </w:sdtContent>
    </w:sdt>
    <w:bookmarkStart w:id="2" w:name="_Toc119489939" w:displacedByCustomXml="prev"/>
    <w:bookmarkStart w:id="3" w:name="_Toc115951526" w:displacedByCustomXml="prev"/>
    <w:bookmarkStart w:id="4" w:name="_Hlk119079929" w:displacedByCustomXml="prev"/>
    <w:p w14:paraId="1ADE2CCC" w14:textId="250BAA11" w:rsidR="006301DC" w:rsidRPr="00B83946" w:rsidRDefault="006301DC" w:rsidP="009A1662">
      <w:pPr>
        <w:pStyle w:val="Heading2"/>
      </w:pPr>
      <w:bookmarkStart w:id="5" w:name="_Toc136344974"/>
      <w:r w:rsidRPr="00B83946">
        <w:t>Welcome</w:t>
      </w:r>
      <w:bookmarkEnd w:id="5"/>
      <w:bookmarkEnd w:id="3"/>
      <w:bookmarkEnd w:id="2"/>
    </w:p>
    <w:bookmarkEnd w:id="4"/>
    <w:p w14:paraId="5B394FD1" w14:textId="57D664BA" w:rsidR="006301DC" w:rsidRPr="00B83946" w:rsidRDefault="006301DC" w:rsidP="009A1662">
      <w:pPr>
        <w:rPr>
          <w:szCs w:val="24"/>
        </w:rPr>
      </w:pPr>
      <w:r w:rsidRPr="00B83946">
        <w:rPr>
          <w:szCs w:val="24"/>
        </w:rPr>
        <w:t xml:space="preserve">It’s great to have you on board as a </w:t>
      </w:r>
      <w:r>
        <w:rPr>
          <w:szCs w:val="24"/>
        </w:rPr>
        <w:t xml:space="preserve">branch </w:t>
      </w:r>
      <w:r w:rsidRPr="00B83946">
        <w:rPr>
          <w:szCs w:val="24"/>
        </w:rPr>
        <w:t xml:space="preserve">volunteer with Blind Citizens Australia (BCA). </w:t>
      </w:r>
      <w:r w:rsidR="00710E5C">
        <w:t>As part of a network of branches, we highly value your contributions and engagement with members from specific geographic areas, or special interests</w:t>
      </w:r>
      <w:r w:rsidR="00467773">
        <w:t>,</w:t>
      </w:r>
      <w:r w:rsidR="00710E5C">
        <w:t xml:space="preserve"> to come together to focus on local issues and to further the objectives of BCA at a state or local </w:t>
      </w:r>
      <w:r w:rsidR="00710E5C">
        <w:lastRenderedPageBreak/>
        <w:t>level</w:t>
      </w:r>
      <w:r w:rsidRPr="00B83946">
        <w:rPr>
          <w:shd w:val="clear" w:color="auto" w:fill="FFFFFF"/>
        </w:rPr>
        <w:t xml:space="preserve">. </w:t>
      </w:r>
      <w:r w:rsidR="00282FB7">
        <w:rPr>
          <w:shd w:val="clear" w:color="auto" w:fill="FFFFFF"/>
        </w:rPr>
        <w:t>We value what each branch brings to the work of BCA</w:t>
      </w:r>
      <w:r w:rsidR="0046702C">
        <w:rPr>
          <w:shd w:val="clear" w:color="auto" w:fill="FFFFFF"/>
        </w:rPr>
        <w:t xml:space="preserve"> and </w:t>
      </w:r>
      <w:r w:rsidRPr="00B83946">
        <w:rPr>
          <w:szCs w:val="24"/>
        </w:rPr>
        <w:t>hope that your time with us is rewarding</w:t>
      </w:r>
      <w:r w:rsidR="0046702C">
        <w:rPr>
          <w:szCs w:val="24"/>
        </w:rPr>
        <w:t>. T</w:t>
      </w:r>
      <w:r w:rsidRPr="00B83946">
        <w:rPr>
          <w:szCs w:val="24"/>
        </w:rPr>
        <w:t xml:space="preserve">hank you for your generous support of our members and staff. </w:t>
      </w:r>
    </w:p>
    <w:p w14:paraId="68881B45" w14:textId="77777777" w:rsidR="006301DC" w:rsidRPr="00321CFF" w:rsidRDefault="006301DC" w:rsidP="009A1662">
      <w:pPr>
        <w:pStyle w:val="Heading2"/>
      </w:pPr>
      <w:bookmarkStart w:id="6" w:name="_Toc115951527"/>
      <w:bookmarkStart w:id="7" w:name="_Toc119489940"/>
      <w:bookmarkStart w:id="8" w:name="_Toc136344975"/>
      <w:bookmarkStart w:id="9" w:name="_Hlk119074051"/>
      <w:bookmarkStart w:id="10" w:name="_Toc1029822"/>
      <w:r w:rsidRPr="00321CFF">
        <w:t>About this handbook</w:t>
      </w:r>
      <w:bookmarkEnd w:id="6"/>
      <w:bookmarkEnd w:id="7"/>
      <w:bookmarkEnd w:id="8"/>
    </w:p>
    <w:bookmarkEnd w:id="9"/>
    <w:p w14:paraId="488B187B" w14:textId="3A25AB6C" w:rsidR="006301DC" w:rsidRDefault="006301DC" w:rsidP="009A1662">
      <w:r w:rsidRPr="00321CFF">
        <w:t xml:space="preserve">This handbook provides information about your rights and responsibilities as a </w:t>
      </w:r>
      <w:r w:rsidR="009A1662">
        <w:t xml:space="preserve">volunteer </w:t>
      </w:r>
      <w:r>
        <w:t xml:space="preserve">branch </w:t>
      </w:r>
      <w:r w:rsidR="009A1662">
        <w:t>leader</w:t>
      </w:r>
      <w:r w:rsidRPr="00321CFF">
        <w:t xml:space="preserve">, as well as policies and procedures which are relevant to </w:t>
      </w:r>
      <w:r w:rsidR="009A1662">
        <w:t xml:space="preserve">the appropriate </w:t>
      </w:r>
      <w:r w:rsidR="009A1662" w:rsidRPr="00803BF2">
        <w:t xml:space="preserve">running of a </w:t>
      </w:r>
      <w:r w:rsidR="009A1662" w:rsidRPr="0051657F">
        <w:t>branch</w:t>
      </w:r>
      <w:r w:rsidRPr="0051657F">
        <w:t>.</w:t>
      </w:r>
      <w:r w:rsidR="00081EA2" w:rsidRPr="0051657F">
        <w:t xml:space="preserve"> This document should be read in conjunction with the </w:t>
      </w:r>
      <w:r w:rsidR="00282FB7">
        <w:t>b</w:t>
      </w:r>
      <w:r w:rsidR="00081EA2" w:rsidRPr="0051657F">
        <w:t xml:space="preserve">ranch </w:t>
      </w:r>
      <w:r w:rsidR="00282FB7">
        <w:t>b</w:t>
      </w:r>
      <w:r w:rsidR="00081EA2" w:rsidRPr="0051657F">
        <w:t>y-laws</w:t>
      </w:r>
      <w:r w:rsidR="00622BC1" w:rsidRPr="0051657F">
        <w:t>.</w:t>
      </w:r>
      <w:r w:rsidR="00081EA2" w:rsidRPr="0051657F">
        <w:t xml:space="preserve"> </w:t>
      </w:r>
      <w:r w:rsidRPr="0051657F">
        <w:t>If you</w:t>
      </w:r>
      <w:r w:rsidRPr="00321CFF">
        <w:t xml:space="preserve"> </w:t>
      </w:r>
      <w:bookmarkStart w:id="11" w:name="_Hlk119079854"/>
      <w:r w:rsidRPr="00321CFF">
        <w:t xml:space="preserve">would like to </w:t>
      </w:r>
      <w:bookmarkEnd w:id="11"/>
      <w:r w:rsidRPr="00321CFF">
        <w:t>receive this handbook in an alternative format, please phone 1800 033 660.</w:t>
      </w:r>
    </w:p>
    <w:p w14:paraId="2A356E2B" w14:textId="77777777" w:rsidR="006301DC" w:rsidRPr="009A1662" w:rsidRDefault="006301DC" w:rsidP="009A1662">
      <w:pPr>
        <w:pStyle w:val="Heading2"/>
      </w:pPr>
      <w:bookmarkStart w:id="12" w:name="_Toc119489941"/>
      <w:bookmarkStart w:id="13" w:name="_Toc136344976"/>
      <w:bookmarkStart w:id="14" w:name="_Toc115951542"/>
      <w:r w:rsidRPr="009A1662">
        <w:t>Volunteering</w:t>
      </w:r>
      <w:bookmarkEnd w:id="12"/>
      <w:bookmarkEnd w:id="13"/>
      <w:r w:rsidRPr="009A1662">
        <w:t xml:space="preserve"> </w:t>
      </w:r>
    </w:p>
    <w:p w14:paraId="2EBD5666" w14:textId="77777777" w:rsidR="00282FB7" w:rsidRDefault="00AF3F64" w:rsidP="009A1662">
      <w:bookmarkStart w:id="15" w:name="_Toc119489942"/>
      <w:r w:rsidRPr="0051657F">
        <w:t xml:space="preserve">All positions held at branch level are volunteer </w:t>
      </w:r>
      <w:r w:rsidR="00D97A05" w:rsidRPr="0051657F">
        <w:t>based</w:t>
      </w:r>
      <w:r w:rsidR="00D97A05">
        <w:t xml:space="preserve">. </w:t>
      </w:r>
      <w:r w:rsidR="006301DC">
        <w:t>Please refer to the BCA Volunteer Handbook</w:t>
      </w:r>
      <w:bookmarkEnd w:id="15"/>
      <w:r w:rsidR="009A1662">
        <w:t xml:space="preserve">, which </w:t>
      </w:r>
      <w:r w:rsidR="009A1662" w:rsidRPr="00321CFF">
        <w:t xml:space="preserve">has been designed to support you to understand the conditions under which you are engaged as a volunteer, consistent with the National Standards for Volunteer Involvement as outlined by Volunteering Australia. </w:t>
      </w:r>
    </w:p>
    <w:p w14:paraId="34EEDA07" w14:textId="3E75229A" w:rsidR="009A1662" w:rsidRDefault="009A1662" w:rsidP="009A1662">
      <w:r w:rsidRPr="00321CFF">
        <w:t xml:space="preserve">For more information, </w:t>
      </w:r>
      <w:r w:rsidR="005201DB">
        <w:t xml:space="preserve">please refer to </w:t>
      </w:r>
      <w:hyperlink r:id="rId15" w:anchor="/" w:history="1">
        <w:r w:rsidRPr="009A1662">
          <w:rPr>
            <w:color w:val="008681" w:themeColor="text2" w:themeTint="E6"/>
            <w:u w:val="single"/>
          </w:rPr>
          <w:t>volunteeringaustralia.org</w:t>
        </w:r>
      </w:hyperlink>
      <w:r w:rsidRPr="00321CFF">
        <w:t xml:space="preserve">. </w:t>
      </w:r>
    </w:p>
    <w:p w14:paraId="74DA89E7" w14:textId="64ECBAAF" w:rsidR="00831B13" w:rsidRPr="004E2D8B" w:rsidRDefault="00831B13" w:rsidP="003204F4">
      <w:pPr>
        <w:pStyle w:val="Heading2"/>
      </w:pPr>
      <w:bookmarkStart w:id="16" w:name="_Toc136344977"/>
      <w:r w:rsidRPr="004E2D8B">
        <w:t xml:space="preserve">Composition of </w:t>
      </w:r>
      <w:r w:rsidR="00966E91">
        <w:t>the branch c</w:t>
      </w:r>
      <w:r w:rsidRPr="004E2D8B">
        <w:t>ommittee</w:t>
      </w:r>
      <w:bookmarkEnd w:id="16"/>
    </w:p>
    <w:p w14:paraId="7EE94778" w14:textId="39D83F66" w:rsidR="00831B13" w:rsidRDefault="00A7141E" w:rsidP="00831B13">
      <w:pPr>
        <w:rPr>
          <w:szCs w:val="24"/>
        </w:rPr>
      </w:pPr>
      <w:r>
        <w:rPr>
          <w:szCs w:val="24"/>
        </w:rPr>
        <w:t>Depending on its structure, t</w:t>
      </w:r>
      <w:r w:rsidR="00831B13" w:rsidRPr="004E2D8B">
        <w:rPr>
          <w:szCs w:val="24"/>
        </w:rPr>
        <w:t xml:space="preserve">he </w:t>
      </w:r>
      <w:r w:rsidR="003204F4">
        <w:rPr>
          <w:szCs w:val="24"/>
        </w:rPr>
        <w:t>branch c</w:t>
      </w:r>
      <w:r w:rsidR="00831B13" w:rsidRPr="004E2D8B">
        <w:rPr>
          <w:szCs w:val="24"/>
        </w:rPr>
        <w:t xml:space="preserve">ommittee </w:t>
      </w:r>
      <w:r w:rsidR="00966E91">
        <w:rPr>
          <w:szCs w:val="24"/>
        </w:rPr>
        <w:t xml:space="preserve">may </w:t>
      </w:r>
      <w:r w:rsidR="00831B13" w:rsidRPr="004E2D8B">
        <w:rPr>
          <w:szCs w:val="24"/>
        </w:rPr>
        <w:t xml:space="preserve">consist of: </w:t>
      </w:r>
    </w:p>
    <w:p w14:paraId="1C6406CE" w14:textId="4F6EA1DE" w:rsidR="00966E91" w:rsidRDefault="00864B83" w:rsidP="00D63628">
      <w:pPr>
        <w:pStyle w:val="ListParagraph"/>
      </w:pPr>
      <w:r>
        <w:t xml:space="preserve">a </w:t>
      </w:r>
      <w:r w:rsidR="00966E91">
        <w:t>p</w:t>
      </w:r>
      <w:r w:rsidR="00831B13" w:rsidRPr="00966E91">
        <w:t>resident</w:t>
      </w:r>
    </w:p>
    <w:p w14:paraId="6DF18B6A" w14:textId="35593B33" w:rsidR="003204F4" w:rsidRPr="00966E91" w:rsidRDefault="00966E91" w:rsidP="00D63628">
      <w:pPr>
        <w:pStyle w:val="ListParagraph"/>
      </w:pPr>
      <w:r>
        <w:t>v</w:t>
      </w:r>
      <w:r w:rsidR="00831B13" w:rsidRPr="00966E91">
        <w:t>ice-</w:t>
      </w:r>
      <w:r>
        <w:t>p</w:t>
      </w:r>
      <w:r w:rsidR="00831B13" w:rsidRPr="00966E91">
        <w:t>resident</w:t>
      </w:r>
    </w:p>
    <w:p w14:paraId="351B6F56" w14:textId="414A0A13" w:rsidR="00966E91" w:rsidRDefault="00966E91" w:rsidP="00D63628">
      <w:pPr>
        <w:pStyle w:val="ListParagraph"/>
      </w:pPr>
      <w:r>
        <w:t>s</w:t>
      </w:r>
      <w:r w:rsidRPr="00966E91">
        <w:t>ecretary</w:t>
      </w:r>
      <w:r>
        <w:t xml:space="preserve">; and </w:t>
      </w:r>
    </w:p>
    <w:p w14:paraId="4B7BA9EA" w14:textId="28455DC1" w:rsidR="00966E91" w:rsidRDefault="00966E91" w:rsidP="00D63628">
      <w:pPr>
        <w:pStyle w:val="ListParagraph"/>
      </w:pPr>
      <w:r>
        <w:t>t</w:t>
      </w:r>
      <w:r w:rsidRPr="00966E91">
        <w:t>reasurer</w:t>
      </w:r>
      <w:r>
        <w:t xml:space="preserve"> </w:t>
      </w:r>
    </w:p>
    <w:p w14:paraId="154C0270" w14:textId="712C4C65" w:rsidR="00BB4C31" w:rsidRDefault="003204F4" w:rsidP="00966E91">
      <w:r w:rsidRPr="00966E91">
        <w:t>or</w:t>
      </w:r>
      <w:r w:rsidR="00831B13" w:rsidRPr="00966E91">
        <w:t xml:space="preserve"> </w:t>
      </w:r>
    </w:p>
    <w:p w14:paraId="16D67A2C" w14:textId="633F5DDF" w:rsidR="00966E91" w:rsidRDefault="003204F4" w:rsidP="00D63628">
      <w:pPr>
        <w:pStyle w:val="ListParagraph"/>
      </w:pPr>
      <w:r>
        <w:t>c</w:t>
      </w:r>
      <w:r w:rsidR="00BB4C31">
        <w:t>oordinator;</w:t>
      </w:r>
      <w:r w:rsidR="00966E91">
        <w:t xml:space="preserve"> and</w:t>
      </w:r>
    </w:p>
    <w:p w14:paraId="68DF07CD" w14:textId="3336D201" w:rsidR="00966E91" w:rsidRDefault="00966E91" w:rsidP="00D63628">
      <w:pPr>
        <w:pStyle w:val="ListParagraph"/>
      </w:pPr>
      <w:r>
        <w:t>one or more a</w:t>
      </w:r>
      <w:r w:rsidR="002D1549">
        <w:t xml:space="preserve">ssistant </w:t>
      </w:r>
      <w:r>
        <w:t>c</w:t>
      </w:r>
      <w:r w:rsidR="002D1549">
        <w:t>oordinator</w:t>
      </w:r>
      <w:r>
        <w:t>s</w:t>
      </w:r>
    </w:p>
    <w:p w14:paraId="5667BDCE" w14:textId="59233A2B" w:rsidR="00831B13" w:rsidRDefault="00966E91" w:rsidP="00966E91">
      <w:r>
        <w:t xml:space="preserve">plus, one or more general committee members, if elected. </w:t>
      </w:r>
      <w:r w:rsidR="00831B13">
        <w:t xml:space="preserve"> </w:t>
      </w:r>
    </w:p>
    <w:p w14:paraId="377B5A3D" w14:textId="716CC01D" w:rsidR="00691D49" w:rsidRPr="00CA3679" w:rsidRDefault="00691D49" w:rsidP="00966E91">
      <w:r>
        <w:t xml:space="preserve">Please refer to the </w:t>
      </w:r>
      <w:r w:rsidRPr="00B63169">
        <w:t>branch by-laws</w:t>
      </w:r>
      <w:r>
        <w:t xml:space="preserve"> </w:t>
      </w:r>
      <w:r w:rsidR="00FA4C84" w:rsidRPr="00FA4C84">
        <w:rPr>
          <w:b/>
          <w:bCs/>
        </w:rPr>
        <w:t>Section 6</w:t>
      </w:r>
      <w:r w:rsidR="00864B83">
        <w:rPr>
          <w:b/>
          <w:bCs/>
        </w:rPr>
        <w:t xml:space="preserve"> - </w:t>
      </w:r>
      <w:r w:rsidR="00FA4C84" w:rsidRPr="00FA4C84">
        <w:rPr>
          <w:b/>
          <w:bCs/>
        </w:rPr>
        <w:t>Branch leadership</w:t>
      </w:r>
      <w:r w:rsidR="00FA4C84">
        <w:t xml:space="preserve"> </w:t>
      </w:r>
      <w:r>
        <w:t>for a description of each branch position and more information regarding branch structure</w:t>
      </w:r>
      <w:r w:rsidR="0019220F">
        <w:t xml:space="preserve"> and composition</w:t>
      </w:r>
      <w:r>
        <w:t>.</w:t>
      </w:r>
    </w:p>
    <w:p w14:paraId="34AEF819" w14:textId="77777777" w:rsidR="006301DC" w:rsidRDefault="006301DC" w:rsidP="009A1662">
      <w:pPr>
        <w:pStyle w:val="Heading2"/>
        <w:rPr>
          <w:rFonts w:eastAsia="Arial" w:cs="Arial"/>
          <w:sz w:val="24"/>
          <w:szCs w:val="24"/>
        </w:rPr>
      </w:pPr>
      <w:bookmarkStart w:id="17" w:name="_Toc119489943"/>
      <w:bookmarkStart w:id="18" w:name="_Toc136344978"/>
      <w:bookmarkEnd w:id="14"/>
      <w:r>
        <w:lastRenderedPageBreak/>
        <w:t>Promoting a branch</w:t>
      </w:r>
      <w:bookmarkEnd w:id="17"/>
      <w:bookmarkEnd w:id="18"/>
      <w:r>
        <w:t xml:space="preserve"> </w:t>
      </w:r>
    </w:p>
    <w:bookmarkEnd w:id="10"/>
    <w:p w14:paraId="3770B8B7" w14:textId="41CAD07A" w:rsidR="006301DC" w:rsidRPr="003A269B" w:rsidRDefault="006301DC" w:rsidP="009A1662">
      <w:r w:rsidRPr="003A269B">
        <w:t xml:space="preserve">BCA will support you to promote a new or existing branch </w:t>
      </w:r>
      <w:r w:rsidR="009A1662">
        <w:t xml:space="preserve">and its activities </w:t>
      </w:r>
      <w:r w:rsidRPr="003A269B">
        <w:t xml:space="preserve">through </w:t>
      </w:r>
      <w:r w:rsidR="009A1662">
        <w:t>a variety of c</w:t>
      </w:r>
      <w:r w:rsidRPr="003A269B">
        <w:t>ommunication</w:t>
      </w:r>
      <w:r w:rsidR="009A1662">
        <w:t xml:space="preserve"> methods, including</w:t>
      </w:r>
      <w:r w:rsidRPr="003A269B">
        <w:t xml:space="preserve">: </w:t>
      </w:r>
    </w:p>
    <w:p w14:paraId="7A6B11F4" w14:textId="258C9F7A" w:rsidR="006301DC" w:rsidRPr="003A269B" w:rsidRDefault="006301DC" w:rsidP="009A1662">
      <w:pPr>
        <w:pStyle w:val="Heading3"/>
      </w:pPr>
      <w:bookmarkStart w:id="19" w:name="_Toc119489944"/>
      <w:bookmarkStart w:id="20" w:name="_Toc136344979"/>
      <w:r w:rsidRPr="003A269B">
        <w:t xml:space="preserve">BCA </w:t>
      </w:r>
      <w:r w:rsidR="009A1662">
        <w:t>w</w:t>
      </w:r>
      <w:r w:rsidRPr="003A269B">
        <w:t>ebsite</w:t>
      </w:r>
      <w:bookmarkEnd w:id="19"/>
      <w:bookmarkEnd w:id="20"/>
    </w:p>
    <w:p w14:paraId="789CB6CC" w14:textId="6FFA5C06" w:rsidR="006301DC" w:rsidRPr="003A269B" w:rsidRDefault="006301DC" w:rsidP="009A1662">
      <w:r w:rsidRPr="003A269B">
        <w:t xml:space="preserve">The contact details of your branch representative will be available on the website for people to contact you. You can also promote any events on our ‘Events’ page. To do this, email </w:t>
      </w:r>
      <w:hyperlink r:id="rId16">
        <w:r w:rsidRPr="003A269B">
          <w:rPr>
            <w:rStyle w:val="Hyperlink"/>
            <w:rFonts w:eastAsia="Arial"/>
            <w:szCs w:val="24"/>
          </w:rPr>
          <w:t>bca@bca.org.au</w:t>
        </w:r>
      </w:hyperlink>
      <w:r w:rsidRPr="003A269B">
        <w:t xml:space="preserve"> with the details of your event</w:t>
      </w:r>
      <w:r w:rsidR="00864B83">
        <w:t xml:space="preserve">, such as </w:t>
      </w:r>
      <w:r w:rsidR="00C819CB">
        <w:t>d</w:t>
      </w:r>
      <w:r w:rsidRPr="003A269B">
        <w:t>ate, time, location, contact person and other important details.</w:t>
      </w:r>
    </w:p>
    <w:p w14:paraId="2F1DA560" w14:textId="32566F09" w:rsidR="006301DC" w:rsidRPr="003A269B" w:rsidRDefault="006301DC" w:rsidP="009A1662">
      <w:pPr>
        <w:pStyle w:val="Heading3"/>
      </w:pPr>
      <w:bookmarkStart w:id="21" w:name="_Toc119489945"/>
      <w:bookmarkStart w:id="22" w:name="_Toc136344980"/>
      <w:r w:rsidRPr="003A269B">
        <w:t xml:space="preserve">Email </w:t>
      </w:r>
      <w:r w:rsidR="00C819CB">
        <w:t>group</w:t>
      </w:r>
      <w:r w:rsidRPr="003A269B">
        <w:t>s</w:t>
      </w:r>
      <w:bookmarkEnd w:id="21"/>
      <w:bookmarkEnd w:id="22"/>
    </w:p>
    <w:p w14:paraId="76D98784" w14:textId="125FE189" w:rsidR="006301DC" w:rsidRPr="003A269B" w:rsidRDefault="00154684" w:rsidP="009A1662">
      <w:r>
        <w:t>BCA branches have the option of setting up information lists to promote their activities to members.  BCA can assist branches in setting up such lists to facilitate branch internal member communications and process list subscriptions</w:t>
      </w:r>
      <w:r w:rsidR="006301DC" w:rsidRPr="003A269B">
        <w:t>.</w:t>
      </w:r>
      <w:r w:rsidR="009A1662">
        <w:t xml:space="preserve"> </w:t>
      </w:r>
      <w:r w:rsidR="006301DC" w:rsidRPr="003A269B">
        <w:t xml:space="preserve">These </w:t>
      </w:r>
      <w:r w:rsidR="00F5444C">
        <w:t>groups</w:t>
      </w:r>
      <w:r w:rsidR="006301DC" w:rsidRPr="003A269B">
        <w:t xml:space="preserve"> include:</w:t>
      </w:r>
    </w:p>
    <w:p w14:paraId="1230D974" w14:textId="1D7D2923" w:rsidR="006301DC" w:rsidRPr="003A269B" w:rsidRDefault="006301DC" w:rsidP="006018AA">
      <w:pPr>
        <w:pStyle w:val="ListParagraph"/>
        <w:numPr>
          <w:ilvl w:val="0"/>
          <w:numId w:val="4"/>
        </w:numPr>
        <w:spacing w:after="0" w:line="360" w:lineRule="auto"/>
        <w:ind w:left="714" w:hanging="357"/>
        <w:rPr>
          <w:rFonts w:eastAsia="Arial"/>
        </w:rPr>
      </w:pPr>
      <w:r w:rsidRPr="00F5444C">
        <w:rPr>
          <w:rStyle w:val="Strong"/>
          <w:rFonts w:eastAsia="Arial"/>
        </w:rPr>
        <w:t xml:space="preserve">BCA </w:t>
      </w:r>
      <w:r w:rsidR="00AA7EF0">
        <w:rPr>
          <w:rStyle w:val="Strong"/>
          <w:rFonts w:eastAsia="Arial"/>
        </w:rPr>
        <w:t xml:space="preserve">National </w:t>
      </w:r>
      <w:r w:rsidRPr="00F5444C">
        <w:rPr>
          <w:rStyle w:val="Strong"/>
          <w:rFonts w:eastAsia="Arial"/>
        </w:rPr>
        <w:t>Women’s Branch</w:t>
      </w:r>
      <w:r w:rsidRPr="003A269B">
        <w:rPr>
          <w:rFonts w:eastAsia="Arial"/>
        </w:rPr>
        <w:t xml:space="preserve"> – this email </w:t>
      </w:r>
      <w:r w:rsidR="004F2C86">
        <w:rPr>
          <w:rFonts w:eastAsia="Arial"/>
        </w:rPr>
        <w:t>group</w:t>
      </w:r>
      <w:r w:rsidRPr="003A269B">
        <w:rPr>
          <w:rFonts w:eastAsia="Arial"/>
        </w:rPr>
        <w:t xml:space="preserve"> is for all members of the </w:t>
      </w:r>
      <w:r w:rsidR="00C92361">
        <w:rPr>
          <w:rFonts w:eastAsia="Arial"/>
        </w:rPr>
        <w:t xml:space="preserve">National </w:t>
      </w:r>
      <w:r w:rsidRPr="003A269B">
        <w:rPr>
          <w:rFonts w:eastAsia="Arial"/>
        </w:rPr>
        <w:t>Women’s Branch and is for matters relating to the branch and its work.</w:t>
      </w:r>
    </w:p>
    <w:p w14:paraId="7712EC69" w14:textId="471B3FD8" w:rsidR="006301DC" w:rsidRPr="003A269B" w:rsidRDefault="006301DC" w:rsidP="006018AA">
      <w:pPr>
        <w:pStyle w:val="ListParagraph"/>
        <w:numPr>
          <w:ilvl w:val="0"/>
          <w:numId w:val="4"/>
        </w:numPr>
        <w:spacing w:after="0" w:line="360" w:lineRule="auto"/>
        <w:ind w:left="714" w:hanging="357"/>
        <w:rPr>
          <w:rFonts w:eastAsia="Arial"/>
        </w:rPr>
      </w:pPr>
      <w:r w:rsidRPr="00F5444C">
        <w:rPr>
          <w:rStyle w:val="Strong"/>
          <w:rFonts w:eastAsia="Arial"/>
        </w:rPr>
        <w:t>BCA Multiple Disability List</w:t>
      </w:r>
      <w:r w:rsidRPr="003A269B">
        <w:rPr>
          <w:rFonts w:eastAsia="Arial"/>
        </w:rPr>
        <w:t xml:space="preserve"> – this </w:t>
      </w:r>
      <w:r w:rsidR="004F2C86">
        <w:rPr>
          <w:rFonts w:eastAsia="Arial"/>
        </w:rPr>
        <w:t>group</w:t>
      </w:r>
      <w:r w:rsidRPr="003A269B">
        <w:rPr>
          <w:rFonts w:eastAsia="Arial"/>
        </w:rPr>
        <w:t xml:space="preserve"> is specifically for people who are blind</w:t>
      </w:r>
      <w:r w:rsidR="00864B83">
        <w:rPr>
          <w:rFonts w:eastAsia="Arial"/>
        </w:rPr>
        <w:t xml:space="preserve"> or </w:t>
      </w:r>
      <w:r w:rsidRPr="003A269B">
        <w:rPr>
          <w:rFonts w:eastAsia="Arial"/>
        </w:rPr>
        <w:t>vision impaired and have an additional disability.</w:t>
      </w:r>
    </w:p>
    <w:p w14:paraId="2C047DF8" w14:textId="12CBE5E6" w:rsidR="006301DC" w:rsidRDefault="006301DC" w:rsidP="009A1662">
      <w:r w:rsidRPr="003A269B">
        <w:t xml:space="preserve">If you are not already subscribed to one of these </w:t>
      </w:r>
      <w:r w:rsidR="00F5444C">
        <w:t>groups and</w:t>
      </w:r>
      <w:r w:rsidRPr="003A269B">
        <w:t xml:space="preserve"> would like to be, please contact </w:t>
      </w:r>
      <w:hyperlink r:id="rId17">
        <w:r w:rsidRPr="003A269B">
          <w:rPr>
            <w:rStyle w:val="Hyperlink"/>
            <w:rFonts w:eastAsia="Arial"/>
            <w:szCs w:val="24"/>
          </w:rPr>
          <w:t>bca@bca.org.au</w:t>
        </w:r>
      </w:hyperlink>
      <w:r w:rsidR="009A1662">
        <w:rPr>
          <w:rStyle w:val="Hyperlink"/>
          <w:rFonts w:eastAsia="Arial"/>
          <w:szCs w:val="24"/>
        </w:rPr>
        <w:t>.</w:t>
      </w:r>
      <w:r w:rsidRPr="003A269B">
        <w:t xml:space="preserve"> </w:t>
      </w:r>
    </w:p>
    <w:p w14:paraId="333F7701" w14:textId="7305717F" w:rsidR="00C01562" w:rsidRDefault="00C01562" w:rsidP="00C01562">
      <w:pPr>
        <w:pStyle w:val="Heading3"/>
      </w:pPr>
      <w:bookmarkStart w:id="23" w:name="_Toc136344981"/>
      <w:r>
        <w:t>Ticketing</w:t>
      </w:r>
      <w:bookmarkEnd w:id="23"/>
    </w:p>
    <w:p w14:paraId="5F7C7834" w14:textId="77777777" w:rsidR="00C019E8" w:rsidRDefault="00C019E8" w:rsidP="00874FB7">
      <w:pPr>
        <w:rPr>
          <w:rFonts w:eastAsia="Times New Roman" w:cstheme="minorBidi"/>
          <w:szCs w:val="21"/>
        </w:rPr>
      </w:pPr>
      <w:r>
        <w:t>Branches wishing to promote events using the BCA online event ticketing and payment system will need to know that:</w:t>
      </w:r>
    </w:p>
    <w:p w14:paraId="06560038" w14:textId="5C05C413" w:rsidR="0075223C" w:rsidRDefault="00C019E8" w:rsidP="006018AA">
      <w:pPr>
        <w:pStyle w:val="ListParagraph"/>
        <w:spacing w:after="0" w:line="360" w:lineRule="auto"/>
        <w:ind w:left="714" w:hanging="357"/>
      </w:pPr>
      <w:r>
        <w:t xml:space="preserve">BCA's online registration platform provider will deduct a percentage of each registration fee received for an event. This will reduce the total amount of funds collected to cover event costs and must be </w:t>
      </w:r>
      <w:r w:rsidR="00AE3756">
        <w:t>considered</w:t>
      </w:r>
      <w:r>
        <w:t xml:space="preserve"> when calculating per head registration charges</w:t>
      </w:r>
      <w:r w:rsidR="001D3FD6">
        <w:t xml:space="preserve">. </w:t>
      </w:r>
      <w:r>
        <w:t xml:space="preserve"> </w:t>
      </w:r>
      <w:r w:rsidR="001D3FD6">
        <w:t>NOTE: branches will not receive event registration money until after scheduled events</w:t>
      </w:r>
      <w:r w:rsidR="00AE3756">
        <w:t>.</w:t>
      </w:r>
    </w:p>
    <w:p w14:paraId="2A358AC6" w14:textId="77777777" w:rsidR="0075223C" w:rsidRDefault="00C019E8" w:rsidP="006018AA">
      <w:pPr>
        <w:pStyle w:val="ListParagraph"/>
        <w:spacing w:after="0" w:line="360" w:lineRule="auto"/>
        <w:ind w:left="714" w:hanging="357"/>
      </w:pPr>
      <w:r>
        <w:t xml:space="preserve">BCA staff will require 6 weeks` notice of a planned event; and </w:t>
      </w:r>
    </w:p>
    <w:p w14:paraId="32E00861" w14:textId="6319878C" w:rsidR="00C01562" w:rsidRDefault="00C019E8" w:rsidP="006018AA">
      <w:pPr>
        <w:pStyle w:val="ListParagraph"/>
        <w:spacing w:after="0" w:line="360" w:lineRule="auto"/>
        <w:ind w:left="714" w:hanging="357"/>
      </w:pPr>
      <w:r>
        <w:lastRenderedPageBreak/>
        <w:t>BCA staff will need relevant event details (event type, date, time, location, cost, RSVP deadline, menu and/or other information to be circulated to members) to allow them to develop an online registration page</w:t>
      </w:r>
      <w:r w:rsidR="00B22E60">
        <w:t>.</w:t>
      </w:r>
      <w:r w:rsidR="00C01562">
        <w:t xml:space="preserve"> </w:t>
      </w:r>
    </w:p>
    <w:p w14:paraId="43615674" w14:textId="0BBB7339" w:rsidR="006301DC" w:rsidRDefault="006301DC" w:rsidP="009A1662">
      <w:pPr>
        <w:pStyle w:val="Heading3"/>
      </w:pPr>
      <w:bookmarkStart w:id="24" w:name="_Toc119489946"/>
      <w:bookmarkStart w:id="25" w:name="_Toc136344982"/>
      <w:r>
        <w:t>New Horizons</w:t>
      </w:r>
      <w:bookmarkEnd w:id="24"/>
      <w:bookmarkEnd w:id="25"/>
    </w:p>
    <w:p w14:paraId="7DE3EC46" w14:textId="3B012037" w:rsidR="009A1662" w:rsidRDefault="006301DC" w:rsidP="009A1662">
      <w:r>
        <w:t>New Horizons is BCA</w:t>
      </w:r>
      <w:r w:rsidR="005B38F9">
        <w:t>’</w:t>
      </w:r>
      <w:r>
        <w:t xml:space="preserve">s weekly radio program and </w:t>
      </w:r>
      <w:r w:rsidR="00FE31A1">
        <w:t>podcast</w:t>
      </w:r>
      <w:r w:rsidR="004B7A64">
        <w:t>,</w:t>
      </w:r>
      <w:r w:rsidR="00FE31A1">
        <w:t xml:space="preserve"> and</w:t>
      </w:r>
      <w:r>
        <w:t xml:space="preserve"> a great way to reach a broader audience</w:t>
      </w:r>
      <w:r w:rsidR="004B7A64">
        <w:t>, or</w:t>
      </w:r>
      <w:r>
        <w:t xml:space="preserve"> find out about what is happening in the blind and vision impaired community. </w:t>
      </w:r>
      <w:r w:rsidR="009A1662">
        <w:t xml:space="preserve">Each episode runs for approximately </w:t>
      </w:r>
      <w:r>
        <w:t xml:space="preserve">fifteen minutes </w:t>
      </w:r>
      <w:r w:rsidR="009A1662">
        <w:t xml:space="preserve">in </w:t>
      </w:r>
      <w:r>
        <w:t>duration, air</w:t>
      </w:r>
      <w:r w:rsidR="009A1662">
        <w:t>ing</w:t>
      </w:r>
      <w:r>
        <w:t xml:space="preserve"> each week on RPH stations across the country</w:t>
      </w:r>
      <w:r w:rsidR="004B7A64">
        <w:t>,</w:t>
      </w:r>
      <w:r>
        <w:t xml:space="preserve"> and on many local and regional radio stations. It is also available through the Vision Australia Information and Library Service</w:t>
      </w:r>
      <w:r w:rsidR="009A1662">
        <w:t xml:space="preserve">, or </w:t>
      </w:r>
      <w:r>
        <w:t>by searching “Blind Citizens Australia” wherever you get your podcasts.</w:t>
      </w:r>
    </w:p>
    <w:p w14:paraId="618C7053" w14:textId="1039909A" w:rsidR="006301DC" w:rsidRPr="00EA056A" w:rsidRDefault="009A1662" w:rsidP="009A1662">
      <w:r>
        <w:t>New Horizons r</w:t>
      </w:r>
      <w:r w:rsidR="006301DC">
        <w:t>egularly features information and events from BCA branches and</w:t>
      </w:r>
      <w:r>
        <w:t xml:space="preserve"> </w:t>
      </w:r>
      <w:r w:rsidR="009262E5">
        <w:t xml:space="preserve">other </w:t>
      </w:r>
      <w:r w:rsidR="006301DC">
        <w:t xml:space="preserve">matters of </w:t>
      </w:r>
      <w:r w:rsidR="006301DC" w:rsidRPr="00EA056A">
        <w:t xml:space="preserve">interest to </w:t>
      </w:r>
      <w:r>
        <w:t>people who are b</w:t>
      </w:r>
      <w:r w:rsidR="006301DC" w:rsidRPr="00EA056A">
        <w:t xml:space="preserve">lind and </w:t>
      </w:r>
      <w:r>
        <w:t>v</w:t>
      </w:r>
      <w:r w:rsidR="006301DC" w:rsidRPr="00EA056A">
        <w:t xml:space="preserve">ision </w:t>
      </w:r>
      <w:r>
        <w:t>i</w:t>
      </w:r>
      <w:r w:rsidR="006301DC" w:rsidRPr="00EA056A">
        <w:t>mpaired across Australia.</w:t>
      </w:r>
    </w:p>
    <w:p w14:paraId="0E960420" w14:textId="264CD9E3" w:rsidR="006301DC" w:rsidRDefault="006301DC" w:rsidP="009A1662">
      <w:r w:rsidRPr="00EA056A">
        <w:t xml:space="preserve">If you would like to feature the work of your branch on the program, contact </w:t>
      </w:r>
      <w:hyperlink r:id="rId18" w:history="1">
        <w:r w:rsidRPr="00EA056A">
          <w:rPr>
            <w:rStyle w:val="Hyperlink"/>
            <w:szCs w:val="24"/>
          </w:rPr>
          <w:t>New.Horizons@bca.org.au</w:t>
        </w:r>
      </w:hyperlink>
      <w:r w:rsidR="009A1662">
        <w:rPr>
          <w:rStyle w:val="Hyperlink"/>
          <w:szCs w:val="24"/>
        </w:rPr>
        <w:t>.</w:t>
      </w:r>
      <w:r w:rsidRPr="00EA056A">
        <w:t xml:space="preserve"> </w:t>
      </w:r>
      <w:r>
        <w:t>If you know of a radio station near you which you think could benefit from broadcasting New Horizons, let them know about the program and its importance to your branch members and the wider community.</w:t>
      </w:r>
    </w:p>
    <w:p w14:paraId="39AD3915" w14:textId="16C7F280" w:rsidR="006301DC" w:rsidRPr="003A269B" w:rsidRDefault="006301DC" w:rsidP="009A1662">
      <w:pPr>
        <w:pStyle w:val="Heading3"/>
      </w:pPr>
      <w:bookmarkStart w:id="26" w:name="_Toc119489947"/>
      <w:bookmarkStart w:id="27" w:name="_Toc136344983"/>
      <w:r w:rsidRPr="003A269B">
        <w:t xml:space="preserve">National </w:t>
      </w:r>
      <w:r w:rsidR="009A1662">
        <w:t>p</w:t>
      </w:r>
      <w:r w:rsidRPr="003A269B">
        <w:t>hone system</w:t>
      </w:r>
      <w:bookmarkEnd w:id="26"/>
      <w:bookmarkEnd w:id="27"/>
    </w:p>
    <w:p w14:paraId="10BB8806" w14:textId="60D913CA" w:rsidR="006301DC" w:rsidRDefault="006301DC" w:rsidP="00FE31A1">
      <w:r w:rsidRPr="003A269B">
        <w:t>BCA has a phone system that allows callers to ring at any time to get information about activities and events, campaigns and any other information of interest to our members.</w:t>
      </w:r>
      <w:r w:rsidR="009A1662">
        <w:t xml:space="preserve"> </w:t>
      </w:r>
      <w:r w:rsidRPr="003A269B">
        <w:t xml:space="preserve">Callers can also leave feedback or a message requesting a return call. If you would like to advertise an upcoming branch meeting or event, please contact </w:t>
      </w:r>
      <w:hyperlink r:id="rId19">
        <w:r w:rsidRPr="5A43B846">
          <w:rPr>
            <w:rStyle w:val="Hyperlink"/>
            <w:rFonts w:eastAsia="Arial"/>
          </w:rPr>
          <w:t>bca@bca.org.au</w:t>
        </w:r>
      </w:hyperlink>
      <w:r w:rsidRPr="003A269B">
        <w:t xml:space="preserve"> with the details.</w:t>
      </w:r>
      <w:r w:rsidR="009A1662">
        <w:t xml:space="preserve"> </w:t>
      </w:r>
    </w:p>
    <w:p w14:paraId="05272AE8" w14:textId="38077F0C" w:rsidR="006301DC" w:rsidRPr="003A269B" w:rsidRDefault="006301DC" w:rsidP="009A1662">
      <w:pPr>
        <w:pStyle w:val="Heading3"/>
      </w:pPr>
      <w:bookmarkStart w:id="28" w:name="_Toc119489948"/>
      <w:bookmarkStart w:id="29" w:name="_Toc136344984"/>
      <w:r w:rsidRPr="003A269B">
        <w:t xml:space="preserve">Member </w:t>
      </w:r>
      <w:r w:rsidR="00657A01">
        <w:t>U</w:t>
      </w:r>
      <w:r w:rsidRPr="003A269B">
        <w:t>pdate</w:t>
      </w:r>
      <w:bookmarkEnd w:id="28"/>
      <w:bookmarkEnd w:id="29"/>
    </w:p>
    <w:p w14:paraId="339213AF" w14:textId="330A9C71" w:rsidR="006301DC" w:rsidRPr="008E4089" w:rsidRDefault="006301DC" w:rsidP="00FE31A1">
      <w:r w:rsidRPr="003A269B">
        <w:t xml:space="preserve">BCA sends a </w:t>
      </w:r>
      <w:r w:rsidR="00FE31A1">
        <w:t xml:space="preserve">weekly </w:t>
      </w:r>
      <w:r w:rsidR="00657A01">
        <w:t>u</w:t>
      </w:r>
      <w:r w:rsidRPr="003A269B">
        <w:t>pdate via email</w:t>
      </w:r>
      <w:r w:rsidR="00FE31A1">
        <w:t xml:space="preserve"> to members across Australia</w:t>
      </w:r>
      <w:r w:rsidRPr="003A269B">
        <w:t>. Th</w:t>
      </w:r>
      <w:r w:rsidR="0025728B">
        <w:t xml:space="preserve">e </w:t>
      </w:r>
      <w:r w:rsidRPr="003A269B">
        <w:t>updates include information about current campaigns, upcoming events, staffing changes, advocacy success stories and</w:t>
      </w:r>
      <w:r w:rsidR="0025728B">
        <w:t xml:space="preserve"> other </w:t>
      </w:r>
      <w:r w:rsidRPr="003A269B">
        <w:t>relevan</w:t>
      </w:r>
      <w:r w:rsidR="0025728B">
        <w:t>t information</w:t>
      </w:r>
      <w:r w:rsidRPr="003A269B">
        <w:t>.</w:t>
      </w:r>
      <w:r w:rsidR="0025728B">
        <w:t xml:space="preserve">  </w:t>
      </w:r>
      <w:r w:rsidRPr="008E4089">
        <w:t xml:space="preserve">To include information about your </w:t>
      </w:r>
      <w:r w:rsidR="0025728B">
        <w:t>b</w:t>
      </w:r>
      <w:r w:rsidRPr="008E4089">
        <w:t xml:space="preserve">ranch in the </w:t>
      </w:r>
      <w:r w:rsidR="00657A01">
        <w:t>M</w:t>
      </w:r>
      <w:r w:rsidRPr="008E4089">
        <w:t xml:space="preserve">ember </w:t>
      </w:r>
      <w:r w:rsidR="00657A01">
        <w:t>U</w:t>
      </w:r>
      <w:r w:rsidRPr="008E4089">
        <w:t>pdate</w:t>
      </w:r>
      <w:r w:rsidR="0025728B">
        <w:t>,</w:t>
      </w:r>
      <w:r w:rsidRPr="008E4089">
        <w:t xml:space="preserve"> send details to </w:t>
      </w:r>
      <w:hyperlink r:id="rId20" w:history="1">
        <w:r w:rsidRPr="009A1662">
          <w:rPr>
            <w:rFonts w:eastAsia="Calibri"/>
            <w:bCs/>
            <w:color w:val="008681" w:themeColor="text2" w:themeTint="E6"/>
            <w:u w:val="single"/>
          </w:rPr>
          <w:t>memberupdate@bca.org.au</w:t>
        </w:r>
      </w:hyperlink>
      <w:r w:rsidR="009A1662">
        <w:rPr>
          <w:rFonts w:eastAsia="Calibri"/>
          <w:bCs/>
          <w:color w:val="008681" w:themeColor="text2" w:themeTint="E6"/>
          <w:u w:val="single"/>
        </w:rPr>
        <w:t>.</w:t>
      </w:r>
      <w:r w:rsidRPr="004B2B75">
        <w:rPr>
          <w:rFonts w:eastAsia="Calibri"/>
          <w:bCs/>
        </w:rPr>
        <w:t> </w:t>
      </w:r>
      <w:r w:rsidR="004B2B75" w:rsidRPr="004B2B75">
        <w:rPr>
          <w:rFonts w:eastAsia="Calibri"/>
          <w:bCs/>
        </w:rPr>
        <w:t>Details are</w:t>
      </w:r>
      <w:r w:rsidRPr="004B2B75">
        <w:t xml:space="preserve"> </w:t>
      </w:r>
      <w:r w:rsidRPr="008E4089">
        <w:t xml:space="preserve">required </w:t>
      </w:r>
      <w:r w:rsidR="004B2B75">
        <w:t>by Monday each week for inclusion.</w:t>
      </w:r>
    </w:p>
    <w:p w14:paraId="0609E2F7" w14:textId="77777777" w:rsidR="006301DC" w:rsidRPr="003A269B" w:rsidRDefault="006301DC" w:rsidP="009A1662">
      <w:pPr>
        <w:pStyle w:val="Heading3"/>
      </w:pPr>
      <w:bookmarkStart w:id="30" w:name="_Toc119489949"/>
      <w:bookmarkStart w:id="31" w:name="_Toc136344985"/>
      <w:r w:rsidRPr="003A269B">
        <w:lastRenderedPageBreak/>
        <w:t>Blind Citizens News</w:t>
      </w:r>
      <w:bookmarkEnd w:id="30"/>
      <w:bookmarkEnd w:id="31"/>
    </w:p>
    <w:p w14:paraId="0488F454" w14:textId="72E3FA90" w:rsidR="006301DC" w:rsidRPr="003A269B" w:rsidRDefault="006301DC" w:rsidP="00FE31A1">
      <w:r w:rsidRPr="003A269B">
        <w:t>Blind Citizens News, or BC News</w:t>
      </w:r>
      <w:r w:rsidR="00FE31A1">
        <w:t>,</w:t>
      </w:r>
      <w:r w:rsidRPr="003A269B">
        <w:t xml:space="preserve"> is BCA’s magazine and includes special interest articles, and longer-term information. If your branch would like to share information about its work, </w:t>
      </w:r>
      <w:r w:rsidR="00FE31A1">
        <w:t xml:space="preserve">activity, or </w:t>
      </w:r>
      <w:r w:rsidRPr="003A269B">
        <w:t xml:space="preserve">a recent success story, you could consider writing an article for BC News. For further information, contact the editor at </w:t>
      </w:r>
      <w:hyperlink r:id="rId21">
        <w:r w:rsidRPr="003A269B">
          <w:rPr>
            <w:rStyle w:val="Hyperlink"/>
            <w:rFonts w:eastAsia="Arial"/>
            <w:szCs w:val="24"/>
          </w:rPr>
          <w:t>bcnews@bca.org.au</w:t>
        </w:r>
      </w:hyperlink>
      <w:r w:rsidR="00FE31A1">
        <w:rPr>
          <w:rStyle w:val="Hyperlink"/>
          <w:rFonts w:eastAsia="Arial"/>
          <w:szCs w:val="24"/>
        </w:rPr>
        <w:t>.</w:t>
      </w:r>
      <w:r w:rsidRPr="003A269B">
        <w:t xml:space="preserve"> </w:t>
      </w:r>
    </w:p>
    <w:p w14:paraId="1511E035" w14:textId="3CC80DD2" w:rsidR="006301DC" w:rsidRPr="003A269B" w:rsidRDefault="006301DC" w:rsidP="009A1662">
      <w:pPr>
        <w:pStyle w:val="Heading3"/>
      </w:pPr>
      <w:bookmarkStart w:id="32" w:name="_Toc119489950"/>
      <w:bookmarkStart w:id="33" w:name="_Toc136344986"/>
      <w:r w:rsidRPr="003A269B">
        <w:t>External</w:t>
      </w:r>
      <w:bookmarkEnd w:id="32"/>
      <w:r w:rsidR="00056087">
        <w:t xml:space="preserve"> suggestions</w:t>
      </w:r>
      <w:bookmarkEnd w:id="33"/>
      <w:r w:rsidR="00056087">
        <w:t xml:space="preserve"> </w:t>
      </w:r>
      <w:r w:rsidR="008850E4">
        <w:t xml:space="preserve"> </w:t>
      </w:r>
      <w:r w:rsidRPr="003A269B">
        <w:t xml:space="preserve"> </w:t>
      </w:r>
    </w:p>
    <w:p w14:paraId="69D312BD" w14:textId="0F696BF6" w:rsidR="006301DC" w:rsidRPr="003A269B" w:rsidRDefault="006301DC" w:rsidP="009D742F">
      <w:r w:rsidRPr="003A269B">
        <w:t>There are several opportunities to get the word out to the blind or vision impaired community external to BCA’s own communication channels</w:t>
      </w:r>
      <w:r w:rsidR="00FE31A1">
        <w:t>, including:</w:t>
      </w:r>
      <w:r w:rsidRPr="003A269B">
        <w:t xml:space="preserve"> </w:t>
      </w:r>
    </w:p>
    <w:p w14:paraId="6182D36B" w14:textId="1EE62F28" w:rsidR="006301DC" w:rsidRPr="003A269B" w:rsidRDefault="006301DC" w:rsidP="006018AA">
      <w:pPr>
        <w:pStyle w:val="ListParagraph"/>
        <w:spacing w:after="0" w:line="360" w:lineRule="auto"/>
        <w:ind w:left="714" w:hanging="357"/>
        <w:rPr>
          <w:rFonts w:eastAsia="Arial"/>
        </w:rPr>
      </w:pPr>
      <w:r w:rsidRPr="003A269B">
        <w:rPr>
          <w:rFonts w:eastAsia="Arial"/>
        </w:rPr>
        <w:t>Vision Australia Radio</w:t>
      </w:r>
      <w:r w:rsidR="00AF763C">
        <w:rPr>
          <w:rFonts w:eastAsia="Arial"/>
        </w:rPr>
        <w:t>.</w:t>
      </w:r>
    </w:p>
    <w:p w14:paraId="72F5AC40" w14:textId="61EB1560" w:rsidR="006301DC" w:rsidRPr="003A269B" w:rsidRDefault="00FE31A1" w:rsidP="006018AA">
      <w:pPr>
        <w:pStyle w:val="ListParagraph"/>
        <w:spacing w:after="0" w:line="360" w:lineRule="auto"/>
        <w:ind w:left="714" w:hanging="357"/>
        <w:rPr>
          <w:rFonts w:eastAsia="Arial"/>
        </w:rPr>
      </w:pPr>
      <w:r>
        <w:rPr>
          <w:rFonts w:eastAsia="Arial"/>
        </w:rPr>
        <w:t>y</w:t>
      </w:r>
      <w:r w:rsidR="006301DC" w:rsidRPr="003A269B">
        <w:rPr>
          <w:rFonts w:eastAsia="Arial"/>
        </w:rPr>
        <w:t xml:space="preserve">our local RPH </w:t>
      </w:r>
      <w:r w:rsidR="00864B83">
        <w:rPr>
          <w:rFonts w:eastAsia="Arial"/>
        </w:rPr>
        <w:t xml:space="preserve">and community </w:t>
      </w:r>
      <w:r w:rsidR="006301DC" w:rsidRPr="003A269B">
        <w:rPr>
          <w:rFonts w:eastAsia="Arial"/>
        </w:rPr>
        <w:t>radio station</w:t>
      </w:r>
      <w:r w:rsidR="00864B83">
        <w:rPr>
          <w:rFonts w:eastAsia="Arial"/>
        </w:rPr>
        <w:t>s</w:t>
      </w:r>
      <w:r w:rsidR="00AF763C">
        <w:rPr>
          <w:rFonts w:eastAsia="Arial"/>
        </w:rPr>
        <w:t>.</w:t>
      </w:r>
    </w:p>
    <w:p w14:paraId="40DFBA71" w14:textId="5D495913" w:rsidR="006301DC" w:rsidRPr="003A269B" w:rsidRDefault="006301DC" w:rsidP="006018AA">
      <w:pPr>
        <w:pStyle w:val="ListParagraph"/>
        <w:spacing w:after="0" w:line="360" w:lineRule="auto"/>
        <w:ind w:left="714" w:hanging="357"/>
        <w:rPr>
          <w:rFonts w:eastAsia="Arial"/>
        </w:rPr>
      </w:pPr>
      <w:r w:rsidRPr="003A269B">
        <w:rPr>
          <w:rFonts w:eastAsia="Arial"/>
        </w:rPr>
        <w:t>online radio stations</w:t>
      </w:r>
      <w:r w:rsidR="00AF763C">
        <w:rPr>
          <w:rFonts w:eastAsia="Arial"/>
        </w:rPr>
        <w:t>.</w:t>
      </w:r>
    </w:p>
    <w:p w14:paraId="62006980" w14:textId="5E257012" w:rsidR="006301DC" w:rsidRPr="003A269B" w:rsidRDefault="00FE31A1" w:rsidP="006018AA">
      <w:pPr>
        <w:pStyle w:val="ListParagraph"/>
        <w:spacing w:after="0" w:line="360" w:lineRule="auto"/>
        <w:ind w:left="714" w:hanging="357"/>
        <w:rPr>
          <w:rFonts w:eastAsia="Arial"/>
        </w:rPr>
      </w:pPr>
      <w:r>
        <w:rPr>
          <w:rFonts w:eastAsia="Arial"/>
        </w:rPr>
        <w:t>c</w:t>
      </w:r>
      <w:r w:rsidR="006301DC" w:rsidRPr="003A269B">
        <w:rPr>
          <w:rFonts w:eastAsia="Arial"/>
        </w:rPr>
        <w:t>ommunity pages, websites and apps</w:t>
      </w:r>
      <w:r w:rsidR="00AF763C">
        <w:rPr>
          <w:rFonts w:eastAsia="Arial"/>
        </w:rPr>
        <w:t>.</w:t>
      </w:r>
    </w:p>
    <w:p w14:paraId="44DC3548" w14:textId="2FAEC0C1" w:rsidR="006301DC" w:rsidRPr="003A269B" w:rsidRDefault="00FE31A1" w:rsidP="006018AA">
      <w:pPr>
        <w:pStyle w:val="ListParagraph"/>
        <w:spacing w:after="0" w:line="360" w:lineRule="auto"/>
        <w:ind w:left="714" w:hanging="357"/>
        <w:rPr>
          <w:rFonts w:eastAsia="Arial"/>
        </w:rPr>
      </w:pPr>
      <w:r>
        <w:rPr>
          <w:rFonts w:eastAsia="Arial"/>
        </w:rPr>
        <w:t xml:space="preserve">social media </w:t>
      </w:r>
      <w:r w:rsidR="006301DC" w:rsidRPr="003A269B">
        <w:rPr>
          <w:rFonts w:eastAsia="Arial"/>
        </w:rPr>
        <w:t>groups relating to blindness or vision impairment</w:t>
      </w:r>
      <w:r w:rsidR="00AF763C">
        <w:rPr>
          <w:rFonts w:eastAsia="Arial"/>
        </w:rPr>
        <w:t>.</w:t>
      </w:r>
    </w:p>
    <w:p w14:paraId="4EF4E691" w14:textId="6BA4E33E" w:rsidR="006301DC" w:rsidRPr="003A269B" w:rsidRDefault="00FE31A1" w:rsidP="006018AA">
      <w:pPr>
        <w:pStyle w:val="ListParagraph"/>
        <w:spacing w:after="0" w:line="360" w:lineRule="auto"/>
        <w:ind w:left="714" w:hanging="357"/>
        <w:rPr>
          <w:rFonts w:eastAsia="Arial"/>
        </w:rPr>
      </w:pPr>
      <w:r>
        <w:rPr>
          <w:rFonts w:eastAsia="Arial"/>
        </w:rPr>
        <w:t>o</w:t>
      </w:r>
      <w:r w:rsidR="006301DC" w:rsidRPr="003A269B">
        <w:rPr>
          <w:rFonts w:eastAsia="Arial"/>
        </w:rPr>
        <w:t>ther email lists</w:t>
      </w:r>
      <w:r>
        <w:rPr>
          <w:rFonts w:eastAsia="Arial"/>
        </w:rPr>
        <w:t>,</w:t>
      </w:r>
      <w:r w:rsidR="006301DC" w:rsidRPr="003A269B">
        <w:rPr>
          <w:rFonts w:eastAsia="Arial"/>
        </w:rPr>
        <w:t xml:space="preserve"> such as VIP-l</w:t>
      </w:r>
      <w:r w:rsidR="00AF763C">
        <w:rPr>
          <w:rFonts w:eastAsia="Arial"/>
        </w:rPr>
        <w:t>.</w:t>
      </w:r>
    </w:p>
    <w:p w14:paraId="243E3998" w14:textId="60F24506" w:rsidR="006301DC" w:rsidRDefault="00FE31A1" w:rsidP="006018AA">
      <w:pPr>
        <w:pStyle w:val="ListParagraph"/>
        <w:spacing w:after="0" w:line="360" w:lineRule="auto"/>
        <w:ind w:left="714" w:hanging="357"/>
        <w:rPr>
          <w:rFonts w:eastAsia="Arial"/>
        </w:rPr>
      </w:pPr>
      <w:r>
        <w:rPr>
          <w:rFonts w:eastAsia="Arial"/>
        </w:rPr>
        <w:t>c</w:t>
      </w:r>
      <w:r w:rsidR="006301DC" w:rsidRPr="003A269B">
        <w:rPr>
          <w:rFonts w:eastAsia="Arial"/>
        </w:rPr>
        <w:t>lient newsletters</w:t>
      </w:r>
      <w:r>
        <w:rPr>
          <w:rFonts w:eastAsia="Arial"/>
        </w:rPr>
        <w:t xml:space="preserve">, e.g., </w:t>
      </w:r>
      <w:r w:rsidR="006301DC" w:rsidRPr="003A269B">
        <w:rPr>
          <w:rFonts w:eastAsia="Arial"/>
        </w:rPr>
        <w:t>those produced by Guide Dogs and Vision Australia</w:t>
      </w:r>
      <w:r>
        <w:rPr>
          <w:rFonts w:eastAsia="Arial"/>
        </w:rPr>
        <w:t>.</w:t>
      </w:r>
    </w:p>
    <w:p w14:paraId="087141EB" w14:textId="0DC22227" w:rsidR="001B6CA5" w:rsidRPr="001B6CA5" w:rsidRDefault="00AF763C" w:rsidP="006018AA">
      <w:pPr>
        <w:pStyle w:val="ListParagraph"/>
        <w:spacing w:after="0" w:line="360" w:lineRule="auto"/>
        <w:ind w:left="714" w:hanging="357"/>
        <w:rPr>
          <w:rFonts w:eastAsia="Arial"/>
        </w:rPr>
      </w:pPr>
      <w:r>
        <w:t>p</w:t>
      </w:r>
      <w:r w:rsidR="001B6CA5" w:rsidRPr="001B6CA5">
        <w:t>ublications produced by professional bodies with an interest in eye health, for example, Australian Medical Association (AMA)</w:t>
      </w:r>
      <w:r>
        <w:t>.</w:t>
      </w:r>
    </w:p>
    <w:p w14:paraId="37AC092B" w14:textId="1BF73CCD" w:rsidR="009D742F" w:rsidRDefault="009D742F" w:rsidP="009D742F">
      <w:r>
        <w:t xml:space="preserve">If you need any further assistance with finding out more about how you can promote your group or activity through social media or targeted email groups, you can contact BCA for advice and support. </w:t>
      </w:r>
    </w:p>
    <w:p w14:paraId="5B26246B" w14:textId="055F5B94" w:rsidR="009A1662" w:rsidRPr="009A1662" w:rsidRDefault="009A1662" w:rsidP="009A1662">
      <w:pPr>
        <w:pStyle w:val="Heading2"/>
        <w:rPr>
          <w:rFonts w:cs="Arial"/>
        </w:rPr>
      </w:pPr>
      <w:bookmarkStart w:id="34" w:name="_Toc136344987"/>
      <w:r>
        <w:t>Running a branch</w:t>
      </w:r>
      <w:bookmarkEnd w:id="34"/>
    </w:p>
    <w:p w14:paraId="05BCCA95" w14:textId="2F105E93" w:rsidR="001E5747" w:rsidRPr="00A27579" w:rsidRDefault="00A27579" w:rsidP="003D522B">
      <w:r w:rsidRPr="00A27579">
        <w:t xml:space="preserve">A link </w:t>
      </w:r>
      <w:r w:rsidR="003D522B" w:rsidRPr="00A27579">
        <w:t xml:space="preserve">on the BCA website </w:t>
      </w:r>
      <w:r w:rsidRPr="00A27579">
        <w:t xml:space="preserve">will </w:t>
      </w:r>
      <w:r w:rsidR="00E20DFF" w:rsidRPr="00A27579">
        <w:t>store the following templates</w:t>
      </w:r>
      <w:r w:rsidRPr="00A27579">
        <w:t xml:space="preserve"> to support branch activities</w:t>
      </w:r>
      <w:r w:rsidR="00E20DFF" w:rsidRPr="00A27579">
        <w:t xml:space="preserve">: </w:t>
      </w:r>
      <w:r w:rsidR="007B11A3" w:rsidRPr="00A27579">
        <w:t xml:space="preserve"> </w:t>
      </w:r>
    </w:p>
    <w:p w14:paraId="52E07A90" w14:textId="563E43DA" w:rsidR="00E20DFF" w:rsidRDefault="00E20DFF" w:rsidP="006018AA">
      <w:pPr>
        <w:pStyle w:val="ListParagraph"/>
        <w:numPr>
          <w:ilvl w:val="0"/>
          <w:numId w:val="8"/>
        </w:numPr>
        <w:spacing w:after="0" w:line="360" w:lineRule="auto"/>
        <w:ind w:left="714" w:hanging="357"/>
      </w:pPr>
      <w:r>
        <w:t xml:space="preserve">Meeting </w:t>
      </w:r>
      <w:r w:rsidR="00B63169">
        <w:t>a</w:t>
      </w:r>
      <w:r>
        <w:t xml:space="preserve">genda template </w:t>
      </w:r>
    </w:p>
    <w:p w14:paraId="08CABD9C" w14:textId="6B07B066" w:rsidR="00E20DFF" w:rsidRDefault="00E20DFF" w:rsidP="006018AA">
      <w:pPr>
        <w:pStyle w:val="ListParagraph"/>
        <w:numPr>
          <w:ilvl w:val="0"/>
          <w:numId w:val="8"/>
        </w:numPr>
        <w:spacing w:after="0" w:line="360" w:lineRule="auto"/>
        <w:ind w:left="714" w:hanging="357"/>
      </w:pPr>
      <w:r>
        <w:t xml:space="preserve">Meeting </w:t>
      </w:r>
      <w:r w:rsidR="00B63169">
        <w:t>m</w:t>
      </w:r>
      <w:r>
        <w:t xml:space="preserve">inutes template </w:t>
      </w:r>
    </w:p>
    <w:p w14:paraId="3C61C3D4" w14:textId="64700CFA" w:rsidR="00414158" w:rsidRDefault="00414158" w:rsidP="006018AA">
      <w:pPr>
        <w:pStyle w:val="ListParagraph"/>
        <w:numPr>
          <w:ilvl w:val="0"/>
          <w:numId w:val="8"/>
        </w:numPr>
        <w:spacing w:after="0" w:line="360" w:lineRule="auto"/>
        <w:ind w:left="714" w:hanging="357"/>
      </w:pPr>
      <w:r>
        <w:t xml:space="preserve">Actions </w:t>
      </w:r>
      <w:r w:rsidR="00B63169">
        <w:t>a</w:t>
      </w:r>
      <w:r w:rsidR="00426A19">
        <w:t xml:space="preserve">rising template </w:t>
      </w:r>
    </w:p>
    <w:p w14:paraId="5E82ACDB" w14:textId="0B9E80B6" w:rsidR="00353DFD" w:rsidRDefault="00353DFD" w:rsidP="006018AA">
      <w:pPr>
        <w:pStyle w:val="ListParagraph"/>
        <w:numPr>
          <w:ilvl w:val="0"/>
          <w:numId w:val="8"/>
        </w:numPr>
        <w:spacing w:after="0" w:line="360" w:lineRule="auto"/>
        <w:ind w:left="714" w:hanging="357"/>
      </w:pPr>
      <w:r>
        <w:t xml:space="preserve">Treasurer’s </w:t>
      </w:r>
      <w:r w:rsidR="00A267C4">
        <w:t>r</w:t>
      </w:r>
      <w:r>
        <w:t>eport</w:t>
      </w:r>
      <w:r w:rsidR="00123EAC">
        <w:t xml:space="preserve"> </w:t>
      </w:r>
    </w:p>
    <w:p w14:paraId="4D978062" w14:textId="455EBCED" w:rsidR="00212A80" w:rsidRDefault="000C0434" w:rsidP="006018AA">
      <w:pPr>
        <w:pStyle w:val="ListParagraph"/>
        <w:numPr>
          <w:ilvl w:val="0"/>
          <w:numId w:val="8"/>
        </w:numPr>
        <w:spacing w:after="0" w:line="360" w:lineRule="auto"/>
        <w:ind w:left="714" w:hanging="357"/>
      </w:pPr>
      <w:r>
        <w:t xml:space="preserve">Event template </w:t>
      </w:r>
    </w:p>
    <w:p w14:paraId="21A008AF" w14:textId="214612AC" w:rsidR="00212A80" w:rsidRDefault="00212A80" w:rsidP="006018AA">
      <w:pPr>
        <w:pStyle w:val="ListParagraph"/>
        <w:numPr>
          <w:ilvl w:val="0"/>
          <w:numId w:val="8"/>
        </w:numPr>
        <w:spacing w:after="0" w:line="360" w:lineRule="auto"/>
        <w:ind w:left="714" w:hanging="357"/>
      </w:pPr>
      <w:r>
        <w:t xml:space="preserve">Annual </w:t>
      </w:r>
      <w:r w:rsidR="00473D28">
        <w:t>b</w:t>
      </w:r>
      <w:r>
        <w:t xml:space="preserve">ranch </w:t>
      </w:r>
      <w:r w:rsidR="00473D28">
        <w:t>r</w:t>
      </w:r>
      <w:r>
        <w:t xml:space="preserve">eport </w:t>
      </w:r>
      <w:r w:rsidR="004F7A94">
        <w:t xml:space="preserve">template </w:t>
      </w:r>
    </w:p>
    <w:p w14:paraId="66E76961" w14:textId="4B661561" w:rsidR="00116F1F" w:rsidRDefault="00B63169" w:rsidP="006018AA">
      <w:pPr>
        <w:pStyle w:val="ListParagraph"/>
        <w:numPr>
          <w:ilvl w:val="0"/>
          <w:numId w:val="8"/>
        </w:numPr>
        <w:spacing w:after="0" w:line="360" w:lineRule="auto"/>
        <w:ind w:left="714" w:hanging="357"/>
      </w:pPr>
      <w:r>
        <w:lastRenderedPageBreak/>
        <w:t>Electronic s</w:t>
      </w:r>
      <w:r w:rsidR="00212A80">
        <w:t>ignature set up</w:t>
      </w:r>
      <w:r>
        <w:t>,</w:t>
      </w:r>
      <w:r w:rsidR="00212A80">
        <w:t xml:space="preserve"> including</w:t>
      </w:r>
      <w:r w:rsidR="00C53542">
        <w:t xml:space="preserve"> use of </w:t>
      </w:r>
      <w:r w:rsidR="009275DA" w:rsidRPr="009275DA">
        <w:t xml:space="preserve">pronouns and </w:t>
      </w:r>
      <w:r w:rsidR="001F20F6">
        <w:t xml:space="preserve">BCA’s </w:t>
      </w:r>
      <w:r w:rsidR="00C53542">
        <w:t>A</w:t>
      </w:r>
      <w:r w:rsidR="009275DA" w:rsidRPr="009275DA">
        <w:t xml:space="preserve">cknowledgement of </w:t>
      </w:r>
      <w:r w:rsidR="00C53542">
        <w:t>C</w:t>
      </w:r>
      <w:r w:rsidR="009275DA" w:rsidRPr="009275DA">
        <w:t>ountr</w:t>
      </w:r>
      <w:r w:rsidR="00212A80">
        <w:t>y</w:t>
      </w:r>
    </w:p>
    <w:p w14:paraId="74D2E6C0" w14:textId="5D1BA083" w:rsidR="009A1662" w:rsidRDefault="009A1662" w:rsidP="009A1662">
      <w:pPr>
        <w:pStyle w:val="Heading2"/>
      </w:pPr>
      <w:bookmarkStart w:id="35" w:name="_Toc136344988"/>
      <w:r>
        <w:t>Hosting activities</w:t>
      </w:r>
      <w:bookmarkEnd w:id="35"/>
    </w:p>
    <w:p w14:paraId="35EB0AD7" w14:textId="48FA1828" w:rsidR="00473D28" w:rsidRDefault="00473D28" w:rsidP="00D267E0">
      <w:bookmarkStart w:id="36" w:name="_Toc1029825"/>
      <w:bookmarkStart w:id="37" w:name="_Toc119489953"/>
      <w:r>
        <w:t>Branches are encouraged to organise a range of activities that reflect the needs and interests of their members, including information meetings and forums, advocacy and social gatherings. Activities may be held in-person, virtually, or a combination of both.</w:t>
      </w:r>
    </w:p>
    <w:p w14:paraId="246DD0B1" w14:textId="263D2F3E" w:rsidR="006301DC" w:rsidRPr="009A1662" w:rsidRDefault="006301DC" w:rsidP="00473D28">
      <w:pPr>
        <w:pStyle w:val="Heading3"/>
      </w:pPr>
      <w:bookmarkStart w:id="38" w:name="_Toc136344989"/>
      <w:r w:rsidRPr="009A1662">
        <w:t xml:space="preserve">Types of </w:t>
      </w:r>
      <w:r w:rsidR="00496B47">
        <w:t>a</w:t>
      </w:r>
      <w:r w:rsidRPr="009A1662">
        <w:t>ctivities</w:t>
      </w:r>
      <w:bookmarkEnd w:id="36"/>
      <w:bookmarkEnd w:id="37"/>
      <w:bookmarkEnd w:id="38"/>
    </w:p>
    <w:p w14:paraId="64C89973" w14:textId="639B1A19" w:rsidR="006301DC" w:rsidRPr="00680055" w:rsidRDefault="00473D28" w:rsidP="00D267E0">
      <w:r>
        <w:t>When considering the types of branch activity, you may like to t</w:t>
      </w:r>
      <w:r w:rsidR="00680055">
        <w:t>h</w:t>
      </w:r>
      <w:r w:rsidR="006301DC" w:rsidRPr="00680055">
        <w:t xml:space="preserve">ink about what is of </w:t>
      </w:r>
      <w:r w:rsidR="00496B47">
        <w:t>N</w:t>
      </w:r>
      <w:r w:rsidR="006301DC" w:rsidRPr="00680055">
        <w:t xml:space="preserve">ational importance to BCA, </w:t>
      </w:r>
      <w:r>
        <w:t xml:space="preserve">while </w:t>
      </w:r>
      <w:r w:rsidR="006301DC" w:rsidRPr="00680055">
        <w:t>at the same time consider what is important to your local community.</w:t>
      </w:r>
      <w:r>
        <w:t xml:space="preserve"> </w:t>
      </w:r>
      <w:r w:rsidR="00D267E0">
        <w:t>Being involved in local community events will help to lift the profile of BCA and encourage new branch members</w:t>
      </w:r>
      <w:r w:rsidR="00D267E0" w:rsidRPr="00680055">
        <w:t>.</w:t>
      </w:r>
      <w:r w:rsidR="001625D9">
        <w:t xml:space="preserve"> </w:t>
      </w:r>
      <w:r>
        <w:t xml:space="preserve">This may include opportunities to </w:t>
      </w:r>
      <w:r w:rsidR="006301DC" w:rsidRPr="00680055">
        <w:t>partner</w:t>
      </w:r>
      <w:r w:rsidR="009A1662" w:rsidRPr="00680055">
        <w:t xml:space="preserve">, e.g., </w:t>
      </w:r>
      <w:r>
        <w:t xml:space="preserve">with </w:t>
      </w:r>
      <w:r w:rsidR="009A1662" w:rsidRPr="00680055">
        <w:t>y</w:t>
      </w:r>
      <w:r w:rsidR="006301DC" w:rsidRPr="00680055">
        <w:t>our local council</w:t>
      </w:r>
      <w:r>
        <w:t xml:space="preserve">, when </w:t>
      </w:r>
      <w:r w:rsidR="006301DC" w:rsidRPr="00680055">
        <w:t xml:space="preserve">running events for things like International </w:t>
      </w:r>
      <w:r w:rsidR="009A1662" w:rsidRPr="00680055">
        <w:t>D</w:t>
      </w:r>
      <w:r w:rsidR="006301DC" w:rsidRPr="00680055">
        <w:t xml:space="preserve">ay of </w:t>
      </w:r>
      <w:r w:rsidR="009A1662" w:rsidRPr="00680055">
        <w:t>P</w:t>
      </w:r>
      <w:r w:rsidR="006301DC" w:rsidRPr="00680055">
        <w:t xml:space="preserve">eople with </w:t>
      </w:r>
      <w:r w:rsidR="009A1662" w:rsidRPr="00680055">
        <w:t>D</w:t>
      </w:r>
      <w:r w:rsidR="006301DC" w:rsidRPr="00680055">
        <w:t>isability</w:t>
      </w:r>
      <w:r>
        <w:t xml:space="preserve"> or during S</w:t>
      </w:r>
      <w:r w:rsidR="006301DC" w:rsidRPr="00680055">
        <w:t xml:space="preserve">eniors </w:t>
      </w:r>
      <w:r w:rsidR="009A1662" w:rsidRPr="00680055">
        <w:t>W</w:t>
      </w:r>
      <w:r w:rsidR="006301DC" w:rsidRPr="00680055">
        <w:t>eek</w:t>
      </w:r>
      <w:r w:rsidR="009A1662" w:rsidRPr="00680055">
        <w:t>.</w:t>
      </w:r>
      <w:r w:rsidR="00D267E0">
        <w:t xml:space="preserve"> In addition, understanding </w:t>
      </w:r>
      <w:r w:rsidR="00496B47">
        <w:t xml:space="preserve">what issues and activities are important to your members, will support interest and involvement in branch activities.  </w:t>
      </w:r>
    </w:p>
    <w:p w14:paraId="43503FFD" w14:textId="77777777" w:rsidR="006301DC" w:rsidRPr="003A269B" w:rsidRDefault="006301DC" w:rsidP="00FE31A1">
      <w:pPr>
        <w:pStyle w:val="Heading3"/>
      </w:pPr>
      <w:bookmarkStart w:id="39" w:name="_Toc1029827"/>
      <w:bookmarkStart w:id="40" w:name="_Toc119489955"/>
      <w:bookmarkStart w:id="41" w:name="_Toc136344990"/>
      <w:r w:rsidRPr="003A269B">
        <w:t>Advertising your event</w:t>
      </w:r>
      <w:bookmarkEnd w:id="39"/>
      <w:bookmarkEnd w:id="40"/>
      <w:bookmarkEnd w:id="41"/>
    </w:p>
    <w:p w14:paraId="1C1FC74F" w14:textId="475588D8" w:rsidR="006301DC" w:rsidRDefault="006301DC" w:rsidP="009A1662">
      <w:pPr>
        <w:rPr>
          <w:szCs w:val="24"/>
        </w:rPr>
      </w:pPr>
      <w:r w:rsidRPr="003A269B">
        <w:rPr>
          <w:szCs w:val="24"/>
        </w:rPr>
        <w:t xml:space="preserve">BCA is committed to helping you promote your </w:t>
      </w:r>
      <w:r w:rsidR="00D267E0" w:rsidRPr="003A269B">
        <w:rPr>
          <w:szCs w:val="24"/>
        </w:rPr>
        <w:t>branch</w:t>
      </w:r>
      <w:r w:rsidR="00D267E0">
        <w:rPr>
          <w:szCs w:val="24"/>
        </w:rPr>
        <w:t xml:space="preserve"> and</w:t>
      </w:r>
      <w:r w:rsidR="00910B50">
        <w:rPr>
          <w:szCs w:val="24"/>
        </w:rPr>
        <w:t xml:space="preserve"> </w:t>
      </w:r>
      <w:r w:rsidR="00295644">
        <w:rPr>
          <w:szCs w:val="24"/>
        </w:rPr>
        <w:t xml:space="preserve">is </w:t>
      </w:r>
      <w:r w:rsidRPr="003A269B">
        <w:rPr>
          <w:szCs w:val="24"/>
        </w:rPr>
        <w:t xml:space="preserve">available to assist in the promotion of </w:t>
      </w:r>
      <w:r w:rsidR="00295644">
        <w:rPr>
          <w:szCs w:val="24"/>
        </w:rPr>
        <w:t>activities and</w:t>
      </w:r>
      <w:r w:rsidRPr="003A269B">
        <w:rPr>
          <w:szCs w:val="24"/>
        </w:rPr>
        <w:t xml:space="preserve"> events.</w:t>
      </w:r>
      <w:r w:rsidR="00FE31A1">
        <w:rPr>
          <w:szCs w:val="24"/>
        </w:rPr>
        <w:t xml:space="preserve">  </w:t>
      </w:r>
      <w:r w:rsidRPr="003A269B">
        <w:rPr>
          <w:szCs w:val="24"/>
        </w:rPr>
        <w:t xml:space="preserve">For information on how we can assist, please refer to the above section on ‘Promoting </w:t>
      </w:r>
      <w:r w:rsidR="00FE31A1">
        <w:rPr>
          <w:szCs w:val="24"/>
        </w:rPr>
        <w:t>a</w:t>
      </w:r>
      <w:r w:rsidRPr="003A269B">
        <w:rPr>
          <w:szCs w:val="24"/>
        </w:rPr>
        <w:t xml:space="preserve"> </w:t>
      </w:r>
      <w:r w:rsidR="00FE31A1">
        <w:rPr>
          <w:szCs w:val="24"/>
        </w:rPr>
        <w:t>b</w:t>
      </w:r>
      <w:r w:rsidRPr="003A269B">
        <w:rPr>
          <w:szCs w:val="24"/>
        </w:rPr>
        <w:t>ranch’</w:t>
      </w:r>
      <w:r w:rsidR="006F2F97">
        <w:rPr>
          <w:szCs w:val="24"/>
        </w:rPr>
        <w:t>.</w:t>
      </w:r>
    </w:p>
    <w:p w14:paraId="3952E236" w14:textId="4448671C" w:rsidR="00FE31A1" w:rsidRDefault="00FE31A1" w:rsidP="00FE31A1">
      <w:pPr>
        <w:pStyle w:val="Heading2"/>
      </w:pPr>
      <w:bookmarkStart w:id="42" w:name="_Toc136344991"/>
      <w:r>
        <w:t>Communicating with members</w:t>
      </w:r>
      <w:bookmarkEnd w:id="42"/>
    </w:p>
    <w:p w14:paraId="07F9DB45" w14:textId="77777777" w:rsidR="006301DC" w:rsidRPr="003A269B" w:rsidRDefault="006301DC" w:rsidP="00910B50">
      <w:pPr>
        <w:pStyle w:val="Heading3"/>
      </w:pPr>
      <w:bookmarkStart w:id="43" w:name="_Toc119489959"/>
      <w:bookmarkStart w:id="44" w:name="_Toc136344992"/>
      <w:bookmarkStart w:id="45" w:name="_Toc1029830"/>
      <w:r w:rsidRPr="003A269B">
        <w:t>Contacting people in your area</w:t>
      </w:r>
      <w:bookmarkEnd w:id="43"/>
      <w:bookmarkEnd w:id="44"/>
    </w:p>
    <w:p w14:paraId="5BE38168" w14:textId="68EEF422" w:rsidR="00021A30" w:rsidRDefault="00021A30" w:rsidP="009A1662">
      <w:pPr>
        <w:rPr>
          <w:szCs w:val="24"/>
        </w:rPr>
      </w:pPr>
      <w:r>
        <w:t>Branches may consider developing additional material regarding their primary activities and up-coming events, to accompany the BCA welcome letter sent to new members</w:t>
      </w:r>
      <w:r w:rsidR="00337B27">
        <w:t>.</w:t>
      </w:r>
    </w:p>
    <w:p w14:paraId="7F17214D" w14:textId="49E66F63" w:rsidR="006301DC" w:rsidRPr="003A269B" w:rsidRDefault="004B2B75" w:rsidP="009A1662">
      <w:pPr>
        <w:rPr>
          <w:szCs w:val="24"/>
        </w:rPr>
      </w:pPr>
      <w:r>
        <w:rPr>
          <w:szCs w:val="24"/>
        </w:rPr>
        <w:t xml:space="preserve">When a new member joins, </w:t>
      </w:r>
      <w:r w:rsidR="006301DC" w:rsidRPr="00D26ED2">
        <w:rPr>
          <w:szCs w:val="24"/>
        </w:rPr>
        <w:t xml:space="preserve">BCA will send </w:t>
      </w:r>
      <w:r>
        <w:rPr>
          <w:szCs w:val="24"/>
        </w:rPr>
        <w:t xml:space="preserve">their details to the relevant </w:t>
      </w:r>
      <w:r w:rsidR="006301DC" w:rsidRPr="00D26ED2">
        <w:rPr>
          <w:szCs w:val="24"/>
        </w:rPr>
        <w:t>geographic</w:t>
      </w:r>
      <w:r w:rsidR="00D26ED2" w:rsidRPr="00D26ED2">
        <w:rPr>
          <w:szCs w:val="24"/>
        </w:rPr>
        <w:t>al</w:t>
      </w:r>
      <w:r>
        <w:rPr>
          <w:szCs w:val="24"/>
        </w:rPr>
        <w:t xml:space="preserve"> or special interest </w:t>
      </w:r>
      <w:r w:rsidR="006301DC" w:rsidRPr="00D26ED2">
        <w:rPr>
          <w:szCs w:val="24"/>
        </w:rPr>
        <w:t xml:space="preserve">branch </w:t>
      </w:r>
      <w:r w:rsidR="00FE31A1" w:rsidRPr="00D26ED2">
        <w:rPr>
          <w:szCs w:val="24"/>
        </w:rPr>
        <w:t>leader (e.g., president or coordinator)</w:t>
      </w:r>
      <w:r>
        <w:rPr>
          <w:szCs w:val="24"/>
        </w:rPr>
        <w:t>, including their n</w:t>
      </w:r>
      <w:r w:rsidR="006301DC" w:rsidRPr="003A269B">
        <w:rPr>
          <w:szCs w:val="24"/>
        </w:rPr>
        <w:t xml:space="preserve">ame, </w:t>
      </w:r>
      <w:r w:rsidR="006301DC" w:rsidRPr="003A269B">
        <w:rPr>
          <w:szCs w:val="24"/>
        </w:rPr>
        <w:lastRenderedPageBreak/>
        <w:t xml:space="preserve">contact </w:t>
      </w:r>
      <w:r w:rsidR="00D26ED2">
        <w:rPr>
          <w:szCs w:val="24"/>
        </w:rPr>
        <w:t xml:space="preserve">telephone </w:t>
      </w:r>
      <w:r w:rsidR="006301DC" w:rsidRPr="003A269B">
        <w:rPr>
          <w:szCs w:val="24"/>
        </w:rPr>
        <w:t>number, email</w:t>
      </w:r>
      <w:r w:rsidR="00D26ED2">
        <w:rPr>
          <w:szCs w:val="24"/>
        </w:rPr>
        <w:t xml:space="preserve"> address</w:t>
      </w:r>
      <w:r w:rsidR="006301DC" w:rsidRPr="003A269B">
        <w:rPr>
          <w:szCs w:val="24"/>
        </w:rPr>
        <w:t xml:space="preserve">, postal address and preferred </w:t>
      </w:r>
      <w:r w:rsidR="00910B50">
        <w:rPr>
          <w:szCs w:val="24"/>
        </w:rPr>
        <w:t xml:space="preserve">communication </w:t>
      </w:r>
      <w:r w:rsidR="006301DC" w:rsidRPr="003A269B">
        <w:rPr>
          <w:szCs w:val="24"/>
        </w:rPr>
        <w:t>format</w:t>
      </w:r>
      <w:r w:rsidR="00EC66B7">
        <w:rPr>
          <w:szCs w:val="24"/>
        </w:rPr>
        <w:t>.</w:t>
      </w:r>
      <w:r>
        <w:rPr>
          <w:szCs w:val="24"/>
        </w:rPr>
        <w:t xml:space="preserve"> </w:t>
      </w:r>
      <w:r w:rsidR="00AA5077" w:rsidRPr="00AA5077">
        <w:rPr>
          <w:szCs w:val="24"/>
        </w:rPr>
        <w:t>The use of these details is strictly to promote the work of your branch and they cannot be distributed, shared, sold or used for any other purpose</w:t>
      </w:r>
      <w:r w:rsidRPr="003A269B">
        <w:rPr>
          <w:szCs w:val="24"/>
        </w:rPr>
        <w:t>.</w:t>
      </w:r>
    </w:p>
    <w:p w14:paraId="35657425" w14:textId="7BFBE88F" w:rsidR="006301DC" w:rsidRPr="003A269B" w:rsidRDefault="006301DC" w:rsidP="009A1662">
      <w:r>
        <w:t>While BCA seeks to keep its membership details up to date</w:t>
      </w:r>
      <w:r w:rsidR="00910B50">
        <w:t>,</w:t>
      </w:r>
      <w:r>
        <w:t xml:space="preserve"> there </w:t>
      </w:r>
      <w:r w:rsidR="00910B50">
        <w:t>will be times</w:t>
      </w:r>
      <w:r>
        <w:t xml:space="preserve"> whe</w:t>
      </w:r>
      <w:r w:rsidR="00910B50">
        <w:t>n</w:t>
      </w:r>
      <w:r>
        <w:t xml:space="preserve"> the personal details of a member change </w:t>
      </w:r>
      <w:r w:rsidR="00910B50">
        <w:t>without being notified.</w:t>
      </w:r>
      <w:r w:rsidR="0EE765AC">
        <w:t xml:space="preserve"> </w:t>
      </w:r>
      <w:r>
        <w:t>If through your work, you become aware of someone</w:t>
      </w:r>
      <w:r w:rsidR="00FE31A1">
        <w:t>’</w:t>
      </w:r>
      <w:r>
        <w:t>s details changing</w:t>
      </w:r>
      <w:r w:rsidR="00FE31A1">
        <w:t>,</w:t>
      </w:r>
      <w:r>
        <w:t xml:space="preserve"> please encourage the member to contact BCA</w:t>
      </w:r>
      <w:r w:rsidR="00910B50">
        <w:t xml:space="preserve"> to </w:t>
      </w:r>
      <w:r w:rsidR="004B2B75">
        <w:t>advise</w:t>
      </w:r>
      <w:r>
        <w:t xml:space="preserve">. </w:t>
      </w:r>
    </w:p>
    <w:p w14:paraId="0910B7DA" w14:textId="77777777" w:rsidR="006301DC" w:rsidRPr="003A269B" w:rsidRDefault="006301DC" w:rsidP="00B9505B">
      <w:pPr>
        <w:pStyle w:val="Heading3"/>
      </w:pPr>
      <w:bookmarkStart w:id="46" w:name="_Toc119489960"/>
      <w:bookmarkStart w:id="47" w:name="_Toc136344993"/>
      <w:r w:rsidRPr="003A269B">
        <w:t>Hosting a Zoom meeting</w:t>
      </w:r>
      <w:bookmarkEnd w:id="45"/>
      <w:bookmarkEnd w:id="46"/>
      <w:bookmarkEnd w:id="47"/>
    </w:p>
    <w:p w14:paraId="6169DDDE" w14:textId="2CAC341A" w:rsidR="006301DC" w:rsidRPr="003A269B" w:rsidRDefault="006301DC" w:rsidP="00617F41">
      <w:r w:rsidRPr="003A269B">
        <w:t>Zoom is a platform you can use to host web</w:t>
      </w:r>
      <w:r w:rsidR="00B9505B">
        <w:t xml:space="preserve"> meetings </w:t>
      </w:r>
      <w:r w:rsidRPr="003A269B">
        <w:t>and tele</w:t>
      </w:r>
      <w:r w:rsidR="00B9505B">
        <w:t>-</w:t>
      </w:r>
      <w:r w:rsidRPr="003A269B">
        <w:t>conferences.</w:t>
      </w:r>
      <w:r w:rsidR="00C25270">
        <w:t xml:space="preserve">  </w:t>
      </w:r>
    </w:p>
    <w:p w14:paraId="357165EA" w14:textId="65A32CDB" w:rsidR="006301DC" w:rsidRPr="003A269B" w:rsidRDefault="006301DC" w:rsidP="00617F41">
      <w:r w:rsidRPr="003A269B">
        <w:t>If you would like to host a meeting to discuss the work of your branch, plan for an upcoming event</w:t>
      </w:r>
      <w:r w:rsidR="00B9505B">
        <w:t>,</w:t>
      </w:r>
      <w:r w:rsidRPr="003A269B">
        <w:t xml:space="preserve"> or </w:t>
      </w:r>
      <w:r w:rsidR="00B9505B">
        <w:t>a</w:t>
      </w:r>
      <w:r w:rsidRPr="003A269B">
        <w:t>nother reason, BCA staff can assist you b</w:t>
      </w:r>
      <w:r w:rsidR="00B9505B">
        <w:t>y</w:t>
      </w:r>
      <w:r w:rsidRPr="003A269B">
        <w:t xml:space="preserve"> creating the meeting for you and providing you with </w:t>
      </w:r>
      <w:r w:rsidR="00B9505B">
        <w:t xml:space="preserve">the required </w:t>
      </w:r>
      <w:r w:rsidRPr="003A269B">
        <w:t>link, dial in number</w:t>
      </w:r>
      <w:r w:rsidR="00B9505B">
        <w:t>,</w:t>
      </w:r>
      <w:r w:rsidRPr="003A269B">
        <w:t xml:space="preserve"> meeting ID</w:t>
      </w:r>
      <w:r w:rsidR="00B9505B">
        <w:t xml:space="preserve">, or </w:t>
      </w:r>
      <w:r w:rsidRPr="003A269B">
        <w:t xml:space="preserve">‘one tap’ link where people using a smart phone can </w:t>
      </w:r>
      <w:r w:rsidR="00B9505B">
        <w:t xml:space="preserve">be </w:t>
      </w:r>
      <w:r w:rsidRPr="003A269B">
        <w:t>automatically connected to the meeting.</w:t>
      </w:r>
    </w:p>
    <w:p w14:paraId="5A5F9ACC" w14:textId="2BEC0150" w:rsidR="006301DC" w:rsidRPr="003A269B" w:rsidRDefault="006301DC" w:rsidP="00617F41">
      <w:r w:rsidRPr="003A269B">
        <w:t xml:space="preserve">To book a meeting, please contact BCA with the date, time, topic and duration of the meeting. It is important to note that </w:t>
      </w:r>
      <w:r w:rsidR="00B9505B">
        <w:t xml:space="preserve">Zoom only allows </w:t>
      </w:r>
      <w:r w:rsidRPr="003A269B">
        <w:t>a select number of meetings</w:t>
      </w:r>
      <w:r w:rsidR="00B9505B">
        <w:t xml:space="preserve"> to be hosted </w:t>
      </w:r>
      <w:r w:rsidRPr="003A269B">
        <w:t>simultaneously</w:t>
      </w:r>
      <w:r w:rsidR="00B9505B">
        <w:t>,</w:t>
      </w:r>
      <w:r w:rsidRPr="003A269B">
        <w:t xml:space="preserve"> so some flexibility may be required around the date and time of your meeting. </w:t>
      </w:r>
    </w:p>
    <w:p w14:paraId="20C26751" w14:textId="29F228FC" w:rsidR="006301DC" w:rsidRPr="003A269B" w:rsidRDefault="006301DC" w:rsidP="001E4281">
      <w:pPr>
        <w:pStyle w:val="Heading4"/>
      </w:pPr>
      <w:bookmarkStart w:id="48" w:name="_Toc119489961"/>
      <w:r w:rsidRPr="003A269B">
        <w:t xml:space="preserve">Tips on running a </w:t>
      </w:r>
      <w:r w:rsidR="00842FE0">
        <w:t>Z</w:t>
      </w:r>
      <w:r w:rsidR="00FE31A1">
        <w:t xml:space="preserve">oom </w:t>
      </w:r>
      <w:r w:rsidRPr="003A269B">
        <w:t>meeting</w:t>
      </w:r>
      <w:bookmarkEnd w:id="48"/>
      <w:r w:rsidR="004C6CAF">
        <w:t>:</w:t>
      </w:r>
    </w:p>
    <w:p w14:paraId="5D0254C8" w14:textId="7C63C05B" w:rsidR="006301DC" w:rsidRPr="009451AF" w:rsidRDefault="006301DC" w:rsidP="00617F41">
      <w:pPr>
        <w:pStyle w:val="ListParagraph"/>
        <w:spacing w:before="120" w:after="0" w:line="360" w:lineRule="auto"/>
        <w:ind w:left="714" w:hanging="357"/>
        <w:rPr>
          <w:rFonts w:asciiTheme="minorHAnsi" w:hAnsiTheme="minorHAnsi" w:cstheme="minorHAnsi"/>
        </w:rPr>
      </w:pPr>
      <w:r w:rsidRPr="009451AF">
        <w:rPr>
          <w:rFonts w:asciiTheme="minorHAnsi" w:hAnsiTheme="minorHAnsi" w:cstheme="minorHAnsi"/>
        </w:rPr>
        <w:t>If you would like the meeting recorded, advise us of this at the time of booking</w:t>
      </w:r>
      <w:r w:rsidR="00FE31A1" w:rsidRPr="009451AF">
        <w:rPr>
          <w:rFonts w:asciiTheme="minorHAnsi" w:hAnsiTheme="minorHAnsi" w:cstheme="minorHAnsi"/>
        </w:rPr>
        <w:t>.</w:t>
      </w:r>
    </w:p>
    <w:p w14:paraId="3D7B6C00" w14:textId="4A295EAE" w:rsidR="006301DC" w:rsidRPr="009451AF" w:rsidRDefault="006301DC" w:rsidP="00617F41">
      <w:pPr>
        <w:pStyle w:val="ListParagraph"/>
        <w:spacing w:before="120" w:after="0" w:line="360" w:lineRule="auto"/>
        <w:ind w:left="714" w:hanging="357"/>
        <w:rPr>
          <w:rFonts w:asciiTheme="minorHAnsi" w:hAnsiTheme="minorHAnsi" w:cstheme="minorHAnsi"/>
        </w:rPr>
      </w:pPr>
      <w:r w:rsidRPr="009451AF">
        <w:rPr>
          <w:rFonts w:asciiTheme="minorHAnsi" w:hAnsiTheme="minorHAnsi" w:cstheme="minorHAnsi"/>
        </w:rPr>
        <w:t>If you haven’t used Zoom before, log in a few minutes early</w:t>
      </w:r>
      <w:r w:rsidR="001E4281" w:rsidRPr="009451AF">
        <w:rPr>
          <w:rFonts w:asciiTheme="minorHAnsi" w:hAnsiTheme="minorHAnsi" w:cstheme="minorHAnsi"/>
        </w:rPr>
        <w:t xml:space="preserve"> as i</w:t>
      </w:r>
      <w:r w:rsidRPr="009451AF">
        <w:rPr>
          <w:rFonts w:asciiTheme="minorHAnsi" w:hAnsiTheme="minorHAnsi" w:cstheme="minorHAnsi"/>
        </w:rPr>
        <w:t>t can take a few minutes to get set up on your first go</w:t>
      </w:r>
      <w:r w:rsidR="001E4281" w:rsidRPr="009451AF">
        <w:rPr>
          <w:rFonts w:asciiTheme="minorHAnsi" w:hAnsiTheme="minorHAnsi" w:cstheme="minorHAnsi"/>
        </w:rPr>
        <w:t>.</w:t>
      </w:r>
      <w:r w:rsidR="004B2B75" w:rsidRPr="009451AF">
        <w:rPr>
          <w:rFonts w:asciiTheme="minorHAnsi" w:hAnsiTheme="minorHAnsi" w:cstheme="minorHAnsi"/>
        </w:rPr>
        <w:t xml:space="preserve"> We can also offer training, if needed.</w:t>
      </w:r>
    </w:p>
    <w:p w14:paraId="4F38F035" w14:textId="09B6EAEF" w:rsidR="006301DC" w:rsidRPr="009451AF" w:rsidRDefault="006301DC" w:rsidP="00617F41">
      <w:pPr>
        <w:pStyle w:val="ListParagraph"/>
        <w:spacing w:before="120" w:after="0" w:line="360" w:lineRule="auto"/>
        <w:ind w:left="714" w:hanging="357"/>
        <w:rPr>
          <w:rFonts w:asciiTheme="minorHAnsi" w:hAnsiTheme="minorHAnsi" w:cstheme="minorHAnsi"/>
        </w:rPr>
      </w:pPr>
      <w:r w:rsidRPr="009451AF">
        <w:rPr>
          <w:rFonts w:asciiTheme="minorHAnsi" w:hAnsiTheme="minorHAnsi" w:cstheme="minorHAnsi"/>
        </w:rPr>
        <w:t>Zoom has lots of great features and</w:t>
      </w:r>
      <w:r w:rsidR="00FE31A1" w:rsidRPr="009451AF">
        <w:rPr>
          <w:rFonts w:asciiTheme="minorHAnsi" w:hAnsiTheme="minorHAnsi" w:cstheme="minorHAnsi"/>
        </w:rPr>
        <w:t xml:space="preserve"> </w:t>
      </w:r>
      <w:r w:rsidRPr="009451AF">
        <w:rPr>
          <w:rFonts w:asciiTheme="minorHAnsi" w:hAnsiTheme="minorHAnsi" w:cstheme="minorHAnsi"/>
        </w:rPr>
        <w:t>keyboard shortcut keys to make operating easy.</w:t>
      </w:r>
      <w:r w:rsidR="00FE31A1" w:rsidRPr="009451AF">
        <w:rPr>
          <w:rFonts w:asciiTheme="minorHAnsi" w:hAnsiTheme="minorHAnsi" w:cstheme="minorHAnsi"/>
        </w:rPr>
        <w:t xml:space="preserve"> You can find a full </w:t>
      </w:r>
      <w:r w:rsidRPr="009451AF">
        <w:rPr>
          <w:rFonts w:asciiTheme="minorHAnsi" w:hAnsiTheme="minorHAnsi" w:cstheme="minorHAnsi"/>
        </w:rPr>
        <w:t>list</w:t>
      </w:r>
      <w:r w:rsidR="00FE31A1" w:rsidRPr="009451AF">
        <w:rPr>
          <w:rFonts w:asciiTheme="minorHAnsi" w:hAnsiTheme="minorHAnsi" w:cstheme="minorHAnsi"/>
        </w:rPr>
        <w:t xml:space="preserve"> of features</w:t>
      </w:r>
      <w:r w:rsidRPr="009451AF">
        <w:rPr>
          <w:rFonts w:asciiTheme="minorHAnsi" w:hAnsiTheme="minorHAnsi" w:cstheme="minorHAnsi"/>
        </w:rPr>
        <w:t xml:space="preserve"> </w:t>
      </w:r>
      <w:r w:rsidR="001E4281" w:rsidRPr="009451AF">
        <w:rPr>
          <w:rFonts w:asciiTheme="minorHAnsi" w:hAnsiTheme="minorHAnsi" w:cstheme="minorHAnsi"/>
        </w:rPr>
        <w:t xml:space="preserve">via </w:t>
      </w:r>
      <w:r w:rsidRPr="009451AF">
        <w:rPr>
          <w:rFonts w:asciiTheme="minorHAnsi" w:hAnsiTheme="minorHAnsi" w:cstheme="minorHAnsi"/>
        </w:rPr>
        <w:t xml:space="preserve">the link below. </w:t>
      </w:r>
    </w:p>
    <w:p w14:paraId="56640E46" w14:textId="4BB5EFB9" w:rsidR="006301DC" w:rsidRPr="003A269B" w:rsidRDefault="00643739" w:rsidP="00A85ADD">
      <w:pPr>
        <w:pStyle w:val="ListParagraph"/>
        <w:numPr>
          <w:ilvl w:val="0"/>
          <w:numId w:val="0"/>
        </w:numPr>
        <w:spacing w:before="120" w:after="0" w:line="360" w:lineRule="auto"/>
        <w:ind w:left="714"/>
        <w:rPr>
          <w:szCs w:val="24"/>
        </w:rPr>
      </w:pPr>
      <w:hyperlink r:id="rId22" w:history="1">
        <w:r w:rsidR="004C6CAF" w:rsidRPr="005F250B">
          <w:rPr>
            <w:rStyle w:val="Hyperlink"/>
            <w:rFonts w:eastAsia="Arial"/>
            <w:szCs w:val="24"/>
          </w:rPr>
          <w:t>https://support.zoom.us/hc/en-us/articles/205683899-Hot-Keys-and-Keyboard-Shortcuts-for-Zoom</w:t>
        </w:r>
      </w:hyperlink>
    </w:p>
    <w:p w14:paraId="57847848" w14:textId="403330EA" w:rsidR="006301DC" w:rsidRPr="003A269B" w:rsidRDefault="006301DC" w:rsidP="00FE31A1">
      <w:pPr>
        <w:pStyle w:val="Heading2"/>
      </w:pPr>
      <w:bookmarkStart w:id="49" w:name="_Toc1029831"/>
      <w:bookmarkStart w:id="50" w:name="_Toc119489962"/>
      <w:bookmarkStart w:id="51" w:name="_Toc136344994"/>
      <w:r w:rsidRPr="003A269B">
        <w:t>Representing BCA in advocacy matters</w:t>
      </w:r>
      <w:bookmarkEnd w:id="49"/>
      <w:bookmarkEnd w:id="50"/>
      <w:bookmarkEnd w:id="51"/>
    </w:p>
    <w:p w14:paraId="1B71C682" w14:textId="34C4D8BB" w:rsidR="002D3464" w:rsidRDefault="006301DC" w:rsidP="004C6CAF">
      <w:bookmarkStart w:id="52" w:name="_Toc1029832"/>
      <w:r w:rsidRPr="003A269B">
        <w:t>If a branch wishes to participate in local advocacy matters, such as having a representative on a local council disability advisory group</w:t>
      </w:r>
      <w:r w:rsidR="00FE31A1">
        <w:t>,</w:t>
      </w:r>
      <w:r w:rsidRPr="003A269B">
        <w:t xml:space="preserve"> they must do so in a manner </w:t>
      </w:r>
      <w:r w:rsidRPr="003A269B">
        <w:lastRenderedPageBreak/>
        <w:t xml:space="preserve">that is consistent with the BCA Constitution, </w:t>
      </w:r>
      <w:r w:rsidR="00FE31A1">
        <w:t>b</w:t>
      </w:r>
      <w:r w:rsidRPr="003A269B">
        <w:t>y</w:t>
      </w:r>
      <w:r w:rsidR="00FE31A1">
        <w:t>-l</w:t>
      </w:r>
      <w:r w:rsidRPr="003A269B">
        <w:t>aws and all relevant polic</w:t>
      </w:r>
      <w:r w:rsidR="00A97E18">
        <w:t>i</w:t>
      </w:r>
      <w:r w:rsidRPr="003A269B">
        <w:t>es of BCA.</w:t>
      </w:r>
      <w:r w:rsidR="002D3464" w:rsidRPr="002D3464">
        <w:t xml:space="preserve"> </w:t>
      </w:r>
      <w:r w:rsidR="002D3464" w:rsidRPr="003A269B">
        <w:t>For</w:t>
      </w:r>
      <w:r w:rsidR="00A97E18">
        <w:t xml:space="preserve"> more</w:t>
      </w:r>
      <w:r w:rsidR="002D3464" w:rsidRPr="003A269B">
        <w:t xml:space="preserve"> information, please refer to the </w:t>
      </w:r>
      <w:r w:rsidR="00EC6C02">
        <w:t xml:space="preserve">below </w:t>
      </w:r>
      <w:r w:rsidR="002D3464" w:rsidRPr="003A269B">
        <w:t xml:space="preserve">section </w:t>
      </w:r>
      <w:r w:rsidR="002D3464" w:rsidRPr="00EC6C02">
        <w:t>on ‘</w:t>
      </w:r>
      <w:r w:rsidR="00EC6C02" w:rsidRPr="00EC6C02">
        <w:t>Other</w:t>
      </w:r>
      <w:r w:rsidR="00EC6C02">
        <w:t xml:space="preserve"> </w:t>
      </w:r>
      <w:r w:rsidR="00A97E18">
        <w:t>r</w:t>
      </w:r>
      <w:r w:rsidR="00EC6C02">
        <w:t>esources</w:t>
      </w:r>
      <w:r w:rsidR="004C6CAF">
        <w:t>.</w:t>
      </w:r>
      <w:r w:rsidR="002D3464" w:rsidRPr="003A269B">
        <w:t>’</w:t>
      </w:r>
    </w:p>
    <w:p w14:paraId="7EF3366A" w14:textId="77777777" w:rsidR="003110F6" w:rsidRDefault="006301DC" w:rsidP="004C6CAF">
      <w:r w:rsidRPr="003A269B">
        <w:t xml:space="preserve">Before speaking on BCA’s behalf, it is best practice to familiarise yourself with any related policy published on the BCA website. If you have additional questions regarding a policy or particular issue, please contact the Policy and Advocacy </w:t>
      </w:r>
      <w:r w:rsidR="00EA057E">
        <w:t>T</w:t>
      </w:r>
      <w:r w:rsidRPr="003A269B">
        <w:t xml:space="preserve">eam by calling 1800 033 660 to discuss. </w:t>
      </w:r>
    </w:p>
    <w:p w14:paraId="7FD65A47" w14:textId="60357C6C" w:rsidR="00E376D4" w:rsidRDefault="002344EF" w:rsidP="004C6CAF">
      <w:r>
        <w:t xml:space="preserve">If your branch wishes to advocate on a matter that relates to the whole of your State, Territory or Australia, please discuss this with BCA. If you are in NSW or the ACT, please also contact the NSW ACT State Division Committee. </w:t>
      </w:r>
    </w:p>
    <w:p w14:paraId="31D253C1" w14:textId="65476ABA" w:rsidR="006301DC" w:rsidRPr="003A269B" w:rsidRDefault="002344EF" w:rsidP="00617F41">
      <w:r>
        <w:t>BCA frequently works on issues relating to particular areas. In such cases, BCA staff may contact branch leaders to seek local input. It is important for BCA and its members to convey a consistent message. Local knowledge, context and people can greatly enhance the effectiveness of that message</w:t>
      </w:r>
      <w:r w:rsidR="006301DC" w:rsidRPr="003A269B">
        <w:t>.</w:t>
      </w:r>
    </w:p>
    <w:p w14:paraId="27ED3153" w14:textId="732CB807" w:rsidR="006301DC" w:rsidRPr="003A269B" w:rsidRDefault="006301DC" w:rsidP="00EA057E">
      <w:pPr>
        <w:pStyle w:val="Heading2"/>
      </w:pPr>
      <w:bookmarkStart w:id="53" w:name="_Toc119489963"/>
      <w:bookmarkStart w:id="54" w:name="_Toc136344995"/>
      <w:r w:rsidRPr="003A269B">
        <w:t>Finance</w:t>
      </w:r>
      <w:bookmarkEnd w:id="52"/>
      <w:bookmarkEnd w:id="53"/>
      <w:r w:rsidR="00401328">
        <w:t xml:space="preserve"> and </w:t>
      </w:r>
      <w:bookmarkStart w:id="55" w:name="_Toc1029835"/>
      <w:bookmarkStart w:id="56" w:name="_Toc119489966"/>
      <w:r w:rsidR="00401328">
        <w:t>f</w:t>
      </w:r>
      <w:r w:rsidRPr="003A269B">
        <w:t>undraising</w:t>
      </w:r>
      <w:bookmarkEnd w:id="54"/>
      <w:bookmarkEnd w:id="55"/>
      <w:bookmarkEnd w:id="56"/>
    </w:p>
    <w:p w14:paraId="4B02A6FD" w14:textId="4C052D6F" w:rsidR="00A97E18" w:rsidRDefault="00A97E18" w:rsidP="00A97E18">
      <w:pPr>
        <w:pStyle w:val="Heading3"/>
      </w:pPr>
      <w:bookmarkStart w:id="57" w:name="_Toc136344996"/>
      <w:r>
        <w:t>Grants and funding</w:t>
      </w:r>
      <w:bookmarkEnd w:id="57"/>
    </w:p>
    <w:p w14:paraId="293F0CBA" w14:textId="77777777" w:rsidR="002F18F6" w:rsidRPr="002F18F6" w:rsidRDefault="002F18F6" w:rsidP="002F18F6">
      <w:pPr>
        <w:rPr>
          <w:szCs w:val="24"/>
        </w:rPr>
      </w:pPr>
      <w:r w:rsidRPr="002F18F6">
        <w:rPr>
          <w:szCs w:val="24"/>
        </w:rPr>
        <w:t>Branches are not permitted to independently apply for funding or grant monies of any kind. It is essential to manage situations where different elements of the same organisation apply to the same funder. If a branch wishes to apply for funding or a grant, a branch representative must first contact and seek approval from the CEO or their delegate. The representative will need to provide:</w:t>
      </w:r>
    </w:p>
    <w:p w14:paraId="72D7FE41" w14:textId="77777777" w:rsidR="002F18F6" w:rsidRPr="002F18F6" w:rsidRDefault="002F18F6" w:rsidP="00DF2DF1">
      <w:pPr>
        <w:pStyle w:val="ListParagraph"/>
      </w:pPr>
      <w:r w:rsidRPr="002F18F6">
        <w:t>details of the branch</w:t>
      </w:r>
    </w:p>
    <w:p w14:paraId="6341F6C7" w14:textId="77777777" w:rsidR="002F18F6" w:rsidRPr="002F18F6" w:rsidRDefault="002F18F6" w:rsidP="00DF2DF1">
      <w:pPr>
        <w:pStyle w:val="ListParagraph"/>
      </w:pPr>
      <w:r w:rsidRPr="002F18F6">
        <w:t>details of the grant or funding they are seeking to apply for</w:t>
      </w:r>
    </w:p>
    <w:p w14:paraId="74A5112C" w14:textId="77777777" w:rsidR="002F18F6" w:rsidRPr="002F18F6" w:rsidRDefault="002F18F6" w:rsidP="00DF2DF1">
      <w:pPr>
        <w:pStyle w:val="ListParagraph"/>
      </w:pPr>
      <w:r w:rsidRPr="002F18F6">
        <w:t>an overview of how they will use the funding.</w:t>
      </w:r>
    </w:p>
    <w:p w14:paraId="7F7B06FB" w14:textId="7B90BFDD" w:rsidR="006301DC" w:rsidRDefault="002F18F6" w:rsidP="00DF2DF1">
      <w:pPr>
        <w:spacing w:before="240"/>
        <w:rPr>
          <w:szCs w:val="24"/>
        </w:rPr>
      </w:pPr>
      <w:r w:rsidRPr="002F18F6">
        <w:rPr>
          <w:szCs w:val="24"/>
        </w:rPr>
        <w:t xml:space="preserve">The CEO or their delegate will approve or decline the proposal within 10 days. Proposals involving more than ten thousand dollars must also receive board approval, to be sought by the CEO.  The decision whether the application is to proceed or not will be given in writing and will be final. In some instances, BCA may need to auspice or apply on behalf of the branch. The branch representative will communicate the outcome </w:t>
      </w:r>
      <w:r w:rsidRPr="002F18F6">
        <w:rPr>
          <w:szCs w:val="24"/>
        </w:rPr>
        <w:lastRenderedPageBreak/>
        <w:t>of any application to the CEO within 14 days after receiving it and will provide BCA with copies of any funding agreements entered into by the branch</w:t>
      </w:r>
      <w:r w:rsidR="006301DC" w:rsidRPr="003A269B">
        <w:rPr>
          <w:szCs w:val="24"/>
        </w:rPr>
        <w:t xml:space="preserve">. </w:t>
      </w:r>
    </w:p>
    <w:p w14:paraId="4175A701" w14:textId="14A8A844" w:rsidR="00A97E18" w:rsidRPr="003A269B" w:rsidRDefault="00A97E18" w:rsidP="00A97E18">
      <w:pPr>
        <w:pStyle w:val="Heading3"/>
      </w:pPr>
      <w:bookmarkStart w:id="58" w:name="_Toc136344997"/>
      <w:r>
        <w:t>Fundraising</w:t>
      </w:r>
      <w:bookmarkEnd w:id="58"/>
    </w:p>
    <w:p w14:paraId="3B431046" w14:textId="4B6B263D" w:rsidR="00401328" w:rsidRDefault="00302BD5" w:rsidP="009A1662">
      <w:pPr>
        <w:rPr>
          <w:szCs w:val="24"/>
        </w:rPr>
      </w:pPr>
      <w:r>
        <w:rPr>
          <w:szCs w:val="24"/>
        </w:rPr>
        <w:t>Branches are permitted to undertake fundraising activities among members and friends. Fundraising impacting the broader community is to be pre-approved by the CEO. All fundraising must meet the requirements specified for fundraising in BCA's Expectations of Blindness Service Providers Policy, available on the BCA website.</w:t>
      </w:r>
      <w:r w:rsidR="0025707C">
        <w:rPr>
          <w:szCs w:val="24"/>
        </w:rPr>
        <w:t xml:space="preserve"> </w:t>
      </w:r>
      <w:r w:rsidR="00401328">
        <w:rPr>
          <w:szCs w:val="24"/>
        </w:rPr>
        <w:t>For further information on financial matters, pl</w:t>
      </w:r>
      <w:r w:rsidR="00401328" w:rsidRPr="00401328">
        <w:rPr>
          <w:szCs w:val="24"/>
        </w:rPr>
        <w:t xml:space="preserve">ease refer to the branch by-laws </w:t>
      </w:r>
      <w:r w:rsidR="00401328" w:rsidRPr="00401328">
        <w:rPr>
          <w:b/>
          <w:bCs/>
          <w:szCs w:val="24"/>
        </w:rPr>
        <w:t>Section 13</w:t>
      </w:r>
      <w:r w:rsidR="00A97E18">
        <w:rPr>
          <w:b/>
          <w:bCs/>
          <w:szCs w:val="24"/>
        </w:rPr>
        <w:t xml:space="preserve"> - </w:t>
      </w:r>
      <w:r w:rsidR="00401328" w:rsidRPr="00401328">
        <w:rPr>
          <w:b/>
          <w:bCs/>
          <w:szCs w:val="24"/>
        </w:rPr>
        <w:t>Financial management of a branch</w:t>
      </w:r>
      <w:r w:rsidR="00401328" w:rsidRPr="00E47036">
        <w:rPr>
          <w:szCs w:val="24"/>
        </w:rPr>
        <w:t xml:space="preserve">.  </w:t>
      </w:r>
    </w:p>
    <w:p w14:paraId="358AF5B4" w14:textId="77777777" w:rsidR="006301DC" w:rsidRPr="003A269B" w:rsidRDefault="006301DC" w:rsidP="00EA057E">
      <w:pPr>
        <w:pStyle w:val="Heading2"/>
      </w:pPr>
      <w:bookmarkStart w:id="59" w:name="_Toc136344998"/>
      <w:r w:rsidRPr="003A269B">
        <w:t>Record management</w:t>
      </w:r>
      <w:bookmarkEnd w:id="59"/>
    </w:p>
    <w:p w14:paraId="2F00CB34" w14:textId="5916E974" w:rsidR="006301DC" w:rsidRPr="00D9384E" w:rsidRDefault="00816789" w:rsidP="009A1662">
      <w:pPr>
        <w:rPr>
          <w:szCs w:val="24"/>
        </w:rPr>
      </w:pPr>
      <w:bookmarkStart w:id="60" w:name="_Hlk124947004"/>
      <w:r w:rsidRPr="00D9384E">
        <w:rPr>
          <w:szCs w:val="24"/>
        </w:rPr>
        <w:t xml:space="preserve">Please refer to the </w:t>
      </w:r>
      <w:r w:rsidR="00D9384E" w:rsidRPr="00D9384E">
        <w:rPr>
          <w:szCs w:val="24"/>
        </w:rPr>
        <w:t>branch b</w:t>
      </w:r>
      <w:r w:rsidRPr="00D9384E">
        <w:rPr>
          <w:szCs w:val="24"/>
        </w:rPr>
        <w:t>y-</w:t>
      </w:r>
      <w:r w:rsidR="00D9384E" w:rsidRPr="00D9384E">
        <w:rPr>
          <w:szCs w:val="24"/>
        </w:rPr>
        <w:t>l</w:t>
      </w:r>
      <w:r w:rsidRPr="00D9384E">
        <w:rPr>
          <w:szCs w:val="24"/>
        </w:rPr>
        <w:t xml:space="preserve">aws </w:t>
      </w:r>
      <w:r w:rsidR="00D9384E" w:rsidRPr="00D9384E">
        <w:rPr>
          <w:b/>
          <w:bCs/>
          <w:szCs w:val="24"/>
        </w:rPr>
        <w:t>S</w:t>
      </w:r>
      <w:r w:rsidRPr="00D9384E">
        <w:rPr>
          <w:b/>
          <w:bCs/>
          <w:szCs w:val="24"/>
        </w:rPr>
        <w:t xml:space="preserve">ection </w:t>
      </w:r>
      <w:r w:rsidR="0054129E" w:rsidRPr="00D9384E">
        <w:rPr>
          <w:b/>
          <w:bCs/>
          <w:szCs w:val="24"/>
        </w:rPr>
        <w:t>11</w:t>
      </w:r>
      <w:r w:rsidR="00A97E18">
        <w:rPr>
          <w:b/>
          <w:bCs/>
          <w:szCs w:val="24"/>
        </w:rPr>
        <w:t xml:space="preserve"> - </w:t>
      </w:r>
      <w:r w:rsidR="00D9384E" w:rsidRPr="00D9384E">
        <w:rPr>
          <w:b/>
          <w:bCs/>
          <w:szCs w:val="24"/>
        </w:rPr>
        <w:t>Records and reporting</w:t>
      </w:r>
      <w:r w:rsidR="00D9384E">
        <w:rPr>
          <w:b/>
          <w:bCs/>
          <w:szCs w:val="24"/>
        </w:rPr>
        <w:t>.</w:t>
      </w:r>
      <w:r w:rsidR="004334A4" w:rsidRPr="00D9384E">
        <w:rPr>
          <w:szCs w:val="24"/>
        </w:rPr>
        <w:t xml:space="preserve"> </w:t>
      </w:r>
      <w:r w:rsidR="0054129E" w:rsidRPr="00D9384E">
        <w:rPr>
          <w:szCs w:val="24"/>
        </w:rPr>
        <w:t xml:space="preserve"> </w:t>
      </w:r>
    </w:p>
    <w:p w14:paraId="4C804CBA" w14:textId="77777777" w:rsidR="006301DC" w:rsidRPr="003A269B" w:rsidRDefault="006301DC" w:rsidP="00EA057E">
      <w:pPr>
        <w:pStyle w:val="Heading2"/>
      </w:pPr>
      <w:bookmarkStart w:id="61" w:name="_Toc119489969"/>
      <w:bookmarkStart w:id="62" w:name="_Toc136344999"/>
      <w:bookmarkStart w:id="63" w:name="_Toc1029838"/>
      <w:bookmarkEnd w:id="60"/>
      <w:r w:rsidRPr="003A269B">
        <w:t>Concluding a branch</w:t>
      </w:r>
      <w:bookmarkEnd w:id="61"/>
      <w:bookmarkEnd w:id="62"/>
      <w:r w:rsidRPr="003A269B">
        <w:t xml:space="preserve"> </w:t>
      </w:r>
    </w:p>
    <w:p w14:paraId="6F96F6A6" w14:textId="37ABE8E8" w:rsidR="00D9384E" w:rsidRPr="00D9384E" w:rsidRDefault="00D9384E" w:rsidP="00D9384E">
      <w:pPr>
        <w:rPr>
          <w:szCs w:val="24"/>
        </w:rPr>
      </w:pPr>
      <w:bookmarkStart w:id="64" w:name="_Toc119489970"/>
      <w:bookmarkEnd w:id="63"/>
      <w:r w:rsidRPr="00D9384E">
        <w:rPr>
          <w:szCs w:val="24"/>
        </w:rPr>
        <w:t xml:space="preserve">Please refer to the branch by-laws </w:t>
      </w:r>
      <w:r w:rsidRPr="00D9384E">
        <w:rPr>
          <w:b/>
          <w:bCs/>
          <w:szCs w:val="24"/>
        </w:rPr>
        <w:t>Section 1</w:t>
      </w:r>
      <w:r>
        <w:rPr>
          <w:b/>
          <w:bCs/>
          <w:szCs w:val="24"/>
        </w:rPr>
        <w:t>9</w:t>
      </w:r>
      <w:r w:rsidR="00A97E18">
        <w:rPr>
          <w:b/>
          <w:bCs/>
          <w:szCs w:val="24"/>
        </w:rPr>
        <w:t xml:space="preserve"> - </w:t>
      </w:r>
      <w:r>
        <w:rPr>
          <w:b/>
          <w:bCs/>
          <w:szCs w:val="24"/>
        </w:rPr>
        <w:t xml:space="preserve">Dissolution of a branch. </w:t>
      </w:r>
      <w:r w:rsidRPr="00D9384E">
        <w:rPr>
          <w:szCs w:val="24"/>
        </w:rPr>
        <w:t xml:space="preserve">  </w:t>
      </w:r>
    </w:p>
    <w:p w14:paraId="0D20F0AB" w14:textId="260E1679" w:rsidR="00B0709B" w:rsidRDefault="00174420" w:rsidP="00EA057E">
      <w:pPr>
        <w:pStyle w:val="Heading2"/>
      </w:pPr>
      <w:bookmarkStart w:id="65" w:name="_Toc136345000"/>
      <w:r>
        <w:t xml:space="preserve">Other </w:t>
      </w:r>
      <w:r w:rsidR="00256879">
        <w:t>u</w:t>
      </w:r>
      <w:r>
        <w:t xml:space="preserve">seful BCA </w:t>
      </w:r>
      <w:r w:rsidR="00256879">
        <w:t>c</w:t>
      </w:r>
      <w:r>
        <w:t xml:space="preserve">ontacts and </w:t>
      </w:r>
      <w:r w:rsidR="00256879">
        <w:t>r</w:t>
      </w:r>
      <w:r>
        <w:t>esources</w:t>
      </w:r>
      <w:bookmarkEnd w:id="65"/>
    </w:p>
    <w:p w14:paraId="25361828" w14:textId="4213D00A" w:rsidR="006301DC" w:rsidRPr="003A269B" w:rsidRDefault="006301DC" w:rsidP="00174420">
      <w:pPr>
        <w:pStyle w:val="Heading3"/>
      </w:pPr>
      <w:bookmarkStart w:id="66" w:name="_Toc136345001"/>
      <w:r w:rsidRPr="003A269B">
        <w:t xml:space="preserve">Current </w:t>
      </w:r>
      <w:r w:rsidR="00471168">
        <w:t>b</w:t>
      </w:r>
      <w:r w:rsidRPr="003A269B">
        <w:t xml:space="preserve">ranch </w:t>
      </w:r>
      <w:r w:rsidR="00471168">
        <w:t>l</w:t>
      </w:r>
      <w:r w:rsidRPr="003A269B">
        <w:t>ist</w:t>
      </w:r>
      <w:bookmarkEnd w:id="64"/>
      <w:bookmarkEnd w:id="66"/>
    </w:p>
    <w:p w14:paraId="274970D4" w14:textId="10B9CF09" w:rsidR="006301DC" w:rsidRPr="003A269B" w:rsidRDefault="006301DC" w:rsidP="009A1662">
      <w:pPr>
        <w:rPr>
          <w:szCs w:val="24"/>
        </w:rPr>
      </w:pPr>
      <w:r w:rsidRPr="003A269B">
        <w:rPr>
          <w:szCs w:val="24"/>
        </w:rPr>
        <w:t xml:space="preserve">A list of current branches and </w:t>
      </w:r>
      <w:r w:rsidR="00A97E18">
        <w:rPr>
          <w:szCs w:val="24"/>
        </w:rPr>
        <w:t>branch leaders</w:t>
      </w:r>
      <w:r w:rsidRPr="003A269B">
        <w:rPr>
          <w:szCs w:val="24"/>
        </w:rPr>
        <w:t xml:space="preserve"> are available on the BCA website.</w:t>
      </w:r>
      <w:r w:rsidR="00592FF3" w:rsidRPr="00592FF3">
        <w:t xml:space="preserve"> </w:t>
      </w:r>
      <w:hyperlink r:id="rId23" w:history="1">
        <w:r w:rsidR="00592FF3" w:rsidRPr="00592FF3">
          <w:rPr>
            <w:rStyle w:val="Hyperlink"/>
            <w:szCs w:val="24"/>
          </w:rPr>
          <w:t>Branches and State Divisions – Blind Citizens Australia (bca.org.au)</w:t>
        </w:r>
      </w:hyperlink>
    </w:p>
    <w:p w14:paraId="477A4022" w14:textId="77777777" w:rsidR="006301DC" w:rsidRPr="003A269B" w:rsidRDefault="006301DC" w:rsidP="00174420">
      <w:pPr>
        <w:pStyle w:val="Heading3"/>
      </w:pPr>
      <w:bookmarkStart w:id="67" w:name="_Toc119489971"/>
      <w:bookmarkStart w:id="68" w:name="_Toc136345002"/>
      <w:r w:rsidRPr="003A269B">
        <w:t>National Policy Council</w:t>
      </w:r>
      <w:bookmarkEnd w:id="67"/>
      <w:bookmarkEnd w:id="68"/>
    </w:p>
    <w:p w14:paraId="54EDA708" w14:textId="581DFD97" w:rsidR="00357ADE" w:rsidRDefault="008F2838" w:rsidP="009A1662">
      <w:pPr>
        <w:rPr>
          <w:szCs w:val="24"/>
        </w:rPr>
      </w:pPr>
      <w:r w:rsidRPr="008F2838">
        <w:rPr>
          <w:szCs w:val="24"/>
        </w:rPr>
        <w:t xml:space="preserve">The National Policy Council (NPC) is a sub-committee of the BCA </w:t>
      </w:r>
      <w:r w:rsidR="00FD6988">
        <w:rPr>
          <w:szCs w:val="24"/>
        </w:rPr>
        <w:t>b</w:t>
      </w:r>
      <w:r w:rsidRPr="008F2838">
        <w:rPr>
          <w:szCs w:val="24"/>
        </w:rPr>
        <w:t>oard, focused on the development and review of BCA’s policy positions.</w:t>
      </w:r>
      <w:r w:rsidR="00E23425">
        <w:rPr>
          <w:szCs w:val="24"/>
        </w:rPr>
        <w:t xml:space="preserve"> </w:t>
      </w:r>
      <w:r w:rsidR="00E23425" w:rsidRPr="00E23425">
        <w:rPr>
          <w:szCs w:val="24"/>
        </w:rPr>
        <w:t xml:space="preserve">As an internal body, the role of the NPC is to help articulate to the </w:t>
      </w:r>
      <w:r w:rsidR="005E04AC">
        <w:rPr>
          <w:szCs w:val="24"/>
        </w:rPr>
        <w:t>b</w:t>
      </w:r>
      <w:r w:rsidR="00E23425" w:rsidRPr="00E23425">
        <w:rPr>
          <w:szCs w:val="24"/>
        </w:rPr>
        <w:t xml:space="preserve">oard the views of the BCA </w:t>
      </w:r>
      <w:r w:rsidR="00E23425">
        <w:rPr>
          <w:szCs w:val="24"/>
        </w:rPr>
        <w:t>m</w:t>
      </w:r>
      <w:r w:rsidR="00E23425" w:rsidRPr="00E23425">
        <w:rPr>
          <w:szCs w:val="24"/>
        </w:rPr>
        <w:t>embership across a range of public policy areas</w:t>
      </w:r>
      <w:r w:rsidR="00E23425">
        <w:rPr>
          <w:szCs w:val="24"/>
        </w:rPr>
        <w:t xml:space="preserve">. </w:t>
      </w:r>
    </w:p>
    <w:p w14:paraId="37FB22A5" w14:textId="23FB1B1E" w:rsidR="006301DC" w:rsidRDefault="00E23425" w:rsidP="009A1662">
      <w:pPr>
        <w:rPr>
          <w:szCs w:val="24"/>
        </w:rPr>
      </w:pPr>
      <w:r w:rsidRPr="00E23425">
        <w:rPr>
          <w:szCs w:val="24"/>
        </w:rPr>
        <w:lastRenderedPageBreak/>
        <w:t>The ongoing work of the NPC helps to ensure that BCA’s position statements and policies continue to be an effective education and advocacy tool in order to leverage change and promote the rights of people who are blind or vision impaired.</w:t>
      </w:r>
      <w:r w:rsidR="00F16FB0">
        <w:rPr>
          <w:szCs w:val="24"/>
        </w:rPr>
        <w:t xml:space="preserve"> </w:t>
      </w:r>
    </w:p>
    <w:p w14:paraId="49099761" w14:textId="77777777" w:rsidR="00D201B9" w:rsidRPr="003A269B" w:rsidRDefault="00D201B9" w:rsidP="00D201B9">
      <w:pPr>
        <w:pStyle w:val="Heading3"/>
      </w:pPr>
      <w:bookmarkStart w:id="69" w:name="_Toc119489977"/>
      <w:bookmarkStart w:id="70" w:name="_Toc136345003"/>
      <w:r w:rsidRPr="003A269B">
        <w:t xml:space="preserve">BCA </w:t>
      </w:r>
      <w:r>
        <w:t>p</w:t>
      </w:r>
      <w:r w:rsidRPr="003A269B">
        <w:t>olic</w:t>
      </w:r>
      <w:bookmarkEnd w:id="69"/>
      <w:r>
        <w:t>y</w:t>
      </w:r>
      <w:bookmarkEnd w:id="70"/>
    </w:p>
    <w:p w14:paraId="1001428A" w14:textId="5978BB46" w:rsidR="00D201B9" w:rsidRPr="003A269B" w:rsidRDefault="00D201B9" w:rsidP="00D201B9">
      <w:pPr>
        <w:rPr>
          <w:szCs w:val="24"/>
        </w:rPr>
      </w:pPr>
      <w:r w:rsidRPr="003A269B">
        <w:rPr>
          <w:szCs w:val="24"/>
        </w:rPr>
        <w:t xml:space="preserve">BCA publishes its policies on the </w:t>
      </w:r>
      <w:hyperlink r:id="rId24" w:history="1">
        <w:r w:rsidRPr="00D201B9">
          <w:rPr>
            <w:rStyle w:val="Hyperlink"/>
            <w:szCs w:val="24"/>
          </w:rPr>
          <w:t>BCA website</w:t>
        </w:r>
        <w:bookmarkStart w:id="71" w:name="_Hlk119066615"/>
        <w:r w:rsidRPr="00D201B9">
          <w:rPr>
            <w:rStyle w:val="Hyperlink"/>
            <w:szCs w:val="24"/>
          </w:rPr>
          <w:t xml:space="preserve"> under the ‘Policy’ tab</w:t>
        </w:r>
      </w:hyperlink>
      <w:r w:rsidRPr="003A269B">
        <w:rPr>
          <w:szCs w:val="24"/>
        </w:rPr>
        <w:t xml:space="preserve">. This section also contains information </w:t>
      </w:r>
      <w:bookmarkEnd w:id="71"/>
      <w:r w:rsidRPr="003A269B">
        <w:rPr>
          <w:szCs w:val="24"/>
        </w:rPr>
        <w:t xml:space="preserve">on current and past campaigns and submissions. These documents can be referenced when representing BCA on local matters. </w:t>
      </w:r>
    </w:p>
    <w:p w14:paraId="3430478A" w14:textId="7823ECE0" w:rsidR="006301DC" w:rsidRPr="003A269B" w:rsidRDefault="006301DC" w:rsidP="00174420">
      <w:pPr>
        <w:pStyle w:val="Heading3"/>
      </w:pPr>
      <w:bookmarkStart w:id="72" w:name="_Toc1029841"/>
      <w:bookmarkStart w:id="73" w:name="_Toc119489972"/>
      <w:bookmarkStart w:id="74" w:name="_Toc136345004"/>
      <w:r w:rsidRPr="003A269B">
        <w:t xml:space="preserve">Branch </w:t>
      </w:r>
      <w:r w:rsidR="00B33004">
        <w:t xml:space="preserve">liaison </w:t>
      </w:r>
      <w:r w:rsidR="00471168">
        <w:t>c</w:t>
      </w:r>
      <w:r w:rsidRPr="003A269B">
        <w:t>oordinat</w:t>
      </w:r>
      <w:r w:rsidR="00B33004">
        <w:t>or</w:t>
      </w:r>
      <w:bookmarkEnd w:id="72"/>
      <w:bookmarkEnd w:id="73"/>
      <w:bookmarkEnd w:id="74"/>
      <w:r w:rsidRPr="003A269B">
        <w:t xml:space="preserve"> </w:t>
      </w:r>
    </w:p>
    <w:p w14:paraId="1C52FA99" w14:textId="79879F29" w:rsidR="00B33004" w:rsidRPr="00B33004" w:rsidRDefault="007E1CD6" w:rsidP="00B33004">
      <w:pPr>
        <w:numPr>
          <w:ilvl w:val="1"/>
          <w:numId w:val="0"/>
        </w:numPr>
        <w:tabs>
          <w:tab w:val="left" w:pos="0"/>
        </w:tabs>
        <w:kinsoku w:val="0"/>
        <w:overflowPunct w:val="0"/>
        <w:spacing w:before="0" w:after="160"/>
        <w:rPr>
          <w:rFonts w:asciiTheme="minorHAnsi" w:eastAsia="Times New Roman" w:hAnsiTheme="minorHAnsi" w:cstheme="minorHAnsi"/>
          <w:szCs w:val="24"/>
          <w:lang w:val="en-AU" w:eastAsia="en-AU"/>
        </w:rPr>
      </w:pPr>
      <w:bookmarkStart w:id="75" w:name="_Toc1029842"/>
      <w:bookmarkStart w:id="76" w:name="_Toc119489973"/>
      <w:r>
        <w:rPr>
          <w:szCs w:val="24"/>
        </w:rPr>
        <w:t xml:space="preserve">The board will appoint a current BCA member </w:t>
      </w:r>
      <w:r w:rsidR="00B33004" w:rsidRPr="00B33004">
        <w:rPr>
          <w:rFonts w:asciiTheme="minorHAnsi" w:eastAsia="Times New Roman" w:hAnsiTheme="minorHAnsi" w:cstheme="minorHAnsi"/>
          <w:szCs w:val="24"/>
          <w:lang w:val="en-AU" w:eastAsia="en-AU"/>
        </w:rPr>
        <w:t xml:space="preserve">to the role of </w:t>
      </w:r>
      <w:r w:rsidR="00B33004" w:rsidRPr="007E1CD6">
        <w:rPr>
          <w:rStyle w:val="Strong"/>
        </w:rPr>
        <w:t>branch liaison coordinator</w:t>
      </w:r>
      <w:r w:rsidR="00B33004" w:rsidRPr="00B33004">
        <w:rPr>
          <w:rFonts w:asciiTheme="minorHAnsi" w:eastAsia="Times New Roman" w:hAnsiTheme="minorHAnsi" w:cstheme="minorHAnsi"/>
          <w:szCs w:val="24"/>
          <w:lang w:val="en-AU" w:eastAsia="en-AU"/>
        </w:rPr>
        <w:t xml:space="preserve">. This role will support branch leaders and facilitate a full and accurate two-way communication between branch leaders, staff and the board. The board maintains a position description for this role with the following responsibilities:  </w:t>
      </w:r>
    </w:p>
    <w:p w14:paraId="366485B7" w14:textId="77777777" w:rsidR="00B33004" w:rsidRPr="009451AF" w:rsidRDefault="00B33004" w:rsidP="00284C6E">
      <w:pPr>
        <w:pStyle w:val="ListParagraph"/>
        <w:spacing w:before="120" w:after="0" w:line="360" w:lineRule="auto"/>
        <w:ind w:left="714" w:hanging="357"/>
        <w:rPr>
          <w:rFonts w:asciiTheme="minorHAnsi" w:hAnsiTheme="minorHAnsi" w:cstheme="minorHAnsi"/>
        </w:rPr>
      </w:pPr>
      <w:r w:rsidRPr="009451AF">
        <w:rPr>
          <w:rFonts w:asciiTheme="minorHAnsi" w:hAnsiTheme="minorHAnsi" w:cstheme="minorHAnsi"/>
        </w:rPr>
        <w:t xml:space="preserve">To strengthen communication between the board and branches in relation to BCA's functioning, public policy implementation and advocacy campaigning. </w:t>
      </w:r>
    </w:p>
    <w:p w14:paraId="496A97EB" w14:textId="13AD5F9D" w:rsidR="00B33004" w:rsidRPr="009451AF" w:rsidRDefault="00B33004" w:rsidP="00284C6E">
      <w:pPr>
        <w:pStyle w:val="ListParagraph"/>
        <w:spacing w:before="120" w:after="0" w:line="360" w:lineRule="auto"/>
        <w:ind w:left="714" w:hanging="357"/>
        <w:rPr>
          <w:rFonts w:asciiTheme="minorHAnsi" w:hAnsiTheme="minorHAnsi" w:cstheme="minorHAnsi"/>
        </w:rPr>
      </w:pPr>
      <w:r w:rsidRPr="009451AF">
        <w:rPr>
          <w:rFonts w:asciiTheme="minorHAnsi" w:hAnsiTheme="minorHAnsi" w:cstheme="minorHAnsi"/>
        </w:rPr>
        <w:t xml:space="preserve">To provide a conduit for branches through their presidents or coordinators, to bring their achievements, needs and concerns to the attention of the board.    </w:t>
      </w:r>
    </w:p>
    <w:p w14:paraId="1952F56E" w14:textId="77777777" w:rsidR="00B33004" w:rsidRPr="009451AF" w:rsidRDefault="00B33004" w:rsidP="00284C6E">
      <w:pPr>
        <w:pStyle w:val="ListParagraph"/>
        <w:spacing w:before="120" w:after="0" w:line="360" w:lineRule="auto"/>
        <w:ind w:left="714" w:hanging="357"/>
        <w:rPr>
          <w:rFonts w:asciiTheme="minorHAnsi" w:hAnsiTheme="minorHAnsi" w:cstheme="minorHAnsi"/>
        </w:rPr>
      </w:pPr>
      <w:r w:rsidRPr="009451AF">
        <w:rPr>
          <w:rFonts w:asciiTheme="minorHAnsi" w:hAnsiTheme="minorHAnsi" w:cstheme="minorHAnsi"/>
        </w:rPr>
        <w:t xml:space="preserve">To support branch office bearers in relation to the functioning and development of their branch, and the recruitment and induction of new members. </w:t>
      </w:r>
    </w:p>
    <w:p w14:paraId="7412DD86" w14:textId="77777777" w:rsidR="006301DC" w:rsidRPr="003A269B" w:rsidRDefault="006301DC" w:rsidP="00EA057E">
      <w:pPr>
        <w:pStyle w:val="Heading3"/>
      </w:pPr>
      <w:bookmarkStart w:id="77" w:name="_Toc119489974"/>
      <w:bookmarkStart w:id="78" w:name="_Toc136345005"/>
      <w:bookmarkStart w:id="79" w:name="_Toc1029843"/>
      <w:bookmarkEnd w:id="75"/>
      <w:bookmarkEnd w:id="76"/>
      <w:r w:rsidRPr="003A269B">
        <w:t>BCA Constitution</w:t>
      </w:r>
      <w:bookmarkEnd w:id="77"/>
      <w:bookmarkEnd w:id="78"/>
    </w:p>
    <w:p w14:paraId="6CA521AC" w14:textId="78D11F4F" w:rsidR="00A60390" w:rsidRDefault="00A60390" w:rsidP="00A60390">
      <w:pPr>
        <w:rPr>
          <w:szCs w:val="24"/>
        </w:rPr>
      </w:pPr>
      <w:bookmarkStart w:id="80" w:name="_Toc1029844"/>
      <w:bookmarkEnd w:id="79"/>
      <w:r>
        <w:rPr>
          <w:szCs w:val="24"/>
        </w:rPr>
        <w:t xml:space="preserve">BCA </w:t>
      </w:r>
      <w:r w:rsidR="007A0AED">
        <w:rPr>
          <w:szCs w:val="24"/>
        </w:rPr>
        <w:t>b</w:t>
      </w:r>
      <w:r>
        <w:rPr>
          <w:szCs w:val="24"/>
        </w:rPr>
        <w:t xml:space="preserve">ranches and members must conduct themselves in accordance with the BCA Constitution. </w:t>
      </w:r>
      <w:hyperlink r:id="rId25" w:history="1">
        <w:r w:rsidRPr="00D24AD0">
          <w:rPr>
            <w:rStyle w:val="Hyperlink"/>
            <w:szCs w:val="24"/>
          </w:rPr>
          <w:t xml:space="preserve">The </w:t>
        </w:r>
        <w:r w:rsidR="00B166CF" w:rsidRPr="00D24AD0">
          <w:rPr>
            <w:rStyle w:val="Hyperlink"/>
            <w:szCs w:val="24"/>
          </w:rPr>
          <w:t>C</w:t>
        </w:r>
        <w:r w:rsidRPr="00D24AD0">
          <w:rPr>
            <w:rStyle w:val="Hyperlink"/>
            <w:szCs w:val="24"/>
          </w:rPr>
          <w:t>onstitution is available on the BCA website</w:t>
        </w:r>
      </w:hyperlink>
      <w:r>
        <w:rPr>
          <w:szCs w:val="24"/>
        </w:rPr>
        <w:t>, under the ‘Branches and State Divisions’ page.</w:t>
      </w:r>
      <w:r w:rsidR="0031530C">
        <w:rPr>
          <w:szCs w:val="24"/>
        </w:rPr>
        <w:t xml:space="preserve"> </w:t>
      </w:r>
    </w:p>
    <w:p w14:paraId="71E0BF9D" w14:textId="62D87F2B" w:rsidR="00FF5CD2" w:rsidRPr="003A269B" w:rsidRDefault="00FF5CD2" w:rsidP="00FF5CD2">
      <w:pPr>
        <w:pStyle w:val="Heading3"/>
      </w:pPr>
      <w:bookmarkStart w:id="81" w:name="_Toc136345006"/>
      <w:r>
        <w:t xml:space="preserve">Branch </w:t>
      </w:r>
      <w:r w:rsidR="00471168">
        <w:t>b</w:t>
      </w:r>
      <w:r>
        <w:t>y-</w:t>
      </w:r>
      <w:r w:rsidR="00471168">
        <w:t>l</w:t>
      </w:r>
      <w:r>
        <w:t>aws</w:t>
      </w:r>
      <w:bookmarkEnd w:id="81"/>
      <w:r>
        <w:t xml:space="preserve"> </w:t>
      </w:r>
    </w:p>
    <w:p w14:paraId="61D95201" w14:textId="3B070718" w:rsidR="006301DC" w:rsidRPr="003A269B" w:rsidRDefault="00AB6777" w:rsidP="009A1662">
      <w:pPr>
        <w:rPr>
          <w:szCs w:val="24"/>
        </w:rPr>
      </w:pPr>
      <w:r>
        <w:rPr>
          <w:szCs w:val="24"/>
        </w:rPr>
        <w:t xml:space="preserve">The BCA </w:t>
      </w:r>
      <w:r w:rsidR="00FF5CD2">
        <w:rPr>
          <w:szCs w:val="24"/>
        </w:rPr>
        <w:t xml:space="preserve">Branch </w:t>
      </w:r>
      <w:r w:rsidR="00FD367E">
        <w:rPr>
          <w:szCs w:val="24"/>
        </w:rPr>
        <w:t>By</w:t>
      </w:r>
      <w:r w:rsidR="006301DC" w:rsidRPr="003A269B">
        <w:rPr>
          <w:szCs w:val="24"/>
        </w:rPr>
        <w:t>-</w:t>
      </w:r>
      <w:r w:rsidR="00EA057E">
        <w:rPr>
          <w:szCs w:val="24"/>
        </w:rPr>
        <w:t>l</w:t>
      </w:r>
      <w:r w:rsidR="006301DC" w:rsidRPr="003A269B">
        <w:rPr>
          <w:szCs w:val="24"/>
        </w:rPr>
        <w:t>aws contain additional information on how to operate a branch</w:t>
      </w:r>
      <w:r>
        <w:rPr>
          <w:szCs w:val="24"/>
        </w:rPr>
        <w:t xml:space="preserve">. </w:t>
      </w:r>
      <w:r w:rsidR="006301DC" w:rsidRPr="003A269B">
        <w:rPr>
          <w:szCs w:val="24"/>
        </w:rPr>
        <w:t xml:space="preserve"> </w:t>
      </w:r>
      <w:r>
        <w:t xml:space="preserve">These by-laws set out BCA's expectations for branches and their leaders and </w:t>
      </w:r>
      <w:r w:rsidR="001137EF">
        <w:rPr>
          <w:szCs w:val="24"/>
        </w:rPr>
        <w:t>is available</w:t>
      </w:r>
      <w:r w:rsidR="00953524">
        <w:rPr>
          <w:szCs w:val="24"/>
        </w:rPr>
        <w:t xml:space="preserve"> on the BCA website, under</w:t>
      </w:r>
      <w:r w:rsidR="00C51D0B">
        <w:rPr>
          <w:szCs w:val="24"/>
        </w:rPr>
        <w:t xml:space="preserve"> the ‘Branches and State Divisions’ page,</w:t>
      </w:r>
      <w:r w:rsidR="00953524">
        <w:rPr>
          <w:szCs w:val="24"/>
        </w:rPr>
        <w:t xml:space="preserve">   </w:t>
      </w:r>
    </w:p>
    <w:p w14:paraId="73DD4FD1" w14:textId="748FD351" w:rsidR="006301DC" w:rsidRPr="00D17DDC" w:rsidRDefault="00E115FF" w:rsidP="00174420">
      <w:pPr>
        <w:pStyle w:val="Heading3"/>
      </w:pPr>
      <w:bookmarkStart w:id="82" w:name="_Toc136345007"/>
      <w:bookmarkEnd w:id="80"/>
      <w:r>
        <w:lastRenderedPageBreak/>
        <w:t>B</w:t>
      </w:r>
      <w:r w:rsidR="00DA5C29">
        <w:t xml:space="preserve">CA </w:t>
      </w:r>
      <w:r>
        <w:t xml:space="preserve">National </w:t>
      </w:r>
      <w:r w:rsidR="00DA5C29">
        <w:t>Of</w:t>
      </w:r>
      <w:r>
        <w:t>fice</w:t>
      </w:r>
      <w:bookmarkEnd w:id="82"/>
    </w:p>
    <w:p w14:paraId="0C4BF672" w14:textId="77777777" w:rsidR="006301DC" w:rsidRPr="00D17DDC" w:rsidRDefault="006301DC" w:rsidP="009A1662">
      <w:r w:rsidRPr="00D17DDC">
        <w:t>Free Call: 1800 033 660</w:t>
      </w:r>
    </w:p>
    <w:p w14:paraId="593A2E15" w14:textId="77777777" w:rsidR="006301DC" w:rsidRPr="00D17DDC" w:rsidRDefault="006301DC" w:rsidP="009A1662">
      <w:r w:rsidRPr="00D17DDC">
        <w:t>Text: 0436 446 780</w:t>
      </w:r>
    </w:p>
    <w:p w14:paraId="2806BE16" w14:textId="07DC0A8D" w:rsidR="006301DC" w:rsidRPr="00D17DDC" w:rsidRDefault="006301DC" w:rsidP="009A1662">
      <w:r w:rsidRPr="00D17DDC">
        <w:t xml:space="preserve">Email: </w:t>
      </w:r>
      <w:hyperlink r:id="rId26" w:history="1">
        <w:r w:rsidR="0099371E" w:rsidRPr="004954F6">
          <w:rPr>
            <w:rStyle w:val="Hyperlink"/>
          </w:rPr>
          <w:t>bca@bca.org.au</w:t>
        </w:r>
      </w:hyperlink>
      <w:r w:rsidRPr="00D17DDC">
        <w:t xml:space="preserve">  </w:t>
      </w:r>
    </w:p>
    <w:p w14:paraId="25B71F65" w14:textId="77777777" w:rsidR="006301DC" w:rsidRPr="00D17DDC" w:rsidRDefault="006301DC" w:rsidP="009A1662">
      <w:r w:rsidRPr="00D17DDC">
        <w:t xml:space="preserve">Website: </w:t>
      </w:r>
      <w:hyperlink r:id="rId27">
        <w:r w:rsidRPr="00D17DDC">
          <w:rPr>
            <w:color w:val="005E5B"/>
            <w:u w:val="single"/>
          </w:rPr>
          <w:t>www.bca.org.au</w:t>
        </w:r>
      </w:hyperlink>
      <w:r w:rsidRPr="00D17DDC">
        <w:t xml:space="preserve"> </w:t>
      </w:r>
    </w:p>
    <w:p w14:paraId="7D3C3184" w14:textId="77777777" w:rsidR="006301DC" w:rsidRPr="00D17DDC" w:rsidRDefault="006301DC" w:rsidP="009A1662">
      <w:pPr>
        <w:rPr>
          <w:szCs w:val="24"/>
        </w:rPr>
      </w:pPr>
      <w:r w:rsidRPr="00D17DDC">
        <w:rPr>
          <w:szCs w:val="24"/>
        </w:rPr>
        <w:t xml:space="preserve">Follow us on twitter </w:t>
      </w:r>
      <w:hyperlink r:id="rId28">
        <w:r w:rsidRPr="00D17DDC">
          <w:rPr>
            <w:color w:val="005E5B"/>
            <w:szCs w:val="24"/>
            <w:u w:val="single"/>
          </w:rPr>
          <w:t>@au_bca</w:t>
        </w:r>
      </w:hyperlink>
      <w:r w:rsidRPr="00D17DDC">
        <w:rPr>
          <w:szCs w:val="24"/>
        </w:rPr>
        <w:t xml:space="preserve"> </w:t>
      </w:r>
    </w:p>
    <w:p w14:paraId="09448E44" w14:textId="77777777" w:rsidR="006301DC" w:rsidRPr="00D17DDC" w:rsidRDefault="006301DC" w:rsidP="009A1662">
      <w:pPr>
        <w:rPr>
          <w:szCs w:val="24"/>
        </w:rPr>
      </w:pPr>
      <w:r w:rsidRPr="00D17DDC">
        <w:rPr>
          <w:szCs w:val="24"/>
        </w:rPr>
        <w:t xml:space="preserve">Like us on Facebook at </w:t>
      </w:r>
      <w:hyperlink r:id="rId29">
        <w:r w:rsidRPr="00D17DDC">
          <w:rPr>
            <w:color w:val="005E5B"/>
            <w:szCs w:val="24"/>
            <w:u w:val="single"/>
          </w:rPr>
          <w:t>www.facebook.com/blindcitizensaustralia</w:t>
        </w:r>
      </w:hyperlink>
    </w:p>
    <w:p w14:paraId="26127D2E" w14:textId="77777777" w:rsidR="006301DC" w:rsidRPr="00EC582F" w:rsidRDefault="006301DC" w:rsidP="009A1662">
      <w:pPr>
        <w:rPr>
          <w:rStyle w:val="Strong"/>
        </w:rPr>
      </w:pPr>
      <w:r w:rsidRPr="00EC582F">
        <w:rPr>
          <w:rStyle w:val="Strong"/>
        </w:rPr>
        <w:t>Mailing address:</w:t>
      </w:r>
    </w:p>
    <w:p w14:paraId="2E590336" w14:textId="77777777" w:rsidR="006301DC" w:rsidRPr="00D17DDC" w:rsidRDefault="006301DC" w:rsidP="00D201B9">
      <w:pPr>
        <w:spacing w:line="240" w:lineRule="auto"/>
      </w:pPr>
      <w:r w:rsidRPr="00D17DDC">
        <w:t>Blind Citizens Australia</w:t>
      </w:r>
    </w:p>
    <w:p w14:paraId="63D4169B" w14:textId="2F505F14" w:rsidR="006301DC" w:rsidRPr="00D17DDC" w:rsidRDefault="006301DC" w:rsidP="00D201B9">
      <w:pPr>
        <w:spacing w:line="240" w:lineRule="auto"/>
      </w:pPr>
      <w:r w:rsidRPr="00D17DDC">
        <w:t>Ross House</w:t>
      </w:r>
      <w:r w:rsidR="00D201B9">
        <w:t xml:space="preserve">, </w:t>
      </w:r>
      <w:r w:rsidRPr="00D17DDC">
        <w:t>247 – 251 Flinders Lane</w:t>
      </w:r>
    </w:p>
    <w:p w14:paraId="1B7E0681" w14:textId="77777777" w:rsidR="00A11219" w:rsidRDefault="006301DC" w:rsidP="001F3EC3">
      <w:pPr>
        <w:spacing w:after="240" w:line="240" w:lineRule="auto"/>
      </w:pPr>
      <w:r w:rsidRPr="00D17DDC">
        <w:t>M</w:t>
      </w:r>
      <w:r w:rsidR="00666975">
        <w:t>elbourne</w:t>
      </w:r>
      <w:r w:rsidRPr="00D17DDC">
        <w:t xml:space="preserve"> VIC 3000</w:t>
      </w:r>
    </w:p>
    <w:p w14:paraId="29A932DB" w14:textId="77777777" w:rsidR="008A7C03" w:rsidRDefault="008A7C03" w:rsidP="001F3EC3">
      <w:pPr>
        <w:spacing w:after="240" w:line="240" w:lineRule="auto"/>
        <w:rPr>
          <w:szCs w:val="24"/>
        </w:rPr>
      </w:pPr>
    </w:p>
    <w:p w14:paraId="330DE102" w14:textId="409B877A" w:rsidR="00B677D1" w:rsidRPr="00B677D1" w:rsidRDefault="006301DC" w:rsidP="001F3EC3">
      <w:pPr>
        <w:spacing w:after="240" w:line="240" w:lineRule="auto"/>
      </w:pPr>
      <w:r w:rsidRPr="003A269B">
        <w:rPr>
          <w:szCs w:val="24"/>
        </w:rPr>
        <w:t xml:space="preserve">End of document. </w:t>
      </w:r>
    </w:p>
    <w:sectPr w:rsidR="00B677D1" w:rsidRPr="00B677D1" w:rsidSect="00C8785A">
      <w:headerReference w:type="even" r:id="rId30"/>
      <w:headerReference w:type="default" r:id="rId31"/>
      <w:footerReference w:type="even" r:id="rId32"/>
      <w:footerReference w:type="default" r:id="rId33"/>
      <w:headerReference w:type="first" r:id="rId34"/>
      <w:footerReference w:type="first" r:id="rId3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4C60" w14:textId="77777777" w:rsidR="00362E70" w:rsidRDefault="00362E70" w:rsidP="00EB05A2">
      <w:r>
        <w:separator/>
      </w:r>
    </w:p>
    <w:p w14:paraId="4700D21F" w14:textId="77777777" w:rsidR="00362E70" w:rsidRDefault="00362E70" w:rsidP="00EB05A2"/>
    <w:p w14:paraId="0589C189" w14:textId="77777777" w:rsidR="00362E70" w:rsidRDefault="00362E70" w:rsidP="00EB05A2"/>
  </w:endnote>
  <w:endnote w:type="continuationSeparator" w:id="0">
    <w:p w14:paraId="7319DD54" w14:textId="77777777" w:rsidR="00362E70" w:rsidRDefault="00362E70" w:rsidP="00EB05A2">
      <w:r>
        <w:continuationSeparator/>
      </w:r>
    </w:p>
    <w:p w14:paraId="424CD4A1" w14:textId="77777777" w:rsidR="00362E70" w:rsidRDefault="00362E70" w:rsidP="00EB05A2"/>
    <w:p w14:paraId="1885FABC" w14:textId="77777777" w:rsidR="00362E70" w:rsidRDefault="00362E70" w:rsidP="00EB05A2"/>
  </w:endnote>
  <w:endnote w:type="continuationNotice" w:id="1">
    <w:p w14:paraId="3B456613" w14:textId="77777777" w:rsidR="00362E70" w:rsidRDefault="00362E7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6B05" w14:textId="77777777" w:rsidR="00C12B0B" w:rsidRDefault="00C12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4375" w14:textId="77777777" w:rsidR="00C12B0B" w:rsidRDefault="00C1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2FDF" w14:textId="77777777" w:rsidR="00362E70" w:rsidRDefault="00362E70" w:rsidP="00EB05A2">
      <w:r>
        <w:separator/>
      </w:r>
    </w:p>
    <w:p w14:paraId="3C6B4C50" w14:textId="77777777" w:rsidR="00362E70" w:rsidRDefault="00362E70" w:rsidP="00EB05A2"/>
    <w:p w14:paraId="7B5B6BC8" w14:textId="77777777" w:rsidR="00362E70" w:rsidRDefault="00362E70" w:rsidP="00EB05A2"/>
  </w:footnote>
  <w:footnote w:type="continuationSeparator" w:id="0">
    <w:p w14:paraId="05AE03B6" w14:textId="77777777" w:rsidR="00362E70" w:rsidRDefault="00362E70" w:rsidP="00EB05A2">
      <w:r>
        <w:continuationSeparator/>
      </w:r>
    </w:p>
    <w:p w14:paraId="7FD10ECB" w14:textId="77777777" w:rsidR="00362E70" w:rsidRDefault="00362E70" w:rsidP="00EB05A2"/>
    <w:p w14:paraId="12316BFF" w14:textId="77777777" w:rsidR="00362E70" w:rsidRDefault="00362E70" w:rsidP="00EB05A2"/>
  </w:footnote>
  <w:footnote w:type="continuationNotice" w:id="1">
    <w:p w14:paraId="285F8972" w14:textId="77777777" w:rsidR="00362E70" w:rsidRDefault="00362E7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775D" w14:textId="77777777" w:rsidR="00C12B0B" w:rsidRDefault="00C12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04B7" w14:textId="77777777" w:rsidR="00C12B0B" w:rsidRDefault="00C12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CEB0" w14:textId="77777777" w:rsidR="00C12B0B" w:rsidRDefault="00C12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53508"/>
    <w:multiLevelType w:val="hybridMultilevel"/>
    <w:tmpl w:val="6A14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31B9F"/>
    <w:multiLevelType w:val="hybridMultilevel"/>
    <w:tmpl w:val="A6BAA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6E0E6A"/>
    <w:multiLevelType w:val="hybridMultilevel"/>
    <w:tmpl w:val="30DE0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673F7"/>
    <w:multiLevelType w:val="multilevel"/>
    <w:tmpl w:val="A5BA5578"/>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2F4F1B98"/>
    <w:multiLevelType w:val="hybridMultilevel"/>
    <w:tmpl w:val="B5C02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D2A7C"/>
    <w:multiLevelType w:val="hybridMultilevel"/>
    <w:tmpl w:val="6E88B58C"/>
    <w:lvl w:ilvl="0" w:tplc="8A6E46A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FC1859"/>
    <w:multiLevelType w:val="hybridMultilevel"/>
    <w:tmpl w:val="E3C81A50"/>
    <w:lvl w:ilvl="0" w:tplc="B5D8A1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EC025F"/>
    <w:multiLevelType w:val="hybridMultilevel"/>
    <w:tmpl w:val="F24E28FE"/>
    <w:lvl w:ilvl="0" w:tplc="FDECE73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CA7C56"/>
    <w:multiLevelType w:val="hybridMultilevel"/>
    <w:tmpl w:val="5F4E8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76D51557"/>
    <w:multiLevelType w:val="hybridMultilevel"/>
    <w:tmpl w:val="E4065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10"/>
  </w:num>
  <w:num w:numId="2" w16cid:durableId="19476105">
    <w:abstractNumId w:val="0"/>
  </w:num>
  <w:num w:numId="3" w16cid:durableId="1255087315">
    <w:abstractNumId w:val="2"/>
  </w:num>
  <w:num w:numId="4" w16cid:durableId="831723983">
    <w:abstractNumId w:val="9"/>
  </w:num>
  <w:num w:numId="5" w16cid:durableId="420567504">
    <w:abstractNumId w:val="8"/>
  </w:num>
  <w:num w:numId="6" w16cid:durableId="1314215378">
    <w:abstractNumId w:val="5"/>
  </w:num>
  <w:num w:numId="7" w16cid:durableId="871068436">
    <w:abstractNumId w:val="1"/>
  </w:num>
  <w:num w:numId="8" w16cid:durableId="298388003">
    <w:abstractNumId w:val="3"/>
  </w:num>
  <w:num w:numId="9" w16cid:durableId="1719743842">
    <w:abstractNumId w:val="6"/>
  </w:num>
  <w:num w:numId="10" w16cid:durableId="1349336037">
    <w:abstractNumId w:val="6"/>
    <w:lvlOverride w:ilvl="0">
      <w:startOverride w:val="1"/>
    </w:lvlOverride>
  </w:num>
  <w:num w:numId="11" w16cid:durableId="2079131514">
    <w:abstractNumId w:val="11"/>
  </w:num>
  <w:num w:numId="12" w16cid:durableId="991907158">
    <w:abstractNumId w:val="4"/>
  </w:num>
  <w:num w:numId="13" w16cid:durableId="16870556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212BA"/>
    <w:rsid w:val="000215C9"/>
    <w:rsid w:val="000216C3"/>
    <w:rsid w:val="00021A30"/>
    <w:rsid w:val="00021BA1"/>
    <w:rsid w:val="0002743B"/>
    <w:rsid w:val="000343C2"/>
    <w:rsid w:val="00040B5E"/>
    <w:rsid w:val="00042D11"/>
    <w:rsid w:val="00043EB7"/>
    <w:rsid w:val="000444FC"/>
    <w:rsid w:val="00045083"/>
    <w:rsid w:val="00047C2C"/>
    <w:rsid w:val="00050BCD"/>
    <w:rsid w:val="00051F2C"/>
    <w:rsid w:val="00056087"/>
    <w:rsid w:val="00056278"/>
    <w:rsid w:val="00060695"/>
    <w:rsid w:val="00062BC1"/>
    <w:rsid w:val="00065E39"/>
    <w:rsid w:val="00072391"/>
    <w:rsid w:val="00073D08"/>
    <w:rsid w:val="00074923"/>
    <w:rsid w:val="00075B9E"/>
    <w:rsid w:val="00075D1F"/>
    <w:rsid w:val="00081EA2"/>
    <w:rsid w:val="00086B50"/>
    <w:rsid w:val="00086F7C"/>
    <w:rsid w:val="00095066"/>
    <w:rsid w:val="000A2685"/>
    <w:rsid w:val="000A30AF"/>
    <w:rsid w:val="000A4122"/>
    <w:rsid w:val="000A45A3"/>
    <w:rsid w:val="000A7DDA"/>
    <w:rsid w:val="000C0434"/>
    <w:rsid w:val="000C3639"/>
    <w:rsid w:val="000C6136"/>
    <w:rsid w:val="000D1F0C"/>
    <w:rsid w:val="000D32B0"/>
    <w:rsid w:val="000D3643"/>
    <w:rsid w:val="000E0D65"/>
    <w:rsid w:val="000E39A3"/>
    <w:rsid w:val="000F04EF"/>
    <w:rsid w:val="000F0BED"/>
    <w:rsid w:val="000F14C3"/>
    <w:rsid w:val="000F53B2"/>
    <w:rsid w:val="0010031E"/>
    <w:rsid w:val="001074BE"/>
    <w:rsid w:val="001137EF"/>
    <w:rsid w:val="001149E8"/>
    <w:rsid w:val="00116F1F"/>
    <w:rsid w:val="0012045C"/>
    <w:rsid w:val="00121364"/>
    <w:rsid w:val="00122DFA"/>
    <w:rsid w:val="00123EAC"/>
    <w:rsid w:val="0012444B"/>
    <w:rsid w:val="00133D5E"/>
    <w:rsid w:val="001344FF"/>
    <w:rsid w:val="00135162"/>
    <w:rsid w:val="001351FB"/>
    <w:rsid w:val="00154684"/>
    <w:rsid w:val="001553B1"/>
    <w:rsid w:val="001566A8"/>
    <w:rsid w:val="00157E17"/>
    <w:rsid w:val="00160F94"/>
    <w:rsid w:val="001625D9"/>
    <w:rsid w:val="00164568"/>
    <w:rsid w:val="001662A9"/>
    <w:rsid w:val="001677C4"/>
    <w:rsid w:val="00174420"/>
    <w:rsid w:val="00181EBC"/>
    <w:rsid w:val="001843E4"/>
    <w:rsid w:val="001909F2"/>
    <w:rsid w:val="0019220F"/>
    <w:rsid w:val="0019455F"/>
    <w:rsid w:val="001A3028"/>
    <w:rsid w:val="001A4250"/>
    <w:rsid w:val="001A46E5"/>
    <w:rsid w:val="001B5E83"/>
    <w:rsid w:val="001B6CA5"/>
    <w:rsid w:val="001C3E57"/>
    <w:rsid w:val="001D0346"/>
    <w:rsid w:val="001D3F68"/>
    <w:rsid w:val="001D3FD6"/>
    <w:rsid w:val="001E0CF0"/>
    <w:rsid w:val="001E4281"/>
    <w:rsid w:val="001E4C04"/>
    <w:rsid w:val="001E52C7"/>
    <w:rsid w:val="001E5747"/>
    <w:rsid w:val="001E6867"/>
    <w:rsid w:val="001E7F8F"/>
    <w:rsid w:val="001F0E36"/>
    <w:rsid w:val="001F20F6"/>
    <w:rsid w:val="001F3EC3"/>
    <w:rsid w:val="00201835"/>
    <w:rsid w:val="002019A1"/>
    <w:rsid w:val="00206BD1"/>
    <w:rsid w:val="00207B55"/>
    <w:rsid w:val="00212940"/>
    <w:rsid w:val="00212A80"/>
    <w:rsid w:val="00226E6B"/>
    <w:rsid w:val="002344EF"/>
    <w:rsid w:val="00235721"/>
    <w:rsid w:val="00240548"/>
    <w:rsid w:val="00245109"/>
    <w:rsid w:val="00245F2F"/>
    <w:rsid w:val="002476B6"/>
    <w:rsid w:val="0025165E"/>
    <w:rsid w:val="00256879"/>
    <w:rsid w:val="0025707C"/>
    <w:rsid w:val="0025728B"/>
    <w:rsid w:val="002574E7"/>
    <w:rsid w:val="0026022E"/>
    <w:rsid w:val="00263245"/>
    <w:rsid w:val="002642F6"/>
    <w:rsid w:val="00270DFB"/>
    <w:rsid w:val="0027301B"/>
    <w:rsid w:val="002742FD"/>
    <w:rsid w:val="00274AC0"/>
    <w:rsid w:val="00280027"/>
    <w:rsid w:val="002822EE"/>
    <w:rsid w:val="00282FB7"/>
    <w:rsid w:val="00284C6E"/>
    <w:rsid w:val="0028576F"/>
    <w:rsid w:val="00285D53"/>
    <w:rsid w:val="002876B4"/>
    <w:rsid w:val="00293B1A"/>
    <w:rsid w:val="002947DB"/>
    <w:rsid w:val="00294FC0"/>
    <w:rsid w:val="00295644"/>
    <w:rsid w:val="002A2AED"/>
    <w:rsid w:val="002A6CE5"/>
    <w:rsid w:val="002B1678"/>
    <w:rsid w:val="002B1C2B"/>
    <w:rsid w:val="002B21E9"/>
    <w:rsid w:val="002B67CF"/>
    <w:rsid w:val="002B74A2"/>
    <w:rsid w:val="002C0E70"/>
    <w:rsid w:val="002C4742"/>
    <w:rsid w:val="002C4C5B"/>
    <w:rsid w:val="002D1549"/>
    <w:rsid w:val="002D1A49"/>
    <w:rsid w:val="002D3464"/>
    <w:rsid w:val="002D3D52"/>
    <w:rsid w:val="002D5DD4"/>
    <w:rsid w:val="002D7A59"/>
    <w:rsid w:val="002E21F8"/>
    <w:rsid w:val="002E2ED2"/>
    <w:rsid w:val="002E2F0C"/>
    <w:rsid w:val="002E4C53"/>
    <w:rsid w:val="002E63C0"/>
    <w:rsid w:val="002F0D27"/>
    <w:rsid w:val="002F18F6"/>
    <w:rsid w:val="002F49A6"/>
    <w:rsid w:val="002F7425"/>
    <w:rsid w:val="002F74C9"/>
    <w:rsid w:val="00302BD5"/>
    <w:rsid w:val="00306E88"/>
    <w:rsid w:val="0030729B"/>
    <w:rsid w:val="00307A1A"/>
    <w:rsid w:val="00310159"/>
    <w:rsid w:val="003110F6"/>
    <w:rsid w:val="003114B2"/>
    <w:rsid w:val="00314028"/>
    <w:rsid w:val="0031530C"/>
    <w:rsid w:val="00316A88"/>
    <w:rsid w:val="003204F4"/>
    <w:rsid w:val="00321F5B"/>
    <w:rsid w:val="00322CC9"/>
    <w:rsid w:val="0032419B"/>
    <w:rsid w:val="00326B76"/>
    <w:rsid w:val="003277AE"/>
    <w:rsid w:val="00337B27"/>
    <w:rsid w:val="003404EE"/>
    <w:rsid w:val="003417DC"/>
    <w:rsid w:val="00344C6F"/>
    <w:rsid w:val="00347BC4"/>
    <w:rsid w:val="00351401"/>
    <w:rsid w:val="00353DFD"/>
    <w:rsid w:val="0035595E"/>
    <w:rsid w:val="00357ADE"/>
    <w:rsid w:val="0036058E"/>
    <w:rsid w:val="00362E70"/>
    <w:rsid w:val="00363431"/>
    <w:rsid w:val="0036398A"/>
    <w:rsid w:val="00370CAF"/>
    <w:rsid w:val="00370D50"/>
    <w:rsid w:val="00373BE7"/>
    <w:rsid w:val="00397668"/>
    <w:rsid w:val="003A2742"/>
    <w:rsid w:val="003A50EF"/>
    <w:rsid w:val="003A59C0"/>
    <w:rsid w:val="003A73F5"/>
    <w:rsid w:val="003B6D80"/>
    <w:rsid w:val="003B7EC1"/>
    <w:rsid w:val="003C48D9"/>
    <w:rsid w:val="003C689E"/>
    <w:rsid w:val="003D2402"/>
    <w:rsid w:val="003D2804"/>
    <w:rsid w:val="003D2952"/>
    <w:rsid w:val="003D32F1"/>
    <w:rsid w:val="003D522B"/>
    <w:rsid w:val="003E10A5"/>
    <w:rsid w:val="003F25D3"/>
    <w:rsid w:val="003F3593"/>
    <w:rsid w:val="003F7366"/>
    <w:rsid w:val="00401328"/>
    <w:rsid w:val="00401BFD"/>
    <w:rsid w:val="00403821"/>
    <w:rsid w:val="0040385E"/>
    <w:rsid w:val="00404A89"/>
    <w:rsid w:val="004058C9"/>
    <w:rsid w:val="00410EAE"/>
    <w:rsid w:val="00410EE1"/>
    <w:rsid w:val="00411D21"/>
    <w:rsid w:val="00411EB3"/>
    <w:rsid w:val="00412032"/>
    <w:rsid w:val="004130BE"/>
    <w:rsid w:val="00414158"/>
    <w:rsid w:val="004163F5"/>
    <w:rsid w:val="00416491"/>
    <w:rsid w:val="00416D31"/>
    <w:rsid w:val="0042028C"/>
    <w:rsid w:val="00426A19"/>
    <w:rsid w:val="00430920"/>
    <w:rsid w:val="00431D63"/>
    <w:rsid w:val="004334A4"/>
    <w:rsid w:val="0043352B"/>
    <w:rsid w:val="004340C5"/>
    <w:rsid w:val="00434FA4"/>
    <w:rsid w:val="0043590F"/>
    <w:rsid w:val="004409F8"/>
    <w:rsid w:val="004416A0"/>
    <w:rsid w:val="004424F8"/>
    <w:rsid w:val="00446155"/>
    <w:rsid w:val="00446D5E"/>
    <w:rsid w:val="0045327D"/>
    <w:rsid w:val="00453888"/>
    <w:rsid w:val="00454ED9"/>
    <w:rsid w:val="00455C18"/>
    <w:rsid w:val="00455D33"/>
    <w:rsid w:val="0046273C"/>
    <w:rsid w:val="00464A3D"/>
    <w:rsid w:val="00465222"/>
    <w:rsid w:val="004659E3"/>
    <w:rsid w:val="0046702C"/>
    <w:rsid w:val="00467773"/>
    <w:rsid w:val="00470577"/>
    <w:rsid w:val="00471042"/>
    <w:rsid w:val="00471168"/>
    <w:rsid w:val="00473D28"/>
    <w:rsid w:val="00481B1D"/>
    <w:rsid w:val="00490D2A"/>
    <w:rsid w:val="00494833"/>
    <w:rsid w:val="00496B47"/>
    <w:rsid w:val="00497685"/>
    <w:rsid w:val="004A5204"/>
    <w:rsid w:val="004A723F"/>
    <w:rsid w:val="004B16A4"/>
    <w:rsid w:val="004B2B75"/>
    <w:rsid w:val="004B7A64"/>
    <w:rsid w:val="004C2524"/>
    <w:rsid w:val="004C3F80"/>
    <w:rsid w:val="004C6CAF"/>
    <w:rsid w:val="004D2366"/>
    <w:rsid w:val="004E0CE0"/>
    <w:rsid w:val="004E10E9"/>
    <w:rsid w:val="004E2D8B"/>
    <w:rsid w:val="004F2C86"/>
    <w:rsid w:val="004F3946"/>
    <w:rsid w:val="004F3C66"/>
    <w:rsid w:val="004F4F69"/>
    <w:rsid w:val="004F7A94"/>
    <w:rsid w:val="00500380"/>
    <w:rsid w:val="00503D12"/>
    <w:rsid w:val="00504618"/>
    <w:rsid w:val="005122BF"/>
    <w:rsid w:val="00512E2B"/>
    <w:rsid w:val="00513339"/>
    <w:rsid w:val="0051545A"/>
    <w:rsid w:val="0051657F"/>
    <w:rsid w:val="00516A4C"/>
    <w:rsid w:val="005201DB"/>
    <w:rsid w:val="0052095D"/>
    <w:rsid w:val="005217D3"/>
    <w:rsid w:val="005270DF"/>
    <w:rsid w:val="0054015B"/>
    <w:rsid w:val="0054129E"/>
    <w:rsid w:val="00541E9D"/>
    <w:rsid w:val="00542A20"/>
    <w:rsid w:val="00543592"/>
    <w:rsid w:val="005449C1"/>
    <w:rsid w:val="0055668B"/>
    <w:rsid w:val="005636E7"/>
    <w:rsid w:val="00565C2E"/>
    <w:rsid w:val="00567A18"/>
    <w:rsid w:val="00567F8F"/>
    <w:rsid w:val="00573E5E"/>
    <w:rsid w:val="005761AA"/>
    <w:rsid w:val="00577ED4"/>
    <w:rsid w:val="005820E8"/>
    <w:rsid w:val="00585720"/>
    <w:rsid w:val="00587B1E"/>
    <w:rsid w:val="005905EB"/>
    <w:rsid w:val="0059236C"/>
    <w:rsid w:val="00592D01"/>
    <w:rsid w:val="00592FF3"/>
    <w:rsid w:val="00597E53"/>
    <w:rsid w:val="00597F0E"/>
    <w:rsid w:val="005A0135"/>
    <w:rsid w:val="005A3738"/>
    <w:rsid w:val="005A599A"/>
    <w:rsid w:val="005A6F93"/>
    <w:rsid w:val="005B38F9"/>
    <w:rsid w:val="005B6EA8"/>
    <w:rsid w:val="005C0134"/>
    <w:rsid w:val="005C4F4B"/>
    <w:rsid w:val="005D002C"/>
    <w:rsid w:val="005D2481"/>
    <w:rsid w:val="005D6838"/>
    <w:rsid w:val="005E04AC"/>
    <w:rsid w:val="005E3169"/>
    <w:rsid w:val="005E43CB"/>
    <w:rsid w:val="005E456E"/>
    <w:rsid w:val="005E4CDB"/>
    <w:rsid w:val="005E6034"/>
    <w:rsid w:val="005E780E"/>
    <w:rsid w:val="005F315E"/>
    <w:rsid w:val="005F5C82"/>
    <w:rsid w:val="006018AA"/>
    <w:rsid w:val="00611367"/>
    <w:rsid w:val="00611EAA"/>
    <w:rsid w:val="00615EC7"/>
    <w:rsid w:val="006162FE"/>
    <w:rsid w:val="00617F41"/>
    <w:rsid w:val="006208F5"/>
    <w:rsid w:val="00620FE1"/>
    <w:rsid w:val="006214EB"/>
    <w:rsid w:val="00621E7F"/>
    <w:rsid w:val="00622B29"/>
    <w:rsid w:val="00622BC1"/>
    <w:rsid w:val="006234DF"/>
    <w:rsid w:val="00624007"/>
    <w:rsid w:val="006248E3"/>
    <w:rsid w:val="00625226"/>
    <w:rsid w:val="006255CC"/>
    <w:rsid w:val="00625BD3"/>
    <w:rsid w:val="006301DC"/>
    <w:rsid w:val="00631918"/>
    <w:rsid w:val="00637848"/>
    <w:rsid w:val="00640E2A"/>
    <w:rsid w:val="00641390"/>
    <w:rsid w:val="00643739"/>
    <w:rsid w:val="00653763"/>
    <w:rsid w:val="00654CDF"/>
    <w:rsid w:val="00657A01"/>
    <w:rsid w:val="00660ED1"/>
    <w:rsid w:val="00663563"/>
    <w:rsid w:val="00664D4C"/>
    <w:rsid w:val="00666975"/>
    <w:rsid w:val="006705E3"/>
    <w:rsid w:val="00674E90"/>
    <w:rsid w:val="00675082"/>
    <w:rsid w:val="0067758B"/>
    <w:rsid w:val="00680055"/>
    <w:rsid w:val="00684465"/>
    <w:rsid w:val="006867F4"/>
    <w:rsid w:val="00687B39"/>
    <w:rsid w:val="00691D49"/>
    <w:rsid w:val="006928F8"/>
    <w:rsid w:val="006936CC"/>
    <w:rsid w:val="00693937"/>
    <w:rsid w:val="00694FA3"/>
    <w:rsid w:val="006A3BD0"/>
    <w:rsid w:val="006A54CF"/>
    <w:rsid w:val="006B038E"/>
    <w:rsid w:val="006B144F"/>
    <w:rsid w:val="006B46B3"/>
    <w:rsid w:val="006C3988"/>
    <w:rsid w:val="006D5969"/>
    <w:rsid w:val="006E18D8"/>
    <w:rsid w:val="006E1D80"/>
    <w:rsid w:val="006E6BE8"/>
    <w:rsid w:val="006F21EB"/>
    <w:rsid w:val="006F2F97"/>
    <w:rsid w:val="006F5CCC"/>
    <w:rsid w:val="00700626"/>
    <w:rsid w:val="00703734"/>
    <w:rsid w:val="00704162"/>
    <w:rsid w:val="00707447"/>
    <w:rsid w:val="00710E5C"/>
    <w:rsid w:val="00713F46"/>
    <w:rsid w:val="00720C39"/>
    <w:rsid w:val="00722225"/>
    <w:rsid w:val="0072252D"/>
    <w:rsid w:val="007230D0"/>
    <w:rsid w:val="00723370"/>
    <w:rsid w:val="00724E1A"/>
    <w:rsid w:val="0073038E"/>
    <w:rsid w:val="0073167E"/>
    <w:rsid w:val="00734C1C"/>
    <w:rsid w:val="007364B6"/>
    <w:rsid w:val="007378B4"/>
    <w:rsid w:val="00743F47"/>
    <w:rsid w:val="0075049A"/>
    <w:rsid w:val="00751FAF"/>
    <w:rsid w:val="0075223C"/>
    <w:rsid w:val="00756C0D"/>
    <w:rsid w:val="00763FBB"/>
    <w:rsid w:val="00764E61"/>
    <w:rsid w:val="00766D8E"/>
    <w:rsid w:val="0077704C"/>
    <w:rsid w:val="00777609"/>
    <w:rsid w:val="00777655"/>
    <w:rsid w:val="007837A8"/>
    <w:rsid w:val="0078518D"/>
    <w:rsid w:val="007854F4"/>
    <w:rsid w:val="0079208A"/>
    <w:rsid w:val="00793D00"/>
    <w:rsid w:val="007A0AED"/>
    <w:rsid w:val="007A2065"/>
    <w:rsid w:val="007A3BEF"/>
    <w:rsid w:val="007A5290"/>
    <w:rsid w:val="007A6E57"/>
    <w:rsid w:val="007B11A3"/>
    <w:rsid w:val="007B1479"/>
    <w:rsid w:val="007B579A"/>
    <w:rsid w:val="007B6B81"/>
    <w:rsid w:val="007C1965"/>
    <w:rsid w:val="007C28CD"/>
    <w:rsid w:val="007C75B6"/>
    <w:rsid w:val="007C7FAB"/>
    <w:rsid w:val="007E1CD6"/>
    <w:rsid w:val="007E2B6A"/>
    <w:rsid w:val="007E4667"/>
    <w:rsid w:val="007F0A0C"/>
    <w:rsid w:val="007F5E6B"/>
    <w:rsid w:val="00803BF2"/>
    <w:rsid w:val="0081052B"/>
    <w:rsid w:val="00810E62"/>
    <w:rsid w:val="00816789"/>
    <w:rsid w:val="00822618"/>
    <w:rsid w:val="00822E8E"/>
    <w:rsid w:val="00825334"/>
    <w:rsid w:val="00831B13"/>
    <w:rsid w:val="00832C74"/>
    <w:rsid w:val="00833F05"/>
    <w:rsid w:val="00842FE0"/>
    <w:rsid w:val="00845CD5"/>
    <w:rsid w:val="00851543"/>
    <w:rsid w:val="00851E0C"/>
    <w:rsid w:val="00864B83"/>
    <w:rsid w:val="00874FB7"/>
    <w:rsid w:val="008757B2"/>
    <w:rsid w:val="0087760A"/>
    <w:rsid w:val="008850E4"/>
    <w:rsid w:val="00897CCB"/>
    <w:rsid w:val="008A2CD7"/>
    <w:rsid w:val="008A7C03"/>
    <w:rsid w:val="008B1526"/>
    <w:rsid w:val="008B2CA6"/>
    <w:rsid w:val="008B460B"/>
    <w:rsid w:val="008B7237"/>
    <w:rsid w:val="008C1525"/>
    <w:rsid w:val="008C1968"/>
    <w:rsid w:val="008C3E5B"/>
    <w:rsid w:val="008C61D1"/>
    <w:rsid w:val="008D05BA"/>
    <w:rsid w:val="008D5089"/>
    <w:rsid w:val="008D614F"/>
    <w:rsid w:val="008E1187"/>
    <w:rsid w:val="008E1DA2"/>
    <w:rsid w:val="008E2948"/>
    <w:rsid w:val="008E2A3D"/>
    <w:rsid w:val="008E3B81"/>
    <w:rsid w:val="008E6515"/>
    <w:rsid w:val="008F0425"/>
    <w:rsid w:val="008F2838"/>
    <w:rsid w:val="008F363E"/>
    <w:rsid w:val="008F4592"/>
    <w:rsid w:val="008F5744"/>
    <w:rsid w:val="008F74FA"/>
    <w:rsid w:val="00900793"/>
    <w:rsid w:val="00902695"/>
    <w:rsid w:val="00902CEA"/>
    <w:rsid w:val="009058E7"/>
    <w:rsid w:val="00906641"/>
    <w:rsid w:val="00910B50"/>
    <w:rsid w:val="00911F1A"/>
    <w:rsid w:val="009157D7"/>
    <w:rsid w:val="009201CC"/>
    <w:rsid w:val="00920C94"/>
    <w:rsid w:val="00923239"/>
    <w:rsid w:val="009237E2"/>
    <w:rsid w:val="00924E28"/>
    <w:rsid w:val="009262E5"/>
    <w:rsid w:val="009275DA"/>
    <w:rsid w:val="009451AF"/>
    <w:rsid w:val="00945515"/>
    <w:rsid w:val="0094685F"/>
    <w:rsid w:val="00953524"/>
    <w:rsid w:val="00953A5D"/>
    <w:rsid w:val="0096093F"/>
    <w:rsid w:val="00961BBC"/>
    <w:rsid w:val="00961D53"/>
    <w:rsid w:val="009644F5"/>
    <w:rsid w:val="00966E91"/>
    <w:rsid w:val="00967552"/>
    <w:rsid w:val="0097233F"/>
    <w:rsid w:val="0097266E"/>
    <w:rsid w:val="009735FD"/>
    <w:rsid w:val="009773AF"/>
    <w:rsid w:val="00977EAE"/>
    <w:rsid w:val="009808DB"/>
    <w:rsid w:val="00990A29"/>
    <w:rsid w:val="00992295"/>
    <w:rsid w:val="0099371E"/>
    <w:rsid w:val="009965C1"/>
    <w:rsid w:val="00997EA1"/>
    <w:rsid w:val="009A0937"/>
    <w:rsid w:val="009A1662"/>
    <w:rsid w:val="009A3D24"/>
    <w:rsid w:val="009A4066"/>
    <w:rsid w:val="009A4889"/>
    <w:rsid w:val="009A5DDF"/>
    <w:rsid w:val="009B67C4"/>
    <w:rsid w:val="009B7C9E"/>
    <w:rsid w:val="009C0770"/>
    <w:rsid w:val="009C2AA2"/>
    <w:rsid w:val="009C31F4"/>
    <w:rsid w:val="009C407F"/>
    <w:rsid w:val="009D4743"/>
    <w:rsid w:val="009D7374"/>
    <w:rsid w:val="009D742F"/>
    <w:rsid w:val="009E106B"/>
    <w:rsid w:val="009E21DC"/>
    <w:rsid w:val="009E4739"/>
    <w:rsid w:val="009E4E48"/>
    <w:rsid w:val="009E5C22"/>
    <w:rsid w:val="009F109E"/>
    <w:rsid w:val="00A00608"/>
    <w:rsid w:val="00A11219"/>
    <w:rsid w:val="00A14C6A"/>
    <w:rsid w:val="00A16280"/>
    <w:rsid w:val="00A2038D"/>
    <w:rsid w:val="00A23293"/>
    <w:rsid w:val="00A267C4"/>
    <w:rsid w:val="00A27579"/>
    <w:rsid w:val="00A27EB0"/>
    <w:rsid w:val="00A32228"/>
    <w:rsid w:val="00A327FD"/>
    <w:rsid w:val="00A36713"/>
    <w:rsid w:val="00A41982"/>
    <w:rsid w:val="00A4234F"/>
    <w:rsid w:val="00A44368"/>
    <w:rsid w:val="00A443F6"/>
    <w:rsid w:val="00A45BE3"/>
    <w:rsid w:val="00A467E4"/>
    <w:rsid w:val="00A476BA"/>
    <w:rsid w:val="00A4792D"/>
    <w:rsid w:val="00A60390"/>
    <w:rsid w:val="00A605D0"/>
    <w:rsid w:val="00A62787"/>
    <w:rsid w:val="00A63051"/>
    <w:rsid w:val="00A64D78"/>
    <w:rsid w:val="00A662FC"/>
    <w:rsid w:val="00A67164"/>
    <w:rsid w:val="00A7141E"/>
    <w:rsid w:val="00A8218B"/>
    <w:rsid w:val="00A852F0"/>
    <w:rsid w:val="00A85ADD"/>
    <w:rsid w:val="00A945D7"/>
    <w:rsid w:val="00A97E18"/>
    <w:rsid w:val="00AA2B60"/>
    <w:rsid w:val="00AA4ADB"/>
    <w:rsid w:val="00AA5077"/>
    <w:rsid w:val="00AA5BED"/>
    <w:rsid w:val="00AA7EF0"/>
    <w:rsid w:val="00AB03AD"/>
    <w:rsid w:val="00AB6777"/>
    <w:rsid w:val="00AB72D4"/>
    <w:rsid w:val="00AC4088"/>
    <w:rsid w:val="00AC5D2B"/>
    <w:rsid w:val="00AC663C"/>
    <w:rsid w:val="00AC68F7"/>
    <w:rsid w:val="00AC6AF1"/>
    <w:rsid w:val="00AD17A9"/>
    <w:rsid w:val="00AD1CDA"/>
    <w:rsid w:val="00AD5116"/>
    <w:rsid w:val="00AE2B1F"/>
    <w:rsid w:val="00AE3756"/>
    <w:rsid w:val="00AF08C7"/>
    <w:rsid w:val="00AF257B"/>
    <w:rsid w:val="00AF273F"/>
    <w:rsid w:val="00AF3F64"/>
    <w:rsid w:val="00AF405A"/>
    <w:rsid w:val="00AF4871"/>
    <w:rsid w:val="00AF6762"/>
    <w:rsid w:val="00AF763C"/>
    <w:rsid w:val="00B00DCD"/>
    <w:rsid w:val="00B024FB"/>
    <w:rsid w:val="00B0350B"/>
    <w:rsid w:val="00B05568"/>
    <w:rsid w:val="00B0709B"/>
    <w:rsid w:val="00B12CA2"/>
    <w:rsid w:val="00B166CF"/>
    <w:rsid w:val="00B22E60"/>
    <w:rsid w:val="00B26647"/>
    <w:rsid w:val="00B31851"/>
    <w:rsid w:val="00B33004"/>
    <w:rsid w:val="00B33FCF"/>
    <w:rsid w:val="00B365B1"/>
    <w:rsid w:val="00B36B79"/>
    <w:rsid w:val="00B452A4"/>
    <w:rsid w:val="00B4532B"/>
    <w:rsid w:val="00B52CFD"/>
    <w:rsid w:val="00B52D6D"/>
    <w:rsid w:val="00B5348E"/>
    <w:rsid w:val="00B63169"/>
    <w:rsid w:val="00B6368C"/>
    <w:rsid w:val="00B677D1"/>
    <w:rsid w:val="00B67824"/>
    <w:rsid w:val="00B759A6"/>
    <w:rsid w:val="00B75CBF"/>
    <w:rsid w:val="00B81FBC"/>
    <w:rsid w:val="00B82140"/>
    <w:rsid w:val="00B82AD8"/>
    <w:rsid w:val="00B83074"/>
    <w:rsid w:val="00B83112"/>
    <w:rsid w:val="00B84C02"/>
    <w:rsid w:val="00B92C6B"/>
    <w:rsid w:val="00B94496"/>
    <w:rsid w:val="00B9505B"/>
    <w:rsid w:val="00B95F1D"/>
    <w:rsid w:val="00B96AEA"/>
    <w:rsid w:val="00BA087B"/>
    <w:rsid w:val="00BA0FD8"/>
    <w:rsid w:val="00BA26A9"/>
    <w:rsid w:val="00BA2836"/>
    <w:rsid w:val="00BA5477"/>
    <w:rsid w:val="00BB4C31"/>
    <w:rsid w:val="00BB5562"/>
    <w:rsid w:val="00BB74F6"/>
    <w:rsid w:val="00BC7082"/>
    <w:rsid w:val="00BC766C"/>
    <w:rsid w:val="00BD1E6B"/>
    <w:rsid w:val="00BE3947"/>
    <w:rsid w:val="00BE60B5"/>
    <w:rsid w:val="00BF0E04"/>
    <w:rsid w:val="00BF4A71"/>
    <w:rsid w:val="00BF4CAC"/>
    <w:rsid w:val="00BF6437"/>
    <w:rsid w:val="00BF6889"/>
    <w:rsid w:val="00BF73C5"/>
    <w:rsid w:val="00C00314"/>
    <w:rsid w:val="00C0057D"/>
    <w:rsid w:val="00C01562"/>
    <w:rsid w:val="00C019E8"/>
    <w:rsid w:val="00C06F21"/>
    <w:rsid w:val="00C12B0B"/>
    <w:rsid w:val="00C13283"/>
    <w:rsid w:val="00C15ABE"/>
    <w:rsid w:val="00C25270"/>
    <w:rsid w:val="00C2588C"/>
    <w:rsid w:val="00C26641"/>
    <w:rsid w:val="00C27BBF"/>
    <w:rsid w:val="00C35058"/>
    <w:rsid w:val="00C3741E"/>
    <w:rsid w:val="00C412E2"/>
    <w:rsid w:val="00C4255F"/>
    <w:rsid w:val="00C45186"/>
    <w:rsid w:val="00C45505"/>
    <w:rsid w:val="00C47083"/>
    <w:rsid w:val="00C4733E"/>
    <w:rsid w:val="00C5157A"/>
    <w:rsid w:val="00C51D0B"/>
    <w:rsid w:val="00C52168"/>
    <w:rsid w:val="00C53237"/>
    <w:rsid w:val="00C53542"/>
    <w:rsid w:val="00C54E79"/>
    <w:rsid w:val="00C62C29"/>
    <w:rsid w:val="00C659F7"/>
    <w:rsid w:val="00C74283"/>
    <w:rsid w:val="00C746DE"/>
    <w:rsid w:val="00C76B52"/>
    <w:rsid w:val="00C819CB"/>
    <w:rsid w:val="00C819F1"/>
    <w:rsid w:val="00C830FF"/>
    <w:rsid w:val="00C8333D"/>
    <w:rsid w:val="00C85CC3"/>
    <w:rsid w:val="00C8785A"/>
    <w:rsid w:val="00C92361"/>
    <w:rsid w:val="00C93E73"/>
    <w:rsid w:val="00CA1DF2"/>
    <w:rsid w:val="00CA220A"/>
    <w:rsid w:val="00CA4F38"/>
    <w:rsid w:val="00CA62D7"/>
    <w:rsid w:val="00CA6C6D"/>
    <w:rsid w:val="00CB130C"/>
    <w:rsid w:val="00CB3941"/>
    <w:rsid w:val="00CB7443"/>
    <w:rsid w:val="00CB7670"/>
    <w:rsid w:val="00CC0A00"/>
    <w:rsid w:val="00CC6B03"/>
    <w:rsid w:val="00CD09BF"/>
    <w:rsid w:val="00CD6883"/>
    <w:rsid w:val="00CD6B7F"/>
    <w:rsid w:val="00CE0E2C"/>
    <w:rsid w:val="00CE1673"/>
    <w:rsid w:val="00CF1481"/>
    <w:rsid w:val="00CF2A59"/>
    <w:rsid w:val="00CF5454"/>
    <w:rsid w:val="00D03098"/>
    <w:rsid w:val="00D04BA4"/>
    <w:rsid w:val="00D056C8"/>
    <w:rsid w:val="00D10510"/>
    <w:rsid w:val="00D140DC"/>
    <w:rsid w:val="00D1717A"/>
    <w:rsid w:val="00D17584"/>
    <w:rsid w:val="00D201B9"/>
    <w:rsid w:val="00D20CAD"/>
    <w:rsid w:val="00D2134D"/>
    <w:rsid w:val="00D21756"/>
    <w:rsid w:val="00D231E0"/>
    <w:rsid w:val="00D24AD0"/>
    <w:rsid w:val="00D267E0"/>
    <w:rsid w:val="00D26ED2"/>
    <w:rsid w:val="00D338DB"/>
    <w:rsid w:val="00D35550"/>
    <w:rsid w:val="00D35BCF"/>
    <w:rsid w:val="00D4030E"/>
    <w:rsid w:val="00D4215E"/>
    <w:rsid w:val="00D42D3D"/>
    <w:rsid w:val="00D42FAF"/>
    <w:rsid w:val="00D44976"/>
    <w:rsid w:val="00D44BFE"/>
    <w:rsid w:val="00D44D21"/>
    <w:rsid w:val="00D5102D"/>
    <w:rsid w:val="00D52EAD"/>
    <w:rsid w:val="00D5334C"/>
    <w:rsid w:val="00D539E8"/>
    <w:rsid w:val="00D54210"/>
    <w:rsid w:val="00D54BB3"/>
    <w:rsid w:val="00D621E3"/>
    <w:rsid w:val="00D62551"/>
    <w:rsid w:val="00D63628"/>
    <w:rsid w:val="00D653D5"/>
    <w:rsid w:val="00D70980"/>
    <w:rsid w:val="00D712CD"/>
    <w:rsid w:val="00D75AF0"/>
    <w:rsid w:val="00D75C8A"/>
    <w:rsid w:val="00D770C1"/>
    <w:rsid w:val="00D800F8"/>
    <w:rsid w:val="00D85253"/>
    <w:rsid w:val="00D8535A"/>
    <w:rsid w:val="00D863C7"/>
    <w:rsid w:val="00D86607"/>
    <w:rsid w:val="00D92D74"/>
    <w:rsid w:val="00D9384E"/>
    <w:rsid w:val="00D9753D"/>
    <w:rsid w:val="00D97A05"/>
    <w:rsid w:val="00DA5C29"/>
    <w:rsid w:val="00DA677E"/>
    <w:rsid w:val="00DA6F62"/>
    <w:rsid w:val="00DB2F3A"/>
    <w:rsid w:val="00DB7F3D"/>
    <w:rsid w:val="00DC3E35"/>
    <w:rsid w:val="00DD1175"/>
    <w:rsid w:val="00DD491F"/>
    <w:rsid w:val="00DE0C5C"/>
    <w:rsid w:val="00DE217F"/>
    <w:rsid w:val="00DE6D2A"/>
    <w:rsid w:val="00DF2B13"/>
    <w:rsid w:val="00DF2DF1"/>
    <w:rsid w:val="00DF397E"/>
    <w:rsid w:val="00DF3A80"/>
    <w:rsid w:val="00DF409C"/>
    <w:rsid w:val="00DF449B"/>
    <w:rsid w:val="00DF78F0"/>
    <w:rsid w:val="00E06735"/>
    <w:rsid w:val="00E06D20"/>
    <w:rsid w:val="00E115FF"/>
    <w:rsid w:val="00E12CA9"/>
    <w:rsid w:val="00E13E22"/>
    <w:rsid w:val="00E153B4"/>
    <w:rsid w:val="00E15E02"/>
    <w:rsid w:val="00E16ED4"/>
    <w:rsid w:val="00E20044"/>
    <w:rsid w:val="00E20DFF"/>
    <w:rsid w:val="00E220B3"/>
    <w:rsid w:val="00E23425"/>
    <w:rsid w:val="00E3369B"/>
    <w:rsid w:val="00E376D4"/>
    <w:rsid w:val="00E405E6"/>
    <w:rsid w:val="00E433BE"/>
    <w:rsid w:val="00E44C62"/>
    <w:rsid w:val="00E4617E"/>
    <w:rsid w:val="00E47036"/>
    <w:rsid w:val="00E5075B"/>
    <w:rsid w:val="00E514D2"/>
    <w:rsid w:val="00E56D0A"/>
    <w:rsid w:val="00E576E3"/>
    <w:rsid w:val="00E60DFD"/>
    <w:rsid w:val="00E67EC8"/>
    <w:rsid w:val="00E707EB"/>
    <w:rsid w:val="00E73CA6"/>
    <w:rsid w:val="00E73EC5"/>
    <w:rsid w:val="00E74AA0"/>
    <w:rsid w:val="00E75264"/>
    <w:rsid w:val="00E76290"/>
    <w:rsid w:val="00E77E7B"/>
    <w:rsid w:val="00E77F6D"/>
    <w:rsid w:val="00E814F2"/>
    <w:rsid w:val="00E83C53"/>
    <w:rsid w:val="00E848AC"/>
    <w:rsid w:val="00E9043F"/>
    <w:rsid w:val="00E907BD"/>
    <w:rsid w:val="00E95BCA"/>
    <w:rsid w:val="00E97FC6"/>
    <w:rsid w:val="00EA057E"/>
    <w:rsid w:val="00EA103A"/>
    <w:rsid w:val="00EA5F5A"/>
    <w:rsid w:val="00EB05A2"/>
    <w:rsid w:val="00EB0E4F"/>
    <w:rsid w:val="00EB6776"/>
    <w:rsid w:val="00EC0F75"/>
    <w:rsid w:val="00EC582F"/>
    <w:rsid w:val="00EC66B7"/>
    <w:rsid w:val="00EC6C02"/>
    <w:rsid w:val="00ED04B8"/>
    <w:rsid w:val="00ED354C"/>
    <w:rsid w:val="00ED36E6"/>
    <w:rsid w:val="00ED3FDA"/>
    <w:rsid w:val="00ED52C9"/>
    <w:rsid w:val="00EE1E0A"/>
    <w:rsid w:val="00EE4A9F"/>
    <w:rsid w:val="00EE579A"/>
    <w:rsid w:val="00EE68A8"/>
    <w:rsid w:val="00EF1E70"/>
    <w:rsid w:val="00EF44C9"/>
    <w:rsid w:val="00EF45DA"/>
    <w:rsid w:val="00EF628C"/>
    <w:rsid w:val="00EF766A"/>
    <w:rsid w:val="00F05ED8"/>
    <w:rsid w:val="00F118F9"/>
    <w:rsid w:val="00F13316"/>
    <w:rsid w:val="00F16FB0"/>
    <w:rsid w:val="00F21ECC"/>
    <w:rsid w:val="00F228CB"/>
    <w:rsid w:val="00F2399E"/>
    <w:rsid w:val="00F30B45"/>
    <w:rsid w:val="00F31F52"/>
    <w:rsid w:val="00F33BFA"/>
    <w:rsid w:val="00F33EE7"/>
    <w:rsid w:val="00F41AEE"/>
    <w:rsid w:val="00F42B0F"/>
    <w:rsid w:val="00F4314B"/>
    <w:rsid w:val="00F43F6A"/>
    <w:rsid w:val="00F4493A"/>
    <w:rsid w:val="00F45896"/>
    <w:rsid w:val="00F52C01"/>
    <w:rsid w:val="00F5425F"/>
    <w:rsid w:val="00F5444C"/>
    <w:rsid w:val="00F60F5F"/>
    <w:rsid w:val="00F61DD2"/>
    <w:rsid w:val="00F702AF"/>
    <w:rsid w:val="00F758A9"/>
    <w:rsid w:val="00F76044"/>
    <w:rsid w:val="00F76176"/>
    <w:rsid w:val="00F77DE5"/>
    <w:rsid w:val="00F8023A"/>
    <w:rsid w:val="00F843C0"/>
    <w:rsid w:val="00F8475E"/>
    <w:rsid w:val="00F85C00"/>
    <w:rsid w:val="00F85C1A"/>
    <w:rsid w:val="00F90CB8"/>
    <w:rsid w:val="00F95B6B"/>
    <w:rsid w:val="00F97DB2"/>
    <w:rsid w:val="00FA48C3"/>
    <w:rsid w:val="00FA4C84"/>
    <w:rsid w:val="00FB0032"/>
    <w:rsid w:val="00FB4FD9"/>
    <w:rsid w:val="00FC0C59"/>
    <w:rsid w:val="00FC0E5B"/>
    <w:rsid w:val="00FC5FED"/>
    <w:rsid w:val="00FD367E"/>
    <w:rsid w:val="00FD4D32"/>
    <w:rsid w:val="00FD6988"/>
    <w:rsid w:val="00FE0AAE"/>
    <w:rsid w:val="00FE13EC"/>
    <w:rsid w:val="00FE31A1"/>
    <w:rsid w:val="00FE4B38"/>
    <w:rsid w:val="00FE5D8E"/>
    <w:rsid w:val="00FE7DF9"/>
    <w:rsid w:val="00FF0365"/>
    <w:rsid w:val="00FF0E72"/>
    <w:rsid w:val="00FF3C2E"/>
    <w:rsid w:val="00FF5CD2"/>
    <w:rsid w:val="0EE765AC"/>
    <w:rsid w:val="1027F74D"/>
    <w:rsid w:val="4721FFB5"/>
    <w:rsid w:val="49EE37CB"/>
    <w:rsid w:val="5A43B846"/>
    <w:rsid w:val="5F7FE8C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A50A262B-C488-4398-90D1-ACE0574F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034"/>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9A1662"/>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9A1662"/>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D800F8"/>
    <w:pPr>
      <w:tabs>
        <w:tab w:val="left" w:pos="0"/>
      </w:tabs>
      <w:spacing w:before="0" w:after="120"/>
      <w:jc w:val="both"/>
    </w:pPr>
    <w:rPr>
      <w:rFonts w:asciiTheme="majorHAnsi" w:eastAsia="Times New Roman" w:hAnsiTheme="majorHAnsi" w:cs="Times New Roman"/>
      <w:b/>
      <w:bCs/>
      <w:lang w:val="en-AU" w:eastAsia="en-AU"/>
    </w:rPr>
  </w:style>
  <w:style w:type="paragraph" w:styleId="ListParagraph">
    <w:name w:val="List Paragraph"/>
    <w:basedOn w:val="Normal"/>
    <w:autoRedefine/>
    <w:uiPriority w:val="34"/>
    <w:qFormat/>
    <w:rsid w:val="001B6CA5"/>
    <w:pPr>
      <w:numPr>
        <w:numId w:val="5"/>
      </w:numPr>
      <w:tabs>
        <w:tab w:val="left" w:pos="0"/>
      </w:tabs>
      <w:kinsoku w:val="0"/>
      <w:overflowPunct w:val="0"/>
      <w:spacing w:before="0" w:after="160" w:line="259" w:lineRule="auto"/>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D800F8"/>
    <w:rPr>
      <w:rFonts w:asciiTheme="majorHAnsi" w:eastAsia="Times New Roman" w:hAnsiTheme="majorHAnsi" w:cs="Times New Roman"/>
      <w:b/>
      <w:bCs/>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styleId="PlainText">
    <w:name w:val="Plain Text"/>
    <w:basedOn w:val="Normal"/>
    <w:link w:val="PlainTextChar"/>
    <w:uiPriority w:val="99"/>
    <w:semiHidden/>
    <w:unhideWhenUsed/>
    <w:rsid w:val="00C019E8"/>
    <w:pPr>
      <w:spacing w:before="0" w:line="240" w:lineRule="auto"/>
    </w:pPr>
    <w:rPr>
      <w:rFonts w:eastAsia="Times New Roman" w:cstheme="minorBidi"/>
      <w:szCs w:val="21"/>
      <w:lang w:val="en-AU" w:eastAsia="en-US"/>
    </w:rPr>
  </w:style>
  <w:style w:type="character" w:customStyle="1" w:styleId="PlainTextChar">
    <w:name w:val="Plain Text Char"/>
    <w:basedOn w:val="DefaultParagraphFont"/>
    <w:link w:val="PlainText"/>
    <w:uiPriority w:val="99"/>
    <w:semiHidden/>
    <w:rsid w:val="00C019E8"/>
    <w:rPr>
      <w:rFonts w:eastAsia="Times New Roman"/>
      <w:color w:val="auto"/>
      <w:szCs w:val="2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182213217">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552153205">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161845180">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31827750">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 w:id="20671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ca@bca.org.au" TargetMode="External"/><Relationship Id="rId18" Type="http://schemas.openxmlformats.org/officeDocument/2006/relationships/hyperlink" Target="mailto:New.Horizons@bca.org.au" TargetMode="External"/><Relationship Id="rId26" Type="http://schemas.openxmlformats.org/officeDocument/2006/relationships/hyperlink" Target="mailto:bca@bca.org.au" TargetMode="External"/><Relationship Id="rId21" Type="http://schemas.openxmlformats.org/officeDocument/2006/relationships/hyperlink" Target="mailto:bcnews@bca.org.au"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ca@bca.org.au" TargetMode="External"/><Relationship Id="rId25" Type="http://schemas.openxmlformats.org/officeDocument/2006/relationships/hyperlink" Target="https://www.bca.org.au/branch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bca@bca.org.au" TargetMode="External"/><Relationship Id="rId20" Type="http://schemas.openxmlformats.org/officeDocument/2006/relationships/hyperlink" Target="mailto:memberupdate@bca.org.au" TargetMode="External"/><Relationship Id="rId29" Type="http://schemas.openxmlformats.org/officeDocument/2006/relationships/hyperlink" Target="http://www.facebook.com/BlindCitizensAustralia?ref=h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ca.org.au/polic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olunteeringaustralia.org/resources/national-standards-and-supporting-material/" TargetMode="External"/><Relationship Id="rId23" Type="http://schemas.openxmlformats.org/officeDocument/2006/relationships/hyperlink" Target="https://www.bca.org.au/branches/" TargetMode="External"/><Relationship Id="rId28" Type="http://schemas.openxmlformats.org/officeDocument/2006/relationships/hyperlink" Target="http://www.twitter.com/au_BCA"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bca@bca.org.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hyperlink" Target="https://support.zoom.us/hc/en-us/articles/205683899-Hot-Keys-and-Keyboard-Shortcuts-for-Zoom" TargetMode="External"/><Relationship Id="rId27" Type="http://schemas.openxmlformats.org/officeDocument/2006/relationships/hyperlink" Target="http://www.bca.org.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Barber\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74ABDA5A3A145AF53514638CAFA48" ma:contentTypeVersion="8" ma:contentTypeDescription="Create a new document." ma:contentTypeScope="" ma:versionID="684fc99c30ffa2e31be8d7668f174f12">
  <xsd:schema xmlns:xsd="http://www.w3.org/2001/XMLSchema" xmlns:xs="http://www.w3.org/2001/XMLSchema" xmlns:p="http://schemas.microsoft.com/office/2006/metadata/properties" xmlns:ns3="18fc12a9-2bcc-4753-bb60-83bace9b9dfe" xmlns:ns4="646e3c1e-136e-4dc1-b0e3-6c66f19c271d" targetNamespace="http://schemas.microsoft.com/office/2006/metadata/properties" ma:root="true" ma:fieldsID="ed6a019b9560c3cda9720e3c560a9f32" ns3:_="" ns4:_="">
    <xsd:import namespace="18fc12a9-2bcc-4753-bb60-83bace9b9dfe"/>
    <xsd:import namespace="646e3c1e-136e-4dc1-b0e3-6c66f19c27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c12a9-2bcc-4753-bb60-83bace9b9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e3c1e-136e-4dc1-b0e3-6c66f19c2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18fc12a9-2bcc-4753-bb60-83bace9b9df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36AF3857-4250-4EBA-9CB5-756878609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c12a9-2bcc-4753-bb60-83bace9b9dfe"/>
    <ds:schemaRef ds:uri="646e3c1e-136e-4dc1-b0e3-6c66f19c2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5.xml><?xml version="1.0" encoding="utf-8"?>
<ds:datastoreItem xmlns:ds="http://schemas.openxmlformats.org/officeDocument/2006/customXml" ds:itemID="{BECFE798-0956-40F8-A5E4-46CB15718454}">
  <ds:schemaRefs>
    <ds:schemaRef ds:uri="http://schemas.microsoft.com/office/2006/metadata/properties"/>
    <ds:schemaRef ds:uri="646e3c1e-136e-4dc1-b0e3-6c66f19c271d"/>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 ds:uri="18fc12a9-2bcc-4753-bb60-83bace9b9df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BCA_Letterhead.dotx</Template>
  <TotalTime>11</TotalTime>
  <Pages>12</Pages>
  <Words>2962</Words>
  <Characters>16887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19810</CharactersWithSpaces>
  <SharedDoc>false</SharedDoc>
  <HLinks>
    <vt:vector size="324" baseType="variant">
      <vt:variant>
        <vt:i4>6094921</vt:i4>
      </vt:variant>
      <vt:variant>
        <vt:i4>270</vt:i4>
      </vt:variant>
      <vt:variant>
        <vt:i4>0</vt:i4>
      </vt:variant>
      <vt:variant>
        <vt:i4>5</vt:i4>
      </vt:variant>
      <vt:variant>
        <vt:lpwstr>http://www.facebook.com/BlindCitizensAustralia?ref=hl</vt:lpwstr>
      </vt:variant>
      <vt:variant>
        <vt:lpwstr/>
      </vt:variant>
      <vt:variant>
        <vt:i4>6488143</vt:i4>
      </vt:variant>
      <vt:variant>
        <vt:i4>267</vt:i4>
      </vt:variant>
      <vt:variant>
        <vt:i4>0</vt:i4>
      </vt:variant>
      <vt:variant>
        <vt:i4>5</vt:i4>
      </vt:variant>
      <vt:variant>
        <vt:lpwstr>http://www.twitter.com/au_BCA</vt:lpwstr>
      </vt:variant>
      <vt:variant>
        <vt:lpwstr/>
      </vt:variant>
      <vt:variant>
        <vt:i4>7209012</vt:i4>
      </vt:variant>
      <vt:variant>
        <vt:i4>264</vt:i4>
      </vt:variant>
      <vt:variant>
        <vt:i4>0</vt:i4>
      </vt:variant>
      <vt:variant>
        <vt:i4>5</vt:i4>
      </vt:variant>
      <vt:variant>
        <vt:lpwstr>http://www.bca.org.au/</vt:lpwstr>
      </vt:variant>
      <vt:variant>
        <vt:lpwstr/>
      </vt:variant>
      <vt:variant>
        <vt:i4>721016</vt:i4>
      </vt:variant>
      <vt:variant>
        <vt:i4>261</vt:i4>
      </vt:variant>
      <vt:variant>
        <vt:i4>0</vt:i4>
      </vt:variant>
      <vt:variant>
        <vt:i4>5</vt:i4>
      </vt:variant>
      <vt:variant>
        <vt:lpwstr>mailto:bca@bca.org.au</vt:lpwstr>
      </vt:variant>
      <vt:variant>
        <vt:lpwstr/>
      </vt:variant>
      <vt:variant>
        <vt:i4>393218</vt:i4>
      </vt:variant>
      <vt:variant>
        <vt:i4>258</vt:i4>
      </vt:variant>
      <vt:variant>
        <vt:i4>0</vt:i4>
      </vt:variant>
      <vt:variant>
        <vt:i4>5</vt:i4>
      </vt:variant>
      <vt:variant>
        <vt:lpwstr>https://www.bca.org.au/branches/</vt:lpwstr>
      </vt:variant>
      <vt:variant>
        <vt:lpwstr/>
      </vt:variant>
      <vt:variant>
        <vt:i4>8126586</vt:i4>
      </vt:variant>
      <vt:variant>
        <vt:i4>255</vt:i4>
      </vt:variant>
      <vt:variant>
        <vt:i4>0</vt:i4>
      </vt:variant>
      <vt:variant>
        <vt:i4>5</vt:i4>
      </vt:variant>
      <vt:variant>
        <vt:lpwstr>https://www.bca.org.au/policy/</vt:lpwstr>
      </vt:variant>
      <vt:variant>
        <vt:lpwstr/>
      </vt:variant>
      <vt:variant>
        <vt:i4>393218</vt:i4>
      </vt:variant>
      <vt:variant>
        <vt:i4>252</vt:i4>
      </vt:variant>
      <vt:variant>
        <vt:i4>0</vt:i4>
      </vt:variant>
      <vt:variant>
        <vt:i4>5</vt:i4>
      </vt:variant>
      <vt:variant>
        <vt:lpwstr>https://www.bca.org.au/branches/</vt:lpwstr>
      </vt:variant>
      <vt:variant>
        <vt:lpwstr/>
      </vt:variant>
      <vt:variant>
        <vt:i4>393218</vt:i4>
      </vt:variant>
      <vt:variant>
        <vt:i4>249</vt:i4>
      </vt:variant>
      <vt:variant>
        <vt:i4>0</vt:i4>
      </vt:variant>
      <vt:variant>
        <vt:i4>5</vt:i4>
      </vt:variant>
      <vt:variant>
        <vt:lpwstr>https://www.bca.org.au/branches/</vt:lpwstr>
      </vt:variant>
      <vt:variant>
        <vt:lpwstr/>
      </vt:variant>
      <vt:variant>
        <vt:i4>4587604</vt:i4>
      </vt:variant>
      <vt:variant>
        <vt:i4>246</vt:i4>
      </vt:variant>
      <vt:variant>
        <vt:i4>0</vt:i4>
      </vt:variant>
      <vt:variant>
        <vt:i4>5</vt:i4>
      </vt:variant>
      <vt:variant>
        <vt:lpwstr>https://support.zoom.us/hc/en-us/articles/205683899-Hot-Keys-and-Keyboard-Shortcuts-for-Zoom</vt:lpwstr>
      </vt:variant>
      <vt:variant>
        <vt:lpwstr/>
      </vt:variant>
      <vt:variant>
        <vt:i4>3997781</vt:i4>
      </vt:variant>
      <vt:variant>
        <vt:i4>243</vt:i4>
      </vt:variant>
      <vt:variant>
        <vt:i4>0</vt:i4>
      </vt:variant>
      <vt:variant>
        <vt:i4>5</vt:i4>
      </vt:variant>
      <vt:variant>
        <vt:lpwstr>mailto:bcnews@bca.org.au</vt:lpwstr>
      </vt:variant>
      <vt:variant>
        <vt:lpwstr/>
      </vt:variant>
      <vt:variant>
        <vt:i4>4587553</vt:i4>
      </vt:variant>
      <vt:variant>
        <vt:i4>240</vt:i4>
      </vt:variant>
      <vt:variant>
        <vt:i4>0</vt:i4>
      </vt:variant>
      <vt:variant>
        <vt:i4>5</vt:i4>
      </vt:variant>
      <vt:variant>
        <vt:lpwstr>mailto:memberupdate@bca.org.au</vt:lpwstr>
      </vt:variant>
      <vt:variant>
        <vt:lpwstr/>
      </vt:variant>
      <vt:variant>
        <vt:i4>721016</vt:i4>
      </vt:variant>
      <vt:variant>
        <vt:i4>237</vt:i4>
      </vt:variant>
      <vt:variant>
        <vt:i4>0</vt:i4>
      </vt:variant>
      <vt:variant>
        <vt:i4>5</vt:i4>
      </vt:variant>
      <vt:variant>
        <vt:lpwstr>mailto:bca@bca.org.au</vt:lpwstr>
      </vt:variant>
      <vt:variant>
        <vt:lpwstr/>
      </vt:variant>
      <vt:variant>
        <vt:i4>5308529</vt:i4>
      </vt:variant>
      <vt:variant>
        <vt:i4>234</vt:i4>
      </vt:variant>
      <vt:variant>
        <vt:i4>0</vt:i4>
      </vt:variant>
      <vt:variant>
        <vt:i4>5</vt:i4>
      </vt:variant>
      <vt:variant>
        <vt:lpwstr>mailto:New.Horizons@bca.org.au</vt:lpwstr>
      </vt:variant>
      <vt:variant>
        <vt:lpwstr/>
      </vt:variant>
      <vt:variant>
        <vt:i4>721016</vt:i4>
      </vt:variant>
      <vt:variant>
        <vt:i4>231</vt:i4>
      </vt:variant>
      <vt:variant>
        <vt:i4>0</vt:i4>
      </vt:variant>
      <vt:variant>
        <vt:i4>5</vt:i4>
      </vt:variant>
      <vt:variant>
        <vt:lpwstr>mailto:bca@bca.org.au</vt:lpwstr>
      </vt:variant>
      <vt:variant>
        <vt:lpwstr/>
      </vt:variant>
      <vt:variant>
        <vt:i4>721016</vt:i4>
      </vt:variant>
      <vt:variant>
        <vt:i4>228</vt:i4>
      </vt:variant>
      <vt:variant>
        <vt:i4>0</vt:i4>
      </vt:variant>
      <vt:variant>
        <vt:i4>5</vt:i4>
      </vt:variant>
      <vt:variant>
        <vt:lpwstr>mailto:bca@bca.org.au</vt:lpwstr>
      </vt:variant>
      <vt:variant>
        <vt:lpwstr/>
      </vt:variant>
      <vt:variant>
        <vt:i4>2555992</vt:i4>
      </vt:variant>
      <vt:variant>
        <vt:i4>225</vt:i4>
      </vt:variant>
      <vt:variant>
        <vt:i4>0</vt:i4>
      </vt:variant>
      <vt:variant>
        <vt:i4>5</vt:i4>
      </vt:variant>
      <vt:variant>
        <vt:lpwstr>https://www.volunteeringaustralia.org/resources/national-standards-and-supporting-material/</vt:lpwstr>
      </vt:variant>
      <vt:variant>
        <vt:lpwstr>/</vt:lpwstr>
      </vt:variant>
      <vt:variant>
        <vt:i4>1310768</vt:i4>
      </vt:variant>
      <vt:variant>
        <vt:i4>218</vt:i4>
      </vt:variant>
      <vt:variant>
        <vt:i4>0</vt:i4>
      </vt:variant>
      <vt:variant>
        <vt:i4>5</vt:i4>
      </vt:variant>
      <vt:variant>
        <vt:lpwstr/>
      </vt:variant>
      <vt:variant>
        <vt:lpwstr>_Toc126849305</vt:lpwstr>
      </vt:variant>
      <vt:variant>
        <vt:i4>1310768</vt:i4>
      </vt:variant>
      <vt:variant>
        <vt:i4>212</vt:i4>
      </vt:variant>
      <vt:variant>
        <vt:i4>0</vt:i4>
      </vt:variant>
      <vt:variant>
        <vt:i4>5</vt:i4>
      </vt:variant>
      <vt:variant>
        <vt:lpwstr/>
      </vt:variant>
      <vt:variant>
        <vt:lpwstr>_Toc126849304</vt:lpwstr>
      </vt:variant>
      <vt:variant>
        <vt:i4>1310768</vt:i4>
      </vt:variant>
      <vt:variant>
        <vt:i4>206</vt:i4>
      </vt:variant>
      <vt:variant>
        <vt:i4>0</vt:i4>
      </vt:variant>
      <vt:variant>
        <vt:i4>5</vt:i4>
      </vt:variant>
      <vt:variant>
        <vt:lpwstr/>
      </vt:variant>
      <vt:variant>
        <vt:lpwstr>_Toc126849303</vt:lpwstr>
      </vt:variant>
      <vt:variant>
        <vt:i4>1310768</vt:i4>
      </vt:variant>
      <vt:variant>
        <vt:i4>200</vt:i4>
      </vt:variant>
      <vt:variant>
        <vt:i4>0</vt:i4>
      </vt:variant>
      <vt:variant>
        <vt:i4>5</vt:i4>
      </vt:variant>
      <vt:variant>
        <vt:lpwstr/>
      </vt:variant>
      <vt:variant>
        <vt:lpwstr>_Toc126849302</vt:lpwstr>
      </vt:variant>
      <vt:variant>
        <vt:i4>1310768</vt:i4>
      </vt:variant>
      <vt:variant>
        <vt:i4>194</vt:i4>
      </vt:variant>
      <vt:variant>
        <vt:i4>0</vt:i4>
      </vt:variant>
      <vt:variant>
        <vt:i4>5</vt:i4>
      </vt:variant>
      <vt:variant>
        <vt:lpwstr/>
      </vt:variant>
      <vt:variant>
        <vt:lpwstr>_Toc126849301</vt:lpwstr>
      </vt:variant>
      <vt:variant>
        <vt:i4>1310768</vt:i4>
      </vt:variant>
      <vt:variant>
        <vt:i4>188</vt:i4>
      </vt:variant>
      <vt:variant>
        <vt:i4>0</vt:i4>
      </vt:variant>
      <vt:variant>
        <vt:i4>5</vt:i4>
      </vt:variant>
      <vt:variant>
        <vt:lpwstr/>
      </vt:variant>
      <vt:variant>
        <vt:lpwstr>_Toc126849300</vt:lpwstr>
      </vt:variant>
      <vt:variant>
        <vt:i4>1900593</vt:i4>
      </vt:variant>
      <vt:variant>
        <vt:i4>182</vt:i4>
      </vt:variant>
      <vt:variant>
        <vt:i4>0</vt:i4>
      </vt:variant>
      <vt:variant>
        <vt:i4>5</vt:i4>
      </vt:variant>
      <vt:variant>
        <vt:lpwstr/>
      </vt:variant>
      <vt:variant>
        <vt:lpwstr>_Toc126849299</vt:lpwstr>
      </vt:variant>
      <vt:variant>
        <vt:i4>1900593</vt:i4>
      </vt:variant>
      <vt:variant>
        <vt:i4>176</vt:i4>
      </vt:variant>
      <vt:variant>
        <vt:i4>0</vt:i4>
      </vt:variant>
      <vt:variant>
        <vt:i4>5</vt:i4>
      </vt:variant>
      <vt:variant>
        <vt:lpwstr/>
      </vt:variant>
      <vt:variant>
        <vt:lpwstr>_Toc126849298</vt:lpwstr>
      </vt:variant>
      <vt:variant>
        <vt:i4>1900593</vt:i4>
      </vt:variant>
      <vt:variant>
        <vt:i4>170</vt:i4>
      </vt:variant>
      <vt:variant>
        <vt:i4>0</vt:i4>
      </vt:variant>
      <vt:variant>
        <vt:i4>5</vt:i4>
      </vt:variant>
      <vt:variant>
        <vt:lpwstr/>
      </vt:variant>
      <vt:variant>
        <vt:lpwstr>_Toc126849297</vt:lpwstr>
      </vt:variant>
      <vt:variant>
        <vt:i4>1900593</vt:i4>
      </vt:variant>
      <vt:variant>
        <vt:i4>164</vt:i4>
      </vt:variant>
      <vt:variant>
        <vt:i4>0</vt:i4>
      </vt:variant>
      <vt:variant>
        <vt:i4>5</vt:i4>
      </vt:variant>
      <vt:variant>
        <vt:lpwstr/>
      </vt:variant>
      <vt:variant>
        <vt:lpwstr>_Toc126849296</vt:lpwstr>
      </vt:variant>
      <vt:variant>
        <vt:i4>1900593</vt:i4>
      </vt:variant>
      <vt:variant>
        <vt:i4>158</vt:i4>
      </vt:variant>
      <vt:variant>
        <vt:i4>0</vt:i4>
      </vt:variant>
      <vt:variant>
        <vt:i4>5</vt:i4>
      </vt:variant>
      <vt:variant>
        <vt:lpwstr/>
      </vt:variant>
      <vt:variant>
        <vt:lpwstr>_Toc126849295</vt:lpwstr>
      </vt:variant>
      <vt:variant>
        <vt:i4>1900593</vt:i4>
      </vt:variant>
      <vt:variant>
        <vt:i4>152</vt:i4>
      </vt:variant>
      <vt:variant>
        <vt:i4>0</vt:i4>
      </vt:variant>
      <vt:variant>
        <vt:i4>5</vt:i4>
      </vt:variant>
      <vt:variant>
        <vt:lpwstr/>
      </vt:variant>
      <vt:variant>
        <vt:lpwstr>_Toc126849294</vt:lpwstr>
      </vt:variant>
      <vt:variant>
        <vt:i4>1900593</vt:i4>
      </vt:variant>
      <vt:variant>
        <vt:i4>146</vt:i4>
      </vt:variant>
      <vt:variant>
        <vt:i4>0</vt:i4>
      </vt:variant>
      <vt:variant>
        <vt:i4>5</vt:i4>
      </vt:variant>
      <vt:variant>
        <vt:lpwstr/>
      </vt:variant>
      <vt:variant>
        <vt:lpwstr>_Toc126849293</vt:lpwstr>
      </vt:variant>
      <vt:variant>
        <vt:i4>1900593</vt:i4>
      </vt:variant>
      <vt:variant>
        <vt:i4>140</vt:i4>
      </vt:variant>
      <vt:variant>
        <vt:i4>0</vt:i4>
      </vt:variant>
      <vt:variant>
        <vt:i4>5</vt:i4>
      </vt:variant>
      <vt:variant>
        <vt:lpwstr/>
      </vt:variant>
      <vt:variant>
        <vt:lpwstr>_Toc126849292</vt:lpwstr>
      </vt:variant>
      <vt:variant>
        <vt:i4>1900593</vt:i4>
      </vt:variant>
      <vt:variant>
        <vt:i4>134</vt:i4>
      </vt:variant>
      <vt:variant>
        <vt:i4>0</vt:i4>
      </vt:variant>
      <vt:variant>
        <vt:i4>5</vt:i4>
      </vt:variant>
      <vt:variant>
        <vt:lpwstr/>
      </vt:variant>
      <vt:variant>
        <vt:lpwstr>_Toc126849291</vt:lpwstr>
      </vt:variant>
      <vt:variant>
        <vt:i4>1900593</vt:i4>
      </vt:variant>
      <vt:variant>
        <vt:i4>128</vt:i4>
      </vt:variant>
      <vt:variant>
        <vt:i4>0</vt:i4>
      </vt:variant>
      <vt:variant>
        <vt:i4>5</vt:i4>
      </vt:variant>
      <vt:variant>
        <vt:lpwstr/>
      </vt:variant>
      <vt:variant>
        <vt:lpwstr>_Toc126849290</vt:lpwstr>
      </vt:variant>
      <vt:variant>
        <vt:i4>1835057</vt:i4>
      </vt:variant>
      <vt:variant>
        <vt:i4>122</vt:i4>
      </vt:variant>
      <vt:variant>
        <vt:i4>0</vt:i4>
      </vt:variant>
      <vt:variant>
        <vt:i4>5</vt:i4>
      </vt:variant>
      <vt:variant>
        <vt:lpwstr/>
      </vt:variant>
      <vt:variant>
        <vt:lpwstr>_Toc126849289</vt:lpwstr>
      </vt:variant>
      <vt:variant>
        <vt:i4>1835057</vt:i4>
      </vt:variant>
      <vt:variant>
        <vt:i4>116</vt:i4>
      </vt:variant>
      <vt:variant>
        <vt:i4>0</vt:i4>
      </vt:variant>
      <vt:variant>
        <vt:i4>5</vt:i4>
      </vt:variant>
      <vt:variant>
        <vt:lpwstr/>
      </vt:variant>
      <vt:variant>
        <vt:lpwstr>_Toc126849288</vt:lpwstr>
      </vt:variant>
      <vt:variant>
        <vt:i4>1835057</vt:i4>
      </vt:variant>
      <vt:variant>
        <vt:i4>110</vt:i4>
      </vt:variant>
      <vt:variant>
        <vt:i4>0</vt:i4>
      </vt:variant>
      <vt:variant>
        <vt:i4>5</vt:i4>
      </vt:variant>
      <vt:variant>
        <vt:lpwstr/>
      </vt:variant>
      <vt:variant>
        <vt:lpwstr>_Toc126849287</vt:lpwstr>
      </vt:variant>
      <vt:variant>
        <vt:i4>1835057</vt:i4>
      </vt:variant>
      <vt:variant>
        <vt:i4>104</vt:i4>
      </vt:variant>
      <vt:variant>
        <vt:i4>0</vt:i4>
      </vt:variant>
      <vt:variant>
        <vt:i4>5</vt:i4>
      </vt:variant>
      <vt:variant>
        <vt:lpwstr/>
      </vt:variant>
      <vt:variant>
        <vt:lpwstr>_Toc126849286</vt:lpwstr>
      </vt:variant>
      <vt:variant>
        <vt:i4>1835057</vt:i4>
      </vt:variant>
      <vt:variant>
        <vt:i4>98</vt:i4>
      </vt:variant>
      <vt:variant>
        <vt:i4>0</vt:i4>
      </vt:variant>
      <vt:variant>
        <vt:i4>5</vt:i4>
      </vt:variant>
      <vt:variant>
        <vt:lpwstr/>
      </vt:variant>
      <vt:variant>
        <vt:lpwstr>_Toc126849285</vt:lpwstr>
      </vt:variant>
      <vt:variant>
        <vt:i4>1835057</vt:i4>
      </vt:variant>
      <vt:variant>
        <vt:i4>92</vt:i4>
      </vt:variant>
      <vt:variant>
        <vt:i4>0</vt:i4>
      </vt:variant>
      <vt:variant>
        <vt:i4>5</vt:i4>
      </vt:variant>
      <vt:variant>
        <vt:lpwstr/>
      </vt:variant>
      <vt:variant>
        <vt:lpwstr>_Toc126849284</vt:lpwstr>
      </vt:variant>
      <vt:variant>
        <vt:i4>1835057</vt:i4>
      </vt:variant>
      <vt:variant>
        <vt:i4>86</vt:i4>
      </vt:variant>
      <vt:variant>
        <vt:i4>0</vt:i4>
      </vt:variant>
      <vt:variant>
        <vt:i4>5</vt:i4>
      </vt:variant>
      <vt:variant>
        <vt:lpwstr/>
      </vt:variant>
      <vt:variant>
        <vt:lpwstr>_Toc126849283</vt:lpwstr>
      </vt:variant>
      <vt:variant>
        <vt:i4>1835057</vt:i4>
      </vt:variant>
      <vt:variant>
        <vt:i4>80</vt:i4>
      </vt:variant>
      <vt:variant>
        <vt:i4>0</vt:i4>
      </vt:variant>
      <vt:variant>
        <vt:i4>5</vt:i4>
      </vt:variant>
      <vt:variant>
        <vt:lpwstr/>
      </vt:variant>
      <vt:variant>
        <vt:lpwstr>_Toc126849282</vt:lpwstr>
      </vt:variant>
      <vt:variant>
        <vt:i4>1835057</vt:i4>
      </vt:variant>
      <vt:variant>
        <vt:i4>74</vt:i4>
      </vt:variant>
      <vt:variant>
        <vt:i4>0</vt:i4>
      </vt:variant>
      <vt:variant>
        <vt:i4>5</vt:i4>
      </vt:variant>
      <vt:variant>
        <vt:lpwstr/>
      </vt:variant>
      <vt:variant>
        <vt:lpwstr>_Toc126849281</vt:lpwstr>
      </vt:variant>
      <vt:variant>
        <vt:i4>1835057</vt:i4>
      </vt:variant>
      <vt:variant>
        <vt:i4>68</vt:i4>
      </vt:variant>
      <vt:variant>
        <vt:i4>0</vt:i4>
      </vt:variant>
      <vt:variant>
        <vt:i4>5</vt:i4>
      </vt:variant>
      <vt:variant>
        <vt:lpwstr/>
      </vt:variant>
      <vt:variant>
        <vt:lpwstr>_Toc126849280</vt:lpwstr>
      </vt:variant>
      <vt:variant>
        <vt:i4>1245233</vt:i4>
      </vt:variant>
      <vt:variant>
        <vt:i4>62</vt:i4>
      </vt:variant>
      <vt:variant>
        <vt:i4>0</vt:i4>
      </vt:variant>
      <vt:variant>
        <vt:i4>5</vt:i4>
      </vt:variant>
      <vt:variant>
        <vt:lpwstr/>
      </vt:variant>
      <vt:variant>
        <vt:lpwstr>_Toc126849279</vt:lpwstr>
      </vt:variant>
      <vt:variant>
        <vt:i4>1245233</vt:i4>
      </vt:variant>
      <vt:variant>
        <vt:i4>56</vt:i4>
      </vt:variant>
      <vt:variant>
        <vt:i4>0</vt:i4>
      </vt:variant>
      <vt:variant>
        <vt:i4>5</vt:i4>
      </vt:variant>
      <vt:variant>
        <vt:lpwstr/>
      </vt:variant>
      <vt:variant>
        <vt:lpwstr>_Toc126849278</vt:lpwstr>
      </vt:variant>
      <vt:variant>
        <vt:i4>1245233</vt:i4>
      </vt:variant>
      <vt:variant>
        <vt:i4>50</vt:i4>
      </vt:variant>
      <vt:variant>
        <vt:i4>0</vt:i4>
      </vt:variant>
      <vt:variant>
        <vt:i4>5</vt:i4>
      </vt:variant>
      <vt:variant>
        <vt:lpwstr/>
      </vt:variant>
      <vt:variant>
        <vt:lpwstr>_Toc126849277</vt:lpwstr>
      </vt:variant>
      <vt:variant>
        <vt:i4>1245233</vt:i4>
      </vt:variant>
      <vt:variant>
        <vt:i4>44</vt:i4>
      </vt:variant>
      <vt:variant>
        <vt:i4>0</vt:i4>
      </vt:variant>
      <vt:variant>
        <vt:i4>5</vt:i4>
      </vt:variant>
      <vt:variant>
        <vt:lpwstr/>
      </vt:variant>
      <vt:variant>
        <vt:lpwstr>_Toc126849276</vt:lpwstr>
      </vt:variant>
      <vt:variant>
        <vt:i4>1245233</vt:i4>
      </vt:variant>
      <vt:variant>
        <vt:i4>38</vt:i4>
      </vt:variant>
      <vt:variant>
        <vt:i4>0</vt:i4>
      </vt:variant>
      <vt:variant>
        <vt:i4>5</vt:i4>
      </vt:variant>
      <vt:variant>
        <vt:lpwstr/>
      </vt:variant>
      <vt:variant>
        <vt:lpwstr>_Toc126849275</vt:lpwstr>
      </vt:variant>
      <vt:variant>
        <vt:i4>1245233</vt:i4>
      </vt:variant>
      <vt:variant>
        <vt:i4>32</vt:i4>
      </vt:variant>
      <vt:variant>
        <vt:i4>0</vt:i4>
      </vt:variant>
      <vt:variant>
        <vt:i4>5</vt:i4>
      </vt:variant>
      <vt:variant>
        <vt:lpwstr/>
      </vt:variant>
      <vt:variant>
        <vt:lpwstr>_Toc126849274</vt:lpwstr>
      </vt:variant>
      <vt:variant>
        <vt:i4>1245233</vt:i4>
      </vt:variant>
      <vt:variant>
        <vt:i4>26</vt:i4>
      </vt:variant>
      <vt:variant>
        <vt:i4>0</vt:i4>
      </vt:variant>
      <vt:variant>
        <vt:i4>5</vt:i4>
      </vt:variant>
      <vt:variant>
        <vt:lpwstr/>
      </vt:variant>
      <vt:variant>
        <vt:lpwstr>_Toc126849273</vt:lpwstr>
      </vt:variant>
      <vt:variant>
        <vt:i4>1245233</vt:i4>
      </vt:variant>
      <vt:variant>
        <vt:i4>20</vt:i4>
      </vt:variant>
      <vt:variant>
        <vt:i4>0</vt:i4>
      </vt:variant>
      <vt:variant>
        <vt:i4>5</vt:i4>
      </vt:variant>
      <vt:variant>
        <vt:lpwstr/>
      </vt:variant>
      <vt:variant>
        <vt:lpwstr>_Toc126849272</vt:lpwstr>
      </vt:variant>
      <vt:variant>
        <vt:i4>1245233</vt:i4>
      </vt:variant>
      <vt:variant>
        <vt:i4>14</vt:i4>
      </vt:variant>
      <vt:variant>
        <vt:i4>0</vt:i4>
      </vt:variant>
      <vt:variant>
        <vt:i4>5</vt:i4>
      </vt:variant>
      <vt:variant>
        <vt:lpwstr/>
      </vt:variant>
      <vt:variant>
        <vt:lpwstr>_Toc126849271</vt:lpwstr>
      </vt:variant>
      <vt:variant>
        <vt:i4>1245233</vt:i4>
      </vt:variant>
      <vt:variant>
        <vt:i4>8</vt:i4>
      </vt:variant>
      <vt:variant>
        <vt:i4>0</vt:i4>
      </vt:variant>
      <vt:variant>
        <vt:i4>5</vt:i4>
      </vt:variant>
      <vt:variant>
        <vt:lpwstr/>
      </vt:variant>
      <vt:variant>
        <vt:lpwstr>_Toc126849270</vt:lpwstr>
      </vt:variant>
      <vt:variant>
        <vt:i4>7209012</vt:i4>
      </vt:variant>
      <vt:variant>
        <vt:i4>3</vt:i4>
      </vt:variant>
      <vt:variant>
        <vt:i4>0</vt:i4>
      </vt:variant>
      <vt:variant>
        <vt:i4>5</vt:i4>
      </vt:variant>
      <vt:variant>
        <vt:lpwstr>http://www.bca.org.au/</vt:lpwstr>
      </vt:variant>
      <vt:variant>
        <vt:lpwstr/>
      </vt:variant>
      <vt:variant>
        <vt:i4>721016</vt:i4>
      </vt:variant>
      <vt:variant>
        <vt:i4>0</vt:i4>
      </vt:variant>
      <vt:variant>
        <vt:i4>0</vt:i4>
      </vt:variant>
      <vt:variant>
        <vt:i4>5</vt:i4>
      </vt:variant>
      <vt:variant>
        <vt:lpwstr>mailto:bca@bca.org.au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Samantha Marsh</cp:lastModifiedBy>
  <cp:revision>2</cp:revision>
  <dcterms:created xsi:type="dcterms:W3CDTF">2023-06-04T23:53:00Z</dcterms:created>
  <dcterms:modified xsi:type="dcterms:W3CDTF">2023-06-04T23:53:00Z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0x01010061D74ABDA5A3A145AF53514638CAFA48</vt:lpwstr>
  </property>
  <property fmtid="{D5CDD505-2E9C-101B-9397-08002B2CF9AE}" pid="3" name="MediaServiceImageTags">
    <vt:lpwstr/>
  </property>
</Properties>
</file>